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EF59" w14:textId="77777777" w:rsidR="000B2002" w:rsidRPr="000B2002" w:rsidRDefault="006E6A77"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4A3375">
        <w:rPr>
          <w:rFonts w:asciiTheme="majorEastAsia" w:eastAsiaTheme="majorEastAsia" w:hAnsiTheme="majorEastAsia" w:hint="eastAsia"/>
          <w:sz w:val="24"/>
          <w:szCs w:val="24"/>
        </w:rPr>
        <w:t xml:space="preserve">　年　月　</w:t>
      </w:r>
      <w:r w:rsidR="000B2002" w:rsidRPr="000B2002">
        <w:rPr>
          <w:rFonts w:asciiTheme="majorEastAsia" w:eastAsiaTheme="majorEastAsia" w:hAnsiTheme="majorEastAsia" w:hint="eastAsia"/>
          <w:sz w:val="24"/>
          <w:szCs w:val="24"/>
        </w:rPr>
        <w:t>日</w:t>
      </w:r>
    </w:p>
    <w:p w14:paraId="0079FDDB" w14:textId="77777777" w:rsidR="000B2002" w:rsidRPr="000B2002" w:rsidRDefault="000B2002" w:rsidP="000B2002">
      <w:pPr>
        <w:spacing w:line="360" w:lineRule="exact"/>
        <w:rPr>
          <w:rFonts w:asciiTheme="majorEastAsia" w:eastAsiaTheme="majorEastAsia" w:hAnsiTheme="majorEastAsia"/>
          <w:sz w:val="24"/>
          <w:szCs w:val="24"/>
        </w:rPr>
      </w:pPr>
    </w:p>
    <w:p w14:paraId="630C69D6"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6E45282F" w14:textId="77777777" w:rsidR="000B2002" w:rsidRPr="000B2002" w:rsidRDefault="000B2002" w:rsidP="00B00F0E">
      <w:pPr>
        <w:spacing w:line="360" w:lineRule="exact"/>
        <w:ind w:firstLineChars="800" w:firstLine="1920"/>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 xml:space="preserve">　御中</w:t>
      </w:r>
      <w:r w:rsidR="00B00F0E">
        <w:rPr>
          <w:rFonts w:asciiTheme="majorEastAsia" w:eastAsiaTheme="majorEastAsia" w:hAnsiTheme="majorEastAsia" w:hint="eastAsia"/>
          <w:sz w:val="24"/>
          <w:szCs w:val="24"/>
        </w:rPr>
        <w:t xml:space="preserve">　　</w:t>
      </w:r>
    </w:p>
    <w:p w14:paraId="6E237886" w14:textId="77777777" w:rsidR="000B2002" w:rsidRPr="000B2002" w:rsidRDefault="000B2002" w:rsidP="000B2002">
      <w:pPr>
        <w:spacing w:line="360" w:lineRule="exact"/>
        <w:rPr>
          <w:rFonts w:asciiTheme="majorEastAsia" w:eastAsiaTheme="majorEastAsia" w:hAnsiTheme="majorEastAsia"/>
          <w:sz w:val="24"/>
          <w:szCs w:val="24"/>
        </w:rPr>
      </w:pPr>
    </w:p>
    <w:p w14:paraId="61D3AAC8"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104BAF79" w14:textId="77777777" w:rsidR="000B2002" w:rsidRPr="000B2002" w:rsidRDefault="000B2002" w:rsidP="000B2002">
      <w:pPr>
        <w:spacing w:line="360" w:lineRule="exact"/>
        <w:rPr>
          <w:rFonts w:asciiTheme="majorEastAsia" w:eastAsiaTheme="majorEastAsia" w:hAnsiTheme="majorEastAsia"/>
          <w:sz w:val="24"/>
          <w:szCs w:val="24"/>
        </w:rPr>
      </w:pPr>
    </w:p>
    <w:p w14:paraId="42976F40" w14:textId="77777777" w:rsidR="000B2002" w:rsidRPr="000B2002" w:rsidRDefault="000B2002" w:rsidP="000B2002">
      <w:pPr>
        <w:spacing w:line="360" w:lineRule="exact"/>
        <w:rPr>
          <w:rFonts w:asciiTheme="majorEastAsia" w:eastAsiaTheme="majorEastAsia" w:hAnsiTheme="majorEastAsia"/>
          <w:sz w:val="24"/>
          <w:szCs w:val="24"/>
        </w:rPr>
      </w:pPr>
    </w:p>
    <w:p w14:paraId="4693D03A"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2FA82314" w14:textId="77777777" w:rsidR="000B2002" w:rsidRDefault="000B2002" w:rsidP="000B2002">
      <w:pPr>
        <w:spacing w:line="360" w:lineRule="exact"/>
        <w:rPr>
          <w:rFonts w:asciiTheme="majorEastAsia" w:eastAsiaTheme="majorEastAsia" w:hAnsiTheme="majorEastAsia"/>
          <w:sz w:val="24"/>
          <w:szCs w:val="24"/>
        </w:rPr>
      </w:pPr>
    </w:p>
    <w:p w14:paraId="60568038" w14:textId="77777777" w:rsidR="000B2002" w:rsidRPr="000B2002" w:rsidRDefault="000B2002" w:rsidP="000B2002">
      <w:pPr>
        <w:spacing w:line="360" w:lineRule="exact"/>
        <w:rPr>
          <w:rFonts w:asciiTheme="majorEastAsia" w:eastAsiaTheme="majorEastAsia" w:hAnsiTheme="majorEastAsia"/>
          <w:sz w:val="24"/>
          <w:szCs w:val="24"/>
        </w:rPr>
      </w:pPr>
    </w:p>
    <w:p w14:paraId="7181C8E5"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1B04F041" w14:textId="77777777" w:rsidR="00D23A6C" w:rsidRDefault="00D23A6C" w:rsidP="000B2002">
      <w:pPr>
        <w:spacing w:line="360" w:lineRule="exact"/>
        <w:rPr>
          <w:rFonts w:asciiTheme="majorEastAsia" w:eastAsiaTheme="majorEastAsia" w:hAnsiTheme="majorEastAsia"/>
          <w:sz w:val="24"/>
          <w:szCs w:val="24"/>
        </w:rPr>
      </w:pPr>
    </w:p>
    <w:p w14:paraId="2781B938"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36AB5763" w14:textId="77777777" w:rsidR="00D23A6C" w:rsidRDefault="00D23A6C"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p>
    <w:p w14:paraId="664433B9"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61813A57"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35A7F84B" w14:textId="77777777" w:rsidR="002D2267" w:rsidRPr="001A0C47" w:rsidRDefault="002D2267" w:rsidP="004A3375">
      <w:pPr>
        <w:spacing w:line="360" w:lineRule="exact"/>
        <w:ind w:leftChars="100" w:left="45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rPr>
        <w:t>①　職種：</w:t>
      </w:r>
    </w:p>
    <w:p w14:paraId="07ED232D" w14:textId="77777777" w:rsidR="004A3375"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w:t>
      </w:r>
    </w:p>
    <w:p w14:paraId="2F6B253A" w14:textId="77777777" w:rsidR="004A3375" w:rsidRDefault="0007243C"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w:t>
      </w:r>
    </w:p>
    <w:p w14:paraId="3C7FFE88" w14:textId="77777777" w:rsidR="00D23A6C" w:rsidRDefault="004A3375"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 xml:space="preserve"> </w:t>
      </w:r>
    </w:p>
    <w:p w14:paraId="155486CB"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66C3D5FD" w14:textId="77777777" w:rsidR="0007243C" w:rsidRDefault="0007243C"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w:t>
      </w:r>
      <w:r w:rsidR="004A3375">
        <w:rPr>
          <w:rFonts w:asciiTheme="majorEastAsia" w:eastAsiaTheme="majorEastAsia" w:hAnsiTheme="majorEastAsia"/>
          <w:sz w:val="24"/>
          <w:szCs w:val="24"/>
        </w:rPr>
        <w:t xml:space="preserve"> </w:t>
      </w:r>
    </w:p>
    <w:p w14:paraId="01F52640"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w:t>
      </w:r>
      <w:r w:rsidR="004A3375">
        <w:rPr>
          <w:rFonts w:asciiTheme="majorEastAsia" w:eastAsiaTheme="majorEastAsia" w:hAnsiTheme="majorEastAsia"/>
          <w:sz w:val="24"/>
          <w:szCs w:val="24"/>
        </w:rPr>
        <w:t xml:space="preserve"> </w:t>
      </w:r>
    </w:p>
    <w:p w14:paraId="34C928D6"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w:t>
      </w:r>
      <w:r w:rsidR="004A3375">
        <w:rPr>
          <w:rFonts w:asciiTheme="majorEastAsia" w:eastAsiaTheme="majorEastAsia" w:hAnsiTheme="majorEastAsia"/>
          <w:sz w:val="24"/>
          <w:szCs w:val="24"/>
        </w:rPr>
        <w:t xml:space="preserve"> </w:t>
      </w:r>
    </w:p>
    <w:p w14:paraId="24306D71"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w:t>
      </w:r>
      <w:r w:rsidR="004A3375">
        <w:rPr>
          <w:rFonts w:asciiTheme="majorEastAsia" w:eastAsiaTheme="majorEastAsia" w:hAnsiTheme="majorEastAsia"/>
          <w:sz w:val="24"/>
          <w:szCs w:val="24"/>
        </w:rPr>
        <w:t xml:space="preserve"> </w:t>
      </w:r>
    </w:p>
    <w:p w14:paraId="70E34E68"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5B43DB20"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553A3177"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（３）職務の内容及び配置の変更の範囲</w:t>
      </w:r>
    </w:p>
    <w:p w14:paraId="34889014" w14:textId="77777777" w:rsidR="00D336D1" w:rsidRDefault="00D336D1" w:rsidP="004A3375">
      <w:pPr>
        <w:spacing w:line="36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w:t>
      </w:r>
      <w:r w:rsidR="004A3375">
        <w:rPr>
          <w:rFonts w:asciiTheme="majorEastAsia" w:eastAsiaTheme="majorEastAsia" w:hAnsiTheme="majorEastAsia"/>
          <w:sz w:val="24"/>
          <w:szCs w:val="24"/>
        </w:rPr>
        <w:t xml:space="preserve"> </w:t>
      </w:r>
    </w:p>
    <w:p w14:paraId="760C0DAE"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w:t>
      </w:r>
      <w:r w:rsidR="004A3375">
        <w:rPr>
          <w:rFonts w:asciiTheme="majorEastAsia" w:eastAsiaTheme="majorEastAsia" w:hAnsiTheme="majorEastAsia"/>
          <w:sz w:val="24"/>
          <w:szCs w:val="24"/>
        </w:rPr>
        <w:t xml:space="preserve"> </w:t>
      </w:r>
    </w:p>
    <w:p w14:paraId="4775B1D0"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09335E18"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12AD76EB"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23B7D1B1"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093E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14:paraId="5DF42F3E"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7BC54359" w14:textId="77777777" w:rsidR="008A4152" w:rsidRDefault="008A4152" w:rsidP="004D1AE0">
      <w:pPr>
        <w:spacing w:line="360" w:lineRule="exact"/>
        <w:ind w:leftChars="100" w:left="450" w:hangingChars="100" w:hanging="240"/>
        <w:rPr>
          <w:rFonts w:asciiTheme="majorEastAsia" w:eastAsiaTheme="majorEastAsia" w:hAnsiTheme="majorEastAsia"/>
          <w:sz w:val="24"/>
          <w:szCs w:val="24"/>
        </w:rPr>
      </w:pPr>
    </w:p>
    <w:p w14:paraId="59B5A7C3" w14:textId="77777777" w:rsidR="004D1AE0" w:rsidRPr="004D1AE0" w:rsidRDefault="004D1AE0"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lastRenderedPageBreak/>
        <w:t>２．比較対象労働者を選定した理由</w:t>
      </w:r>
    </w:p>
    <w:p w14:paraId="28F1DC8D"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w:t>
      </w:r>
      <w:r w:rsidR="00B00F0E">
        <w:rPr>
          <w:rFonts w:asciiTheme="majorEastAsia" w:eastAsiaTheme="majorEastAsia" w:hAnsiTheme="majorEastAsia"/>
          <w:sz w:val="24"/>
          <w:szCs w:val="24"/>
        </w:rPr>
        <w:t xml:space="preserve"> </w:t>
      </w:r>
    </w:p>
    <w:p w14:paraId="61A6D899" w14:textId="77777777" w:rsidR="004A3375" w:rsidRDefault="004A3375" w:rsidP="00EA71CD">
      <w:pPr>
        <w:spacing w:line="360" w:lineRule="exact"/>
        <w:ind w:leftChars="100" w:left="450" w:hangingChars="100" w:hanging="240"/>
        <w:rPr>
          <w:rFonts w:asciiTheme="majorEastAsia" w:eastAsiaTheme="majorEastAsia" w:hAnsiTheme="majorEastAsia"/>
          <w:sz w:val="24"/>
          <w:szCs w:val="24"/>
        </w:rPr>
      </w:pPr>
    </w:p>
    <w:p w14:paraId="58D05B71"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4C50F38A" w14:textId="77777777" w:rsidR="00585366" w:rsidRDefault="00585366" w:rsidP="00EA71CD">
      <w:pPr>
        <w:spacing w:line="360" w:lineRule="exact"/>
        <w:ind w:leftChars="200" w:left="420" w:firstLineChars="100" w:firstLine="240"/>
        <w:rPr>
          <w:rFonts w:asciiTheme="majorEastAsia" w:eastAsiaTheme="majorEastAsia" w:hAnsiTheme="majorEastAsia"/>
          <w:sz w:val="24"/>
          <w:szCs w:val="24"/>
        </w:rPr>
      </w:pPr>
    </w:p>
    <w:p w14:paraId="589BC7C7" w14:textId="77777777" w:rsidR="004A3375" w:rsidRDefault="004A3375" w:rsidP="00EA71CD">
      <w:pPr>
        <w:spacing w:line="360" w:lineRule="exact"/>
        <w:ind w:leftChars="200" w:left="420" w:firstLineChars="100" w:firstLine="240"/>
        <w:rPr>
          <w:rFonts w:asciiTheme="majorEastAsia" w:eastAsiaTheme="majorEastAsia" w:hAnsiTheme="majorEastAsia"/>
          <w:sz w:val="24"/>
          <w:szCs w:val="24"/>
        </w:rPr>
      </w:pPr>
    </w:p>
    <w:p w14:paraId="6B4C048B" w14:textId="77777777" w:rsidR="004A3375" w:rsidRDefault="004A3375" w:rsidP="00EA71CD">
      <w:pPr>
        <w:spacing w:line="360" w:lineRule="exact"/>
        <w:ind w:leftChars="200" w:left="420" w:firstLineChars="100" w:firstLine="240"/>
        <w:rPr>
          <w:rFonts w:asciiTheme="majorEastAsia" w:eastAsiaTheme="majorEastAsia" w:hAnsiTheme="majorEastAsia"/>
          <w:sz w:val="24"/>
          <w:szCs w:val="24"/>
        </w:rPr>
      </w:pPr>
    </w:p>
    <w:p w14:paraId="5E572DDF" w14:textId="77777777" w:rsidR="007D0B24" w:rsidRDefault="007D0B24" w:rsidP="00EA71CD">
      <w:pPr>
        <w:spacing w:line="360" w:lineRule="exact"/>
        <w:ind w:leftChars="200" w:left="420" w:firstLineChars="100" w:firstLine="240"/>
        <w:rPr>
          <w:rFonts w:asciiTheme="majorEastAsia" w:eastAsiaTheme="majorEastAsia" w:hAnsiTheme="majorEastAsia"/>
          <w:sz w:val="24"/>
          <w:szCs w:val="24"/>
        </w:rPr>
      </w:pPr>
    </w:p>
    <w:p w14:paraId="5187BB12" w14:textId="77777777" w:rsidR="007D0B24" w:rsidRPr="002C5678" w:rsidRDefault="007D0B24" w:rsidP="00EA71CD">
      <w:pPr>
        <w:spacing w:line="360" w:lineRule="exact"/>
        <w:ind w:leftChars="200" w:left="420" w:firstLineChars="100" w:firstLine="240"/>
        <w:rPr>
          <w:rFonts w:asciiTheme="majorEastAsia" w:eastAsiaTheme="majorEastAsia" w:hAnsiTheme="majorEastAsia"/>
          <w:sz w:val="24"/>
          <w:szCs w:val="24"/>
        </w:rPr>
      </w:pPr>
    </w:p>
    <w:p w14:paraId="5F20936E"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7FC4C065"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6ABE22B4" w14:textId="77777777" w:rsidTr="00606B3A">
        <w:tc>
          <w:tcPr>
            <w:tcW w:w="6520" w:type="dxa"/>
          </w:tcPr>
          <w:p w14:paraId="3A15CFF0"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71D6FDBB"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5FD0DD14"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712C7FBF" w14:textId="77777777" w:rsidTr="00606B3A">
        <w:tc>
          <w:tcPr>
            <w:tcW w:w="6520" w:type="dxa"/>
          </w:tcPr>
          <w:p w14:paraId="1B463673"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6FA39232" w14:textId="77777777" w:rsidR="00606B3A" w:rsidRDefault="00606B3A" w:rsidP="00606B3A">
            <w:pPr>
              <w:spacing w:line="360" w:lineRule="exact"/>
              <w:jc w:val="center"/>
              <w:rPr>
                <w:rFonts w:asciiTheme="majorEastAsia" w:eastAsiaTheme="majorEastAsia" w:hAnsiTheme="majorEastAsia"/>
                <w:sz w:val="24"/>
                <w:szCs w:val="24"/>
              </w:rPr>
            </w:pPr>
          </w:p>
        </w:tc>
      </w:tr>
      <w:tr w:rsidR="00606B3A" w14:paraId="28CA2DFE" w14:textId="77777777" w:rsidTr="00606B3A">
        <w:tc>
          <w:tcPr>
            <w:tcW w:w="6520" w:type="dxa"/>
          </w:tcPr>
          <w:p w14:paraId="532DBEB1"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1CF97354" w14:textId="77777777" w:rsidR="00606B3A" w:rsidRDefault="00606B3A" w:rsidP="00606B3A">
            <w:pPr>
              <w:spacing w:line="360" w:lineRule="exact"/>
              <w:jc w:val="center"/>
              <w:rPr>
                <w:rFonts w:asciiTheme="majorEastAsia" w:eastAsiaTheme="majorEastAsia" w:hAnsiTheme="majorEastAsia"/>
                <w:sz w:val="24"/>
                <w:szCs w:val="24"/>
              </w:rPr>
            </w:pPr>
          </w:p>
        </w:tc>
      </w:tr>
      <w:tr w:rsidR="00606B3A" w14:paraId="651D3F08" w14:textId="77777777" w:rsidTr="00606B3A">
        <w:tc>
          <w:tcPr>
            <w:tcW w:w="6520" w:type="dxa"/>
          </w:tcPr>
          <w:p w14:paraId="6F531FE5"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62FB7DFD" w14:textId="77777777" w:rsidR="00606B3A" w:rsidRDefault="00606B3A" w:rsidP="00606B3A">
            <w:pPr>
              <w:spacing w:line="360" w:lineRule="exact"/>
              <w:jc w:val="center"/>
              <w:rPr>
                <w:rFonts w:asciiTheme="majorEastAsia" w:eastAsiaTheme="majorEastAsia" w:hAnsiTheme="majorEastAsia"/>
                <w:sz w:val="24"/>
                <w:szCs w:val="24"/>
              </w:rPr>
            </w:pPr>
          </w:p>
        </w:tc>
      </w:tr>
      <w:tr w:rsidR="00606B3A" w14:paraId="21B18CD4" w14:textId="77777777" w:rsidTr="00606B3A">
        <w:tc>
          <w:tcPr>
            <w:tcW w:w="6520" w:type="dxa"/>
          </w:tcPr>
          <w:p w14:paraId="2E07F3DE"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02235CF3" w14:textId="77777777" w:rsidR="00606B3A" w:rsidRDefault="00606B3A" w:rsidP="00606B3A">
            <w:pPr>
              <w:spacing w:line="360" w:lineRule="exact"/>
              <w:jc w:val="center"/>
              <w:rPr>
                <w:rFonts w:asciiTheme="majorEastAsia" w:eastAsiaTheme="majorEastAsia" w:hAnsiTheme="majorEastAsia"/>
                <w:sz w:val="24"/>
                <w:szCs w:val="24"/>
              </w:rPr>
            </w:pPr>
          </w:p>
        </w:tc>
      </w:tr>
      <w:tr w:rsidR="00606B3A" w14:paraId="0F85E6D4" w14:textId="77777777" w:rsidTr="00606B3A">
        <w:tc>
          <w:tcPr>
            <w:tcW w:w="6520" w:type="dxa"/>
          </w:tcPr>
          <w:p w14:paraId="33745D7C" w14:textId="77777777" w:rsidR="00606B3A" w:rsidRDefault="00606B3A" w:rsidP="00606B3A">
            <w:pPr>
              <w:spacing w:line="360" w:lineRule="exact"/>
              <w:ind w:left="240" w:hangingChars="100" w:hanging="240"/>
              <w:rPr>
                <w:rFonts w:asciiTheme="majorEastAsia" w:eastAsiaTheme="majorEastAsia" w:hAnsiTheme="majorEastAsia"/>
                <w:sz w:val="24"/>
                <w:szCs w:val="24"/>
                <w:u w:val="single"/>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p w14:paraId="12333EEF" w14:textId="77777777" w:rsidR="00C35DCE" w:rsidRDefault="00C35DCE" w:rsidP="004A3375">
            <w:pPr>
              <w:spacing w:line="360" w:lineRule="exact"/>
              <w:ind w:leftChars="100" w:left="450" w:hangingChars="100" w:hanging="240"/>
              <w:rPr>
                <w:rFonts w:asciiTheme="majorEastAsia" w:eastAsiaTheme="majorEastAsia" w:hAnsiTheme="majorEastAsia"/>
                <w:sz w:val="24"/>
                <w:szCs w:val="24"/>
              </w:rPr>
            </w:pPr>
            <w:r w:rsidRPr="009B585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派遣先の通常の労働者との間で短時間・有期雇用労働法等に基づく均衡が確保されている者に限る。</w:t>
            </w:r>
          </w:p>
        </w:tc>
        <w:tc>
          <w:tcPr>
            <w:tcW w:w="2370" w:type="dxa"/>
          </w:tcPr>
          <w:p w14:paraId="530204FB" w14:textId="77777777" w:rsidR="00606B3A" w:rsidRDefault="00606B3A" w:rsidP="00606B3A">
            <w:pPr>
              <w:spacing w:line="360" w:lineRule="exact"/>
              <w:jc w:val="center"/>
              <w:rPr>
                <w:rFonts w:asciiTheme="majorEastAsia" w:eastAsiaTheme="majorEastAsia" w:hAnsiTheme="majorEastAsia"/>
                <w:sz w:val="24"/>
                <w:szCs w:val="24"/>
              </w:rPr>
            </w:pPr>
          </w:p>
        </w:tc>
      </w:tr>
      <w:tr w:rsidR="00606B3A" w14:paraId="2EC97BEF" w14:textId="77777777" w:rsidTr="00606B3A">
        <w:tc>
          <w:tcPr>
            <w:tcW w:w="6520" w:type="dxa"/>
          </w:tcPr>
          <w:p w14:paraId="1EF51E19"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p w14:paraId="3C9058B5" w14:textId="77777777" w:rsidR="00C35DCE" w:rsidRDefault="00C35DCE"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派遣先の通常の労働者との間で適切な待遇が確保されている者に限る。</w:t>
            </w:r>
          </w:p>
        </w:tc>
        <w:tc>
          <w:tcPr>
            <w:tcW w:w="2370" w:type="dxa"/>
          </w:tcPr>
          <w:p w14:paraId="08A7F75E" w14:textId="77777777" w:rsidR="00606B3A" w:rsidRDefault="00606B3A" w:rsidP="00606B3A">
            <w:pPr>
              <w:spacing w:line="360" w:lineRule="exact"/>
              <w:jc w:val="center"/>
              <w:rPr>
                <w:rFonts w:asciiTheme="majorEastAsia" w:eastAsiaTheme="majorEastAsia" w:hAnsiTheme="majorEastAsia"/>
                <w:sz w:val="24"/>
                <w:szCs w:val="24"/>
              </w:rPr>
            </w:pPr>
          </w:p>
        </w:tc>
      </w:tr>
    </w:tbl>
    <w:p w14:paraId="02A44ECD"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746FD32E"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01057B36"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4A547599" w14:textId="77777777"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14:paraId="25304427" w14:textId="77777777"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14:paraId="47B35BBE" w14:textId="77777777"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14:paraId="46D35E1E" w14:textId="77777777" w:rsidR="00A92C82" w:rsidRDefault="00A92C82" w:rsidP="00182FF2">
      <w:pPr>
        <w:spacing w:line="360" w:lineRule="exact"/>
        <w:ind w:leftChars="200" w:left="420" w:firstLineChars="100" w:firstLine="240"/>
        <w:rPr>
          <w:rFonts w:asciiTheme="majorEastAsia" w:eastAsiaTheme="majorEastAsia" w:hAnsiTheme="majorEastAsia"/>
          <w:sz w:val="24"/>
          <w:szCs w:val="24"/>
        </w:rPr>
      </w:pPr>
    </w:p>
    <w:p w14:paraId="35CE736D" w14:textId="77777777"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14:paraId="4C2EDDDC" w14:textId="77777777" w:rsidR="007D0B24" w:rsidRPr="00B305A0" w:rsidRDefault="007D0B24" w:rsidP="00182FF2">
      <w:pPr>
        <w:spacing w:line="360" w:lineRule="exact"/>
        <w:ind w:leftChars="200" w:left="420" w:firstLineChars="100" w:firstLine="240"/>
        <w:rPr>
          <w:rFonts w:asciiTheme="majorEastAsia" w:eastAsiaTheme="majorEastAsia" w:hAnsiTheme="majorEastAsia"/>
          <w:sz w:val="24"/>
          <w:szCs w:val="24"/>
        </w:rPr>
      </w:pPr>
    </w:p>
    <w:p w14:paraId="3D0222C7" w14:textId="77777777" w:rsidR="00D62EF3" w:rsidRPr="00D62EF3" w:rsidRDefault="00EA71CD" w:rsidP="00D62EF3">
      <w:pPr>
        <w:spacing w:line="360" w:lineRule="exact"/>
        <w:ind w:left="240" w:hangingChars="100" w:hanging="240"/>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15FD0EAD"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p>
    <w:p w14:paraId="2828C948" w14:textId="77777777" w:rsidR="004A3375"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p>
    <w:p w14:paraId="3FBE9F1B"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p>
    <w:p w14:paraId="0EEAA162"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13C165D2" w14:textId="77777777" w:rsidTr="000D5163">
        <w:tc>
          <w:tcPr>
            <w:tcW w:w="9286" w:type="dxa"/>
            <w:gridSpan w:val="3"/>
          </w:tcPr>
          <w:p w14:paraId="5A3DE685"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14:paraId="0D2B5138" w14:textId="77777777" w:rsidTr="000D5163">
        <w:tc>
          <w:tcPr>
            <w:tcW w:w="1388" w:type="dxa"/>
          </w:tcPr>
          <w:p w14:paraId="7D6BD32C"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14:paraId="2C912D6E" w14:textId="77777777"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5888A4E9"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550672D7" w14:textId="77777777" w:rsidR="00D62EF3" w:rsidRPr="00DE0E67" w:rsidRDefault="00D62EF3" w:rsidP="00BB0CF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14:paraId="3BDFD524" w14:textId="77777777" w:rsidTr="000D5163">
        <w:tc>
          <w:tcPr>
            <w:tcW w:w="9286" w:type="dxa"/>
            <w:gridSpan w:val="3"/>
          </w:tcPr>
          <w:p w14:paraId="7370725A" w14:textId="5E51428B"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w:t>
            </w:r>
          </w:p>
        </w:tc>
      </w:tr>
      <w:tr w:rsidR="000E1081" w14:paraId="5B77986C" w14:textId="77777777" w:rsidTr="00EF5A5F">
        <w:tc>
          <w:tcPr>
            <w:tcW w:w="1388" w:type="dxa"/>
          </w:tcPr>
          <w:p w14:paraId="15009608" w14:textId="77777777" w:rsidR="004A3375" w:rsidRDefault="004A3375" w:rsidP="00D62EF3">
            <w:pPr>
              <w:spacing w:line="360" w:lineRule="exact"/>
              <w:ind w:left="240" w:hangingChars="100" w:hanging="240"/>
              <w:rPr>
                <w:rFonts w:asciiTheme="majorEastAsia" w:eastAsiaTheme="majorEastAsia" w:hAnsiTheme="majorEastAsia"/>
                <w:sz w:val="24"/>
                <w:szCs w:val="24"/>
              </w:rPr>
            </w:pPr>
          </w:p>
        </w:tc>
        <w:tc>
          <w:tcPr>
            <w:tcW w:w="3260" w:type="dxa"/>
          </w:tcPr>
          <w:p w14:paraId="52885D1D" w14:textId="77777777" w:rsidR="00EF5A5F" w:rsidRPr="00EF5A5F" w:rsidRDefault="00EF5A5F" w:rsidP="00EF5A5F">
            <w:pPr>
              <w:spacing w:line="360" w:lineRule="exact"/>
              <w:ind w:left="240" w:hangingChars="100" w:hanging="240"/>
              <w:rPr>
                <w:rFonts w:asciiTheme="majorEastAsia" w:eastAsiaTheme="majorEastAsia" w:hAnsiTheme="majorEastAsia"/>
                <w:sz w:val="24"/>
                <w:szCs w:val="24"/>
              </w:rPr>
            </w:pPr>
          </w:p>
        </w:tc>
        <w:tc>
          <w:tcPr>
            <w:tcW w:w="4638" w:type="dxa"/>
          </w:tcPr>
          <w:p w14:paraId="546901D1" w14:textId="77777777" w:rsidR="00D62EF3" w:rsidRDefault="00D62EF3" w:rsidP="00A76C88">
            <w:pPr>
              <w:spacing w:line="360" w:lineRule="exact"/>
              <w:ind w:left="240" w:hangingChars="100" w:hanging="240"/>
              <w:rPr>
                <w:rFonts w:asciiTheme="majorEastAsia" w:eastAsiaTheme="majorEastAsia" w:hAnsiTheme="majorEastAsia"/>
                <w:sz w:val="24"/>
                <w:szCs w:val="24"/>
              </w:rPr>
            </w:pPr>
          </w:p>
        </w:tc>
      </w:tr>
    </w:tbl>
    <w:p w14:paraId="161F5DD9"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1D3581CF" w14:textId="77777777" w:rsidTr="000D5163">
        <w:tc>
          <w:tcPr>
            <w:tcW w:w="9286" w:type="dxa"/>
            <w:gridSpan w:val="3"/>
          </w:tcPr>
          <w:p w14:paraId="4C6015EA" w14:textId="6E72C135"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賞与</w:t>
            </w:r>
          </w:p>
        </w:tc>
      </w:tr>
      <w:tr w:rsidR="00D62EF3" w14:paraId="4BBF0E6A" w14:textId="77777777" w:rsidTr="000D5163">
        <w:tc>
          <w:tcPr>
            <w:tcW w:w="1388" w:type="dxa"/>
          </w:tcPr>
          <w:p w14:paraId="28C1A6D6" w14:textId="77777777" w:rsidR="002A23B7" w:rsidRDefault="002A23B7" w:rsidP="000D5163">
            <w:pPr>
              <w:spacing w:line="360" w:lineRule="exact"/>
              <w:ind w:left="240" w:hangingChars="100" w:hanging="240"/>
              <w:rPr>
                <w:rFonts w:asciiTheme="majorEastAsia" w:eastAsiaTheme="majorEastAsia" w:hAnsiTheme="majorEastAsia"/>
                <w:sz w:val="24"/>
                <w:szCs w:val="24"/>
              </w:rPr>
            </w:pPr>
          </w:p>
        </w:tc>
        <w:tc>
          <w:tcPr>
            <w:tcW w:w="3260" w:type="dxa"/>
          </w:tcPr>
          <w:p w14:paraId="282A21E8" w14:textId="77777777" w:rsidR="00D62EF3" w:rsidRPr="00EF5A5F" w:rsidRDefault="00D62EF3" w:rsidP="00D62EF3">
            <w:pPr>
              <w:spacing w:line="360" w:lineRule="exact"/>
              <w:ind w:left="240" w:hangingChars="100" w:hanging="240"/>
              <w:rPr>
                <w:rFonts w:asciiTheme="majorEastAsia" w:eastAsiaTheme="majorEastAsia" w:hAnsiTheme="majorEastAsia"/>
                <w:sz w:val="24"/>
                <w:szCs w:val="24"/>
              </w:rPr>
            </w:pPr>
          </w:p>
        </w:tc>
        <w:tc>
          <w:tcPr>
            <w:tcW w:w="4638" w:type="dxa"/>
          </w:tcPr>
          <w:p w14:paraId="736383AA" w14:textId="77777777" w:rsidR="00D62EF3" w:rsidRDefault="00D62EF3" w:rsidP="003D2930">
            <w:pPr>
              <w:spacing w:line="360" w:lineRule="exact"/>
              <w:ind w:left="240" w:hangingChars="100" w:hanging="240"/>
              <w:rPr>
                <w:rFonts w:asciiTheme="majorEastAsia" w:eastAsiaTheme="majorEastAsia" w:hAnsiTheme="majorEastAsia"/>
                <w:sz w:val="24"/>
                <w:szCs w:val="24"/>
              </w:rPr>
            </w:pPr>
          </w:p>
        </w:tc>
      </w:tr>
    </w:tbl>
    <w:p w14:paraId="5AF2085F" w14:textId="77777777" w:rsidR="00E06581" w:rsidRDefault="00E06581" w:rsidP="00BB0CF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E06581" w:rsidRPr="00A54D4A" w14:paraId="09A12ECF" w14:textId="77777777" w:rsidTr="009531B9">
        <w:tc>
          <w:tcPr>
            <w:tcW w:w="9286" w:type="dxa"/>
            <w:gridSpan w:val="3"/>
          </w:tcPr>
          <w:p w14:paraId="12380193" w14:textId="1079E51B" w:rsidR="00E06581" w:rsidRDefault="00E06581"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退職手当：制度○</w:t>
            </w:r>
          </w:p>
        </w:tc>
      </w:tr>
      <w:tr w:rsidR="00E06581" w14:paraId="3E55C34D" w14:textId="77777777" w:rsidTr="009531B9">
        <w:tc>
          <w:tcPr>
            <w:tcW w:w="1388" w:type="dxa"/>
          </w:tcPr>
          <w:p w14:paraId="078D7CD7" w14:textId="77777777" w:rsidR="00E06581" w:rsidRDefault="00E06581" w:rsidP="009531B9">
            <w:pPr>
              <w:spacing w:line="360" w:lineRule="exact"/>
              <w:rPr>
                <w:rFonts w:asciiTheme="majorEastAsia" w:eastAsiaTheme="majorEastAsia" w:hAnsiTheme="majorEastAsia"/>
                <w:sz w:val="24"/>
                <w:szCs w:val="24"/>
              </w:rPr>
            </w:pPr>
          </w:p>
        </w:tc>
        <w:tc>
          <w:tcPr>
            <w:tcW w:w="3260" w:type="dxa"/>
          </w:tcPr>
          <w:p w14:paraId="59FAFC13" w14:textId="77777777" w:rsidR="00E06581" w:rsidRPr="00EF5A5F" w:rsidRDefault="00E06581" w:rsidP="009531B9">
            <w:pPr>
              <w:spacing w:line="360" w:lineRule="exact"/>
              <w:ind w:left="240" w:hangingChars="100" w:hanging="240"/>
              <w:rPr>
                <w:rFonts w:asciiTheme="majorEastAsia" w:eastAsiaTheme="majorEastAsia" w:hAnsiTheme="majorEastAsia"/>
                <w:sz w:val="24"/>
                <w:szCs w:val="24"/>
              </w:rPr>
            </w:pPr>
          </w:p>
        </w:tc>
        <w:tc>
          <w:tcPr>
            <w:tcW w:w="4638" w:type="dxa"/>
          </w:tcPr>
          <w:p w14:paraId="0CA5590B" w14:textId="77777777" w:rsidR="00E06581" w:rsidRDefault="00E06581" w:rsidP="009531B9">
            <w:pPr>
              <w:spacing w:line="360" w:lineRule="exact"/>
              <w:rPr>
                <w:rFonts w:asciiTheme="majorEastAsia" w:eastAsiaTheme="majorEastAsia" w:hAnsiTheme="majorEastAsia"/>
                <w:sz w:val="24"/>
                <w:szCs w:val="24"/>
              </w:rPr>
            </w:pPr>
          </w:p>
        </w:tc>
      </w:tr>
    </w:tbl>
    <w:p w14:paraId="100306A6" w14:textId="77777777" w:rsidR="00E06581" w:rsidRDefault="00E06581" w:rsidP="00BB0CF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170E8367" w14:textId="77777777" w:rsidTr="0068215B">
        <w:tc>
          <w:tcPr>
            <w:tcW w:w="9286" w:type="dxa"/>
            <w:gridSpan w:val="3"/>
          </w:tcPr>
          <w:p w14:paraId="2E914B9D" w14:textId="436B11FA" w:rsidR="00A54D4A" w:rsidRDefault="00A54D4A"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役職手当：制度</w:t>
            </w:r>
            <w:r w:rsidR="00093E9D">
              <w:rPr>
                <w:rFonts w:asciiTheme="majorEastAsia" w:eastAsiaTheme="majorEastAsia" w:hAnsiTheme="majorEastAsia" w:hint="eastAsia"/>
                <w:sz w:val="24"/>
                <w:szCs w:val="24"/>
              </w:rPr>
              <w:t>○</w:t>
            </w:r>
          </w:p>
        </w:tc>
      </w:tr>
      <w:tr w:rsidR="00A54D4A" w14:paraId="6AD8445A" w14:textId="77777777" w:rsidTr="0068215B">
        <w:tc>
          <w:tcPr>
            <w:tcW w:w="1388" w:type="dxa"/>
          </w:tcPr>
          <w:p w14:paraId="22D3D731" w14:textId="77777777" w:rsidR="00A54D4A" w:rsidRDefault="00A54D4A" w:rsidP="00A54D4A">
            <w:pPr>
              <w:spacing w:line="360" w:lineRule="exact"/>
              <w:rPr>
                <w:rFonts w:asciiTheme="majorEastAsia" w:eastAsiaTheme="majorEastAsia" w:hAnsiTheme="majorEastAsia"/>
                <w:sz w:val="24"/>
                <w:szCs w:val="24"/>
              </w:rPr>
            </w:pPr>
          </w:p>
        </w:tc>
        <w:tc>
          <w:tcPr>
            <w:tcW w:w="3260" w:type="dxa"/>
          </w:tcPr>
          <w:p w14:paraId="33F3454C" w14:textId="77777777" w:rsidR="00790135" w:rsidRPr="00EF5A5F" w:rsidRDefault="00790135" w:rsidP="00790135">
            <w:pPr>
              <w:spacing w:line="360" w:lineRule="exact"/>
              <w:ind w:left="240" w:hangingChars="100" w:hanging="240"/>
              <w:rPr>
                <w:rFonts w:asciiTheme="majorEastAsia" w:eastAsiaTheme="majorEastAsia" w:hAnsiTheme="majorEastAsia"/>
                <w:sz w:val="24"/>
                <w:szCs w:val="24"/>
              </w:rPr>
            </w:pPr>
          </w:p>
        </w:tc>
        <w:tc>
          <w:tcPr>
            <w:tcW w:w="4638" w:type="dxa"/>
          </w:tcPr>
          <w:p w14:paraId="16B64DED" w14:textId="77777777" w:rsidR="00790135" w:rsidRDefault="00790135" w:rsidP="0068215B">
            <w:pPr>
              <w:spacing w:line="360" w:lineRule="exact"/>
              <w:rPr>
                <w:rFonts w:asciiTheme="majorEastAsia" w:eastAsiaTheme="majorEastAsia" w:hAnsiTheme="majorEastAsia"/>
                <w:sz w:val="24"/>
                <w:szCs w:val="24"/>
              </w:rPr>
            </w:pPr>
          </w:p>
        </w:tc>
      </w:tr>
    </w:tbl>
    <w:p w14:paraId="05C326F0"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263A7BBF" w14:textId="77777777" w:rsidTr="0068215B">
        <w:tc>
          <w:tcPr>
            <w:tcW w:w="9286" w:type="dxa"/>
            <w:gridSpan w:val="3"/>
          </w:tcPr>
          <w:p w14:paraId="2AB96A94" w14:textId="7D9D8A3E" w:rsidR="00A54D4A" w:rsidRDefault="00B00F0E"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特殊作業手当：制度</w:t>
            </w:r>
            <w:r w:rsidR="00093E9D">
              <w:rPr>
                <w:rFonts w:asciiTheme="majorEastAsia" w:eastAsiaTheme="majorEastAsia" w:hAnsiTheme="majorEastAsia" w:hint="eastAsia"/>
                <w:sz w:val="24"/>
                <w:szCs w:val="24"/>
              </w:rPr>
              <w:t>○</w:t>
            </w:r>
          </w:p>
        </w:tc>
      </w:tr>
      <w:tr w:rsidR="00A54D4A" w14:paraId="22205FFB" w14:textId="77777777" w:rsidTr="0068215B">
        <w:tc>
          <w:tcPr>
            <w:tcW w:w="1388" w:type="dxa"/>
          </w:tcPr>
          <w:p w14:paraId="2CAA08E8" w14:textId="77777777" w:rsidR="00A54D4A" w:rsidRDefault="00A54D4A" w:rsidP="0068215B">
            <w:pPr>
              <w:spacing w:line="360" w:lineRule="exact"/>
              <w:rPr>
                <w:rFonts w:asciiTheme="majorEastAsia" w:eastAsiaTheme="majorEastAsia" w:hAnsiTheme="majorEastAsia"/>
                <w:sz w:val="24"/>
                <w:szCs w:val="24"/>
              </w:rPr>
            </w:pPr>
          </w:p>
        </w:tc>
        <w:tc>
          <w:tcPr>
            <w:tcW w:w="3260" w:type="dxa"/>
          </w:tcPr>
          <w:p w14:paraId="122480CE" w14:textId="77777777" w:rsidR="00A54D4A" w:rsidRPr="00EF5A5F" w:rsidRDefault="00A54D4A" w:rsidP="0068215B">
            <w:pPr>
              <w:spacing w:line="360" w:lineRule="exact"/>
              <w:rPr>
                <w:rFonts w:asciiTheme="majorEastAsia" w:eastAsiaTheme="majorEastAsia" w:hAnsiTheme="majorEastAsia"/>
                <w:sz w:val="24"/>
                <w:szCs w:val="24"/>
              </w:rPr>
            </w:pPr>
          </w:p>
        </w:tc>
        <w:tc>
          <w:tcPr>
            <w:tcW w:w="4638" w:type="dxa"/>
          </w:tcPr>
          <w:p w14:paraId="1D6E0E1E" w14:textId="77777777" w:rsidR="00A54D4A" w:rsidRDefault="00A54D4A" w:rsidP="0068215B">
            <w:pPr>
              <w:spacing w:line="360" w:lineRule="exact"/>
              <w:rPr>
                <w:rFonts w:asciiTheme="majorEastAsia" w:eastAsiaTheme="majorEastAsia" w:hAnsiTheme="majorEastAsia"/>
                <w:sz w:val="24"/>
                <w:szCs w:val="24"/>
              </w:rPr>
            </w:pPr>
          </w:p>
        </w:tc>
      </w:tr>
    </w:tbl>
    <w:p w14:paraId="4F0ED3CF"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6F605558" w14:textId="77777777" w:rsidTr="0068215B">
        <w:tc>
          <w:tcPr>
            <w:tcW w:w="9286" w:type="dxa"/>
            <w:gridSpan w:val="3"/>
          </w:tcPr>
          <w:p w14:paraId="06E08BD0" w14:textId="1FCD7858" w:rsidR="00801FC4" w:rsidRDefault="00B00F0E"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特殊勤務手当：制度</w:t>
            </w:r>
            <w:r w:rsidR="00093E9D">
              <w:rPr>
                <w:rFonts w:asciiTheme="majorEastAsia" w:eastAsiaTheme="majorEastAsia" w:hAnsiTheme="majorEastAsia" w:hint="eastAsia"/>
                <w:sz w:val="24"/>
                <w:szCs w:val="24"/>
              </w:rPr>
              <w:t>○</w:t>
            </w:r>
          </w:p>
        </w:tc>
      </w:tr>
      <w:tr w:rsidR="00801FC4" w14:paraId="65C257D6" w14:textId="77777777" w:rsidTr="0068215B">
        <w:tc>
          <w:tcPr>
            <w:tcW w:w="1388" w:type="dxa"/>
          </w:tcPr>
          <w:p w14:paraId="5DB7064E" w14:textId="77777777" w:rsidR="00801FC4" w:rsidRDefault="00801FC4" w:rsidP="0068215B">
            <w:pPr>
              <w:spacing w:line="360" w:lineRule="exact"/>
              <w:rPr>
                <w:rFonts w:asciiTheme="majorEastAsia" w:eastAsiaTheme="majorEastAsia" w:hAnsiTheme="majorEastAsia"/>
                <w:sz w:val="24"/>
                <w:szCs w:val="24"/>
              </w:rPr>
            </w:pPr>
          </w:p>
        </w:tc>
        <w:tc>
          <w:tcPr>
            <w:tcW w:w="3260" w:type="dxa"/>
          </w:tcPr>
          <w:p w14:paraId="5179C98F" w14:textId="77777777"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14:paraId="48364A04" w14:textId="77777777" w:rsidR="00801FC4" w:rsidRDefault="00801FC4" w:rsidP="0068215B">
            <w:pPr>
              <w:spacing w:line="360" w:lineRule="exact"/>
              <w:rPr>
                <w:rFonts w:asciiTheme="majorEastAsia" w:eastAsiaTheme="majorEastAsia" w:hAnsiTheme="majorEastAsia"/>
                <w:sz w:val="24"/>
                <w:szCs w:val="24"/>
              </w:rPr>
            </w:pPr>
          </w:p>
        </w:tc>
      </w:tr>
    </w:tbl>
    <w:p w14:paraId="6BB0AB85"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668F2508" w14:textId="77777777" w:rsidTr="0068215B">
        <w:tc>
          <w:tcPr>
            <w:tcW w:w="9286" w:type="dxa"/>
            <w:gridSpan w:val="3"/>
          </w:tcPr>
          <w:p w14:paraId="73B0F40A" w14:textId="288E7959"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精皆勤手当</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801FC4" w14:paraId="55B57084" w14:textId="77777777" w:rsidTr="0068215B">
        <w:tc>
          <w:tcPr>
            <w:tcW w:w="1388" w:type="dxa"/>
          </w:tcPr>
          <w:p w14:paraId="1C8C986C" w14:textId="77777777" w:rsidR="00801FC4" w:rsidRDefault="00801FC4" w:rsidP="0068215B">
            <w:pPr>
              <w:spacing w:line="360" w:lineRule="exact"/>
              <w:ind w:left="240" w:hangingChars="100" w:hanging="240"/>
              <w:rPr>
                <w:rFonts w:asciiTheme="majorEastAsia" w:eastAsiaTheme="majorEastAsia" w:hAnsiTheme="majorEastAsia"/>
                <w:sz w:val="24"/>
                <w:szCs w:val="24"/>
              </w:rPr>
            </w:pPr>
          </w:p>
        </w:tc>
        <w:tc>
          <w:tcPr>
            <w:tcW w:w="3260" w:type="dxa"/>
          </w:tcPr>
          <w:p w14:paraId="58C02C04"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p>
        </w:tc>
        <w:tc>
          <w:tcPr>
            <w:tcW w:w="4638" w:type="dxa"/>
          </w:tcPr>
          <w:p w14:paraId="5F658BEA" w14:textId="77777777" w:rsidR="00801FC4" w:rsidRDefault="00801FC4" w:rsidP="0068215B">
            <w:pPr>
              <w:spacing w:line="360" w:lineRule="exact"/>
              <w:rPr>
                <w:rFonts w:asciiTheme="majorEastAsia" w:eastAsiaTheme="majorEastAsia" w:hAnsiTheme="majorEastAsia"/>
                <w:sz w:val="24"/>
                <w:szCs w:val="24"/>
              </w:rPr>
            </w:pPr>
          </w:p>
        </w:tc>
      </w:tr>
    </w:tbl>
    <w:p w14:paraId="2CAA4FFF"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CCCB6E2" w14:textId="77777777" w:rsidTr="0068215B">
        <w:tc>
          <w:tcPr>
            <w:tcW w:w="9286" w:type="dxa"/>
            <w:gridSpan w:val="3"/>
          </w:tcPr>
          <w:p w14:paraId="1CCBAD86" w14:textId="7CD219B4" w:rsidR="00801FC4" w:rsidRDefault="00801FC4" w:rsidP="00B00F0E">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時間外労働手当（法定割増率以上）：制度</w:t>
            </w:r>
            <w:r w:rsidR="00093E9D">
              <w:rPr>
                <w:rFonts w:asciiTheme="majorEastAsia" w:eastAsiaTheme="majorEastAsia" w:hAnsiTheme="majorEastAsia" w:hint="eastAsia"/>
                <w:sz w:val="24"/>
                <w:szCs w:val="24"/>
              </w:rPr>
              <w:t>○</w:t>
            </w:r>
          </w:p>
        </w:tc>
      </w:tr>
      <w:tr w:rsidR="00801FC4" w14:paraId="236EF15D" w14:textId="77777777" w:rsidTr="0068215B">
        <w:tc>
          <w:tcPr>
            <w:tcW w:w="1388" w:type="dxa"/>
          </w:tcPr>
          <w:p w14:paraId="6490E7B2" w14:textId="77777777" w:rsidR="00801FC4" w:rsidRDefault="00801FC4" w:rsidP="0068215B">
            <w:pPr>
              <w:spacing w:line="360" w:lineRule="exact"/>
              <w:rPr>
                <w:rFonts w:asciiTheme="majorEastAsia" w:eastAsiaTheme="majorEastAsia" w:hAnsiTheme="majorEastAsia"/>
                <w:sz w:val="24"/>
                <w:szCs w:val="24"/>
              </w:rPr>
            </w:pPr>
          </w:p>
        </w:tc>
        <w:tc>
          <w:tcPr>
            <w:tcW w:w="3260" w:type="dxa"/>
          </w:tcPr>
          <w:p w14:paraId="26159193" w14:textId="77777777"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14:paraId="247E7C30" w14:textId="77777777" w:rsidR="00801FC4" w:rsidRDefault="00801FC4" w:rsidP="0068215B">
            <w:pPr>
              <w:spacing w:line="360" w:lineRule="exact"/>
              <w:rPr>
                <w:rFonts w:asciiTheme="majorEastAsia" w:eastAsiaTheme="majorEastAsia" w:hAnsiTheme="majorEastAsia"/>
                <w:sz w:val="24"/>
                <w:szCs w:val="24"/>
              </w:rPr>
            </w:pPr>
          </w:p>
        </w:tc>
      </w:tr>
    </w:tbl>
    <w:p w14:paraId="722E51E7"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036A176" w14:textId="77777777" w:rsidTr="0068215B">
        <w:tc>
          <w:tcPr>
            <w:tcW w:w="9286" w:type="dxa"/>
            <w:gridSpan w:val="3"/>
          </w:tcPr>
          <w:p w14:paraId="7608F1F1" w14:textId="23310E72"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深夜及び休日労働手当（法定割増率以上）：制度</w:t>
            </w:r>
            <w:r w:rsidR="00093E9D">
              <w:rPr>
                <w:rFonts w:asciiTheme="majorEastAsia" w:eastAsiaTheme="majorEastAsia" w:hAnsiTheme="majorEastAsia" w:hint="eastAsia"/>
                <w:sz w:val="24"/>
                <w:szCs w:val="24"/>
              </w:rPr>
              <w:t>○</w:t>
            </w:r>
          </w:p>
        </w:tc>
      </w:tr>
      <w:tr w:rsidR="00801FC4" w14:paraId="39AD5BCA" w14:textId="77777777" w:rsidTr="0068215B">
        <w:tc>
          <w:tcPr>
            <w:tcW w:w="1388" w:type="dxa"/>
          </w:tcPr>
          <w:p w14:paraId="5ADD0FE5" w14:textId="77777777" w:rsidR="00801FC4" w:rsidRDefault="00801FC4" w:rsidP="0068215B">
            <w:pPr>
              <w:spacing w:line="360" w:lineRule="exact"/>
              <w:rPr>
                <w:rFonts w:asciiTheme="majorEastAsia" w:eastAsiaTheme="majorEastAsia" w:hAnsiTheme="majorEastAsia"/>
                <w:sz w:val="24"/>
                <w:szCs w:val="24"/>
              </w:rPr>
            </w:pPr>
          </w:p>
        </w:tc>
        <w:tc>
          <w:tcPr>
            <w:tcW w:w="3260" w:type="dxa"/>
          </w:tcPr>
          <w:p w14:paraId="6DB7B0D6" w14:textId="77777777" w:rsidR="00801FC4" w:rsidRPr="00EF5A5F" w:rsidRDefault="00801FC4" w:rsidP="00B00F0E">
            <w:pPr>
              <w:spacing w:line="360" w:lineRule="exact"/>
              <w:ind w:rightChars="218" w:right="458"/>
              <w:rPr>
                <w:rFonts w:asciiTheme="majorEastAsia" w:eastAsiaTheme="majorEastAsia" w:hAnsiTheme="majorEastAsia"/>
                <w:sz w:val="24"/>
                <w:szCs w:val="24"/>
              </w:rPr>
            </w:pPr>
          </w:p>
        </w:tc>
        <w:tc>
          <w:tcPr>
            <w:tcW w:w="4638" w:type="dxa"/>
          </w:tcPr>
          <w:p w14:paraId="3B07EA1E" w14:textId="77777777" w:rsidR="00801FC4" w:rsidRDefault="00801FC4" w:rsidP="0068215B">
            <w:pPr>
              <w:spacing w:line="360" w:lineRule="exact"/>
              <w:rPr>
                <w:rFonts w:asciiTheme="majorEastAsia" w:eastAsiaTheme="majorEastAsia" w:hAnsiTheme="majorEastAsia"/>
                <w:sz w:val="24"/>
                <w:szCs w:val="24"/>
              </w:rPr>
            </w:pPr>
          </w:p>
        </w:tc>
      </w:tr>
    </w:tbl>
    <w:p w14:paraId="3793024A" w14:textId="77777777" w:rsidR="00DE37D2" w:rsidRDefault="00DE37D2" w:rsidP="00DE37D2">
      <w:pPr>
        <w:spacing w:line="360" w:lineRule="exact"/>
        <w:ind w:left="240" w:hangingChars="100" w:hanging="240"/>
        <w:rPr>
          <w:rFonts w:asciiTheme="majorEastAsia" w:eastAsiaTheme="majorEastAsia" w:hAnsiTheme="majorEastAsia"/>
          <w:sz w:val="24"/>
          <w:szCs w:val="24"/>
        </w:rPr>
      </w:pPr>
    </w:p>
    <w:p w14:paraId="6B4136CA" w14:textId="77777777" w:rsidR="004B4456" w:rsidRDefault="004B4456" w:rsidP="00DE37D2">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E37D2" w:rsidRPr="00A54D4A" w14:paraId="2AD147CA" w14:textId="77777777" w:rsidTr="008A3B10">
        <w:tc>
          <w:tcPr>
            <w:tcW w:w="9286" w:type="dxa"/>
            <w:gridSpan w:val="3"/>
          </w:tcPr>
          <w:p w14:paraId="1DCBB451" w14:textId="67353F20" w:rsidR="00DE37D2" w:rsidRDefault="00DE37D2" w:rsidP="008A3B1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無事故手当：制度○</w:t>
            </w:r>
          </w:p>
        </w:tc>
      </w:tr>
      <w:tr w:rsidR="00DE37D2" w14:paraId="304909C2" w14:textId="77777777" w:rsidTr="008A3B10">
        <w:tc>
          <w:tcPr>
            <w:tcW w:w="1388" w:type="dxa"/>
          </w:tcPr>
          <w:p w14:paraId="39BBEB59" w14:textId="77777777" w:rsidR="00DE37D2" w:rsidRDefault="00DE37D2" w:rsidP="008A3B10">
            <w:pPr>
              <w:spacing w:line="360" w:lineRule="exact"/>
              <w:rPr>
                <w:rFonts w:asciiTheme="majorEastAsia" w:eastAsiaTheme="majorEastAsia" w:hAnsiTheme="majorEastAsia"/>
                <w:sz w:val="24"/>
                <w:szCs w:val="24"/>
              </w:rPr>
            </w:pPr>
          </w:p>
        </w:tc>
        <w:tc>
          <w:tcPr>
            <w:tcW w:w="3260" w:type="dxa"/>
          </w:tcPr>
          <w:p w14:paraId="79407C70" w14:textId="77777777" w:rsidR="00DE37D2" w:rsidRPr="00EF5A5F" w:rsidRDefault="00DE37D2" w:rsidP="008A3B10">
            <w:pPr>
              <w:spacing w:line="360" w:lineRule="exact"/>
              <w:ind w:rightChars="218" w:right="458"/>
              <w:rPr>
                <w:rFonts w:asciiTheme="majorEastAsia" w:eastAsiaTheme="majorEastAsia" w:hAnsiTheme="majorEastAsia"/>
                <w:sz w:val="24"/>
                <w:szCs w:val="24"/>
              </w:rPr>
            </w:pPr>
          </w:p>
        </w:tc>
        <w:tc>
          <w:tcPr>
            <w:tcW w:w="4638" w:type="dxa"/>
          </w:tcPr>
          <w:p w14:paraId="39F2BCFD" w14:textId="77777777" w:rsidR="00DE37D2" w:rsidRDefault="00DE37D2" w:rsidP="008A3B10">
            <w:pPr>
              <w:spacing w:line="360" w:lineRule="exact"/>
              <w:rPr>
                <w:rFonts w:asciiTheme="majorEastAsia" w:eastAsiaTheme="majorEastAsia" w:hAnsiTheme="majorEastAsia"/>
                <w:sz w:val="24"/>
                <w:szCs w:val="24"/>
              </w:rPr>
            </w:pPr>
          </w:p>
        </w:tc>
      </w:tr>
    </w:tbl>
    <w:p w14:paraId="4AA71485" w14:textId="77777777" w:rsidR="00801FC4" w:rsidRPr="00DE37D2"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14:paraId="39670C22" w14:textId="77777777" w:rsidTr="000D5163">
        <w:tc>
          <w:tcPr>
            <w:tcW w:w="9286" w:type="dxa"/>
            <w:gridSpan w:val="3"/>
          </w:tcPr>
          <w:p w14:paraId="06CB1EBE" w14:textId="2DFD464F" w:rsidR="002A23B7" w:rsidRDefault="002A23B7"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通勤手当</w:t>
            </w:r>
            <w:r w:rsidR="00A54D4A">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2A23B7" w14:paraId="528466D5" w14:textId="77777777" w:rsidTr="000D5163">
        <w:tc>
          <w:tcPr>
            <w:tcW w:w="1388" w:type="dxa"/>
          </w:tcPr>
          <w:p w14:paraId="4149352A" w14:textId="77777777" w:rsidR="002A23B7" w:rsidRDefault="002A23B7" w:rsidP="000D5163">
            <w:pPr>
              <w:spacing w:line="360" w:lineRule="exact"/>
              <w:ind w:left="240" w:hangingChars="100" w:hanging="240"/>
              <w:rPr>
                <w:rFonts w:asciiTheme="majorEastAsia" w:eastAsiaTheme="majorEastAsia" w:hAnsiTheme="majorEastAsia"/>
                <w:sz w:val="24"/>
                <w:szCs w:val="24"/>
              </w:rPr>
            </w:pPr>
          </w:p>
        </w:tc>
        <w:tc>
          <w:tcPr>
            <w:tcW w:w="3260" w:type="dxa"/>
          </w:tcPr>
          <w:p w14:paraId="30896AAB" w14:textId="77777777" w:rsidR="002A23B7" w:rsidRPr="00EF5A5F" w:rsidRDefault="002A23B7" w:rsidP="000D5163">
            <w:pPr>
              <w:spacing w:line="360" w:lineRule="exact"/>
              <w:ind w:left="240" w:hangingChars="100" w:hanging="240"/>
              <w:rPr>
                <w:rFonts w:asciiTheme="majorEastAsia" w:eastAsiaTheme="majorEastAsia" w:hAnsiTheme="majorEastAsia"/>
                <w:sz w:val="24"/>
                <w:szCs w:val="24"/>
              </w:rPr>
            </w:pPr>
          </w:p>
        </w:tc>
        <w:tc>
          <w:tcPr>
            <w:tcW w:w="4638" w:type="dxa"/>
          </w:tcPr>
          <w:p w14:paraId="22CDF6DE" w14:textId="77777777" w:rsidR="002A23B7" w:rsidRDefault="002A23B7" w:rsidP="000D5163">
            <w:pPr>
              <w:spacing w:line="360" w:lineRule="exact"/>
              <w:rPr>
                <w:rFonts w:asciiTheme="majorEastAsia" w:eastAsiaTheme="majorEastAsia" w:hAnsiTheme="majorEastAsia"/>
                <w:sz w:val="24"/>
                <w:szCs w:val="24"/>
              </w:rPr>
            </w:pPr>
          </w:p>
        </w:tc>
      </w:tr>
    </w:tbl>
    <w:p w14:paraId="3C69DE75"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31E5C771" w14:textId="77777777" w:rsidTr="0068215B">
        <w:tc>
          <w:tcPr>
            <w:tcW w:w="9286" w:type="dxa"/>
            <w:gridSpan w:val="3"/>
          </w:tcPr>
          <w:p w14:paraId="4488099E" w14:textId="687F0E0D"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出張旅費：制度</w:t>
            </w:r>
            <w:r w:rsidR="00093E9D">
              <w:rPr>
                <w:rFonts w:asciiTheme="majorEastAsia" w:eastAsiaTheme="majorEastAsia" w:hAnsiTheme="majorEastAsia" w:hint="eastAsia"/>
                <w:sz w:val="24"/>
                <w:szCs w:val="24"/>
              </w:rPr>
              <w:t>○</w:t>
            </w:r>
          </w:p>
        </w:tc>
      </w:tr>
      <w:tr w:rsidR="00AC6C37" w14:paraId="0806BFE3" w14:textId="77777777" w:rsidTr="0068215B">
        <w:tc>
          <w:tcPr>
            <w:tcW w:w="1388" w:type="dxa"/>
          </w:tcPr>
          <w:p w14:paraId="57211A1C" w14:textId="77777777" w:rsidR="00AC6C37" w:rsidRDefault="00AC6C37" w:rsidP="00AC6C37">
            <w:pPr>
              <w:spacing w:line="360" w:lineRule="exact"/>
              <w:ind w:left="240" w:hangingChars="100" w:hanging="240"/>
              <w:rPr>
                <w:rFonts w:asciiTheme="majorEastAsia" w:eastAsiaTheme="majorEastAsia" w:hAnsiTheme="majorEastAsia"/>
                <w:sz w:val="24"/>
                <w:szCs w:val="24"/>
              </w:rPr>
            </w:pPr>
          </w:p>
        </w:tc>
        <w:tc>
          <w:tcPr>
            <w:tcW w:w="3260" w:type="dxa"/>
          </w:tcPr>
          <w:p w14:paraId="2BF378C4" w14:textId="77777777" w:rsidR="00AC6C37" w:rsidRPr="00EF5A5F" w:rsidRDefault="00AC6C37" w:rsidP="00AC6C37">
            <w:pPr>
              <w:spacing w:line="360" w:lineRule="exact"/>
              <w:ind w:left="240" w:hangingChars="100" w:hanging="240"/>
              <w:rPr>
                <w:rFonts w:asciiTheme="majorEastAsia" w:eastAsiaTheme="majorEastAsia" w:hAnsiTheme="majorEastAsia"/>
                <w:sz w:val="24"/>
                <w:szCs w:val="24"/>
              </w:rPr>
            </w:pPr>
          </w:p>
        </w:tc>
        <w:tc>
          <w:tcPr>
            <w:tcW w:w="4638" w:type="dxa"/>
          </w:tcPr>
          <w:p w14:paraId="366CD3D1" w14:textId="77777777" w:rsidR="00AC6C37" w:rsidRDefault="00AC6C37" w:rsidP="00AC6C37">
            <w:pPr>
              <w:spacing w:line="360" w:lineRule="exact"/>
              <w:rPr>
                <w:rFonts w:asciiTheme="majorEastAsia" w:eastAsiaTheme="majorEastAsia" w:hAnsiTheme="majorEastAsia"/>
                <w:sz w:val="24"/>
                <w:szCs w:val="24"/>
              </w:rPr>
            </w:pPr>
          </w:p>
        </w:tc>
      </w:tr>
    </w:tbl>
    <w:p w14:paraId="05FC1B78"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E06581" w:rsidRPr="00A54D4A" w14:paraId="0FED59E1" w14:textId="77777777" w:rsidTr="009531B9">
        <w:tc>
          <w:tcPr>
            <w:tcW w:w="9286" w:type="dxa"/>
            <w:gridSpan w:val="3"/>
          </w:tcPr>
          <w:p w14:paraId="74CA4CB3" w14:textId="265F7713" w:rsidR="00E06581" w:rsidRDefault="00E06581"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家族手当：制度○</w:t>
            </w:r>
          </w:p>
        </w:tc>
      </w:tr>
      <w:tr w:rsidR="00E06581" w14:paraId="5B55B71C" w14:textId="77777777" w:rsidTr="009531B9">
        <w:tc>
          <w:tcPr>
            <w:tcW w:w="1388" w:type="dxa"/>
          </w:tcPr>
          <w:p w14:paraId="1F9DC11E" w14:textId="77777777" w:rsidR="00E06581" w:rsidRDefault="00E06581" w:rsidP="009531B9">
            <w:pPr>
              <w:spacing w:line="360" w:lineRule="exact"/>
              <w:ind w:left="240" w:hangingChars="100" w:hanging="240"/>
              <w:rPr>
                <w:rFonts w:asciiTheme="majorEastAsia" w:eastAsiaTheme="majorEastAsia" w:hAnsiTheme="majorEastAsia"/>
                <w:sz w:val="24"/>
                <w:szCs w:val="24"/>
              </w:rPr>
            </w:pPr>
          </w:p>
        </w:tc>
        <w:tc>
          <w:tcPr>
            <w:tcW w:w="3260" w:type="dxa"/>
          </w:tcPr>
          <w:p w14:paraId="02064E1B" w14:textId="77777777" w:rsidR="00E06581" w:rsidRPr="00EF5A5F" w:rsidRDefault="00E06581" w:rsidP="009531B9">
            <w:pPr>
              <w:spacing w:line="360" w:lineRule="exact"/>
              <w:ind w:left="240" w:hangingChars="100" w:hanging="240"/>
              <w:rPr>
                <w:rFonts w:asciiTheme="majorEastAsia" w:eastAsiaTheme="majorEastAsia" w:hAnsiTheme="majorEastAsia"/>
                <w:sz w:val="24"/>
                <w:szCs w:val="24"/>
              </w:rPr>
            </w:pPr>
          </w:p>
        </w:tc>
        <w:tc>
          <w:tcPr>
            <w:tcW w:w="4638" w:type="dxa"/>
          </w:tcPr>
          <w:p w14:paraId="46EF09BF" w14:textId="77777777" w:rsidR="00E06581" w:rsidRDefault="00E06581" w:rsidP="009531B9">
            <w:pPr>
              <w:spacing w:line="360" w:lineRule="exact"/>
              <w:rPr>
                <w:rFonts w:asciiTheme="majorEastAsia" w:eastAsiaTheme="majorEastAsia" w:hAnsiTheme="majorEastAsia"/>
                <w:sz w:val="24"/>
                <w:szCs w:val="24"/>
              </w:rPr>
            </w:pPr>
          </w:p>
        </w:tc>
      </w:tr>
    </w:tbl>
    <w:p w14:paraId="1CC305F9" w14:textId="77777777" w:rsidR="00E06581" w:rsidRDefault="00E065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E06581" w:rsidRPr="00A54D4A" w14:paraId="53B52E9B" w14:textId="77777777" w:rsidTr="009531B9">
        <w:tc>
          <w:tcPr>
            <w:tcW w:w="9286" w:type="dxa"/>
            <w:gridSpan w:val="3"/>
          </w:tcPr>
          <w:p w14:paraId="5E21DA01" w14:textId="11069EB7" w:rsidR="00E06581" w:rsidRDefault="00E06581"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住宅手当：制度○</w:t>
            </w:r>
          </w:p>
        </w:tc>
      </w:tr>
      <w:tr w:rsidR="00E06581" w14:paraId="60CCD570" w14:textId="77777777" w:rsidTr="009531B9">
        <w:tc>
          <w:tcPr>
            <w:tcW w:w="1388" w:type="dxa"/>
          </w:tcPr>
          <w:p w14:paraId="68C9CCC5" w14:textId="77777777" w:rsidR="00E06581" w:rsidRDefault="00E06581" w:rsidP="009531B9">
            <w:pPr>
              <w:spacing w:line="360" w:lineRule="exact"/>
              <w:ind w:left="240" w:hangingChars="100" w:hanging="240"/>
              <w:rPr>
                <w:rFonts w:asciiTheme="majorEastAsia" w:eastAsiaTheme="majorEastAsia" w:hAnsiTheme="majorEastAsia"/>
                <w:sz w:val="24"/>
                <w:szCs w:val="24"/>
              </w:rPr>
            </w:pPr>
          </w:p>
        </w:tc>
        <w:tc>
          <w:tcPr>
            <w:tcW w:w="3260" w:type="dxa"/>
          </w:tcPr>
          <w:p w14:paraId="20C180F4" w14:textId="77777777" w:rsidR="00E06581" w:rsidRPr="00EF5A5F" w:rsidRDefault="00E06581" w:rsidP="009531B9">
            <w:pPr>
              <w:spacing w:line="360" w:lineRule="exact"/>
              <w:ind w:left="240" w:hangingChars="100" w:hanging="240"/>
              <w:rPr>
                <w:rFonts w:asciiTheme="majorEastAsia" w:eastAsiaTheme="majorEastAsia" w:hAnsiTheme="majorEastAsia"/>
                <w:sz w:val="24"/>
                <w:szCs w:val="24"/>
              </w:rPr>
            </w:pPr>
          </w:p>
        </w:tc>
        <w:tc>
          <w:tcPr>
            <w:tcW w:w="4638" w:type="dxa"/>
          </w:tcPr>
          <w:p w14:paraId="3A7CCCE2" w14:textId="77777777" w:rsidR="00E06581" w:rsidRDefault="00E06581" w:rsidP="009531B9">
            <w:pPr>
              <w:spacing w:line="360" w:lineRule="exact"/>
              <w:rPr>
                <w:rFonts w:asciiTheme="majorEastAsia" w:eastAsiaTheme="majorEastAsia" w:hAnsiTheme="majorEastAsia"/>
                <w:sz w:val="24"/>
                <w:szCs w:val="24"/>
              </w:rPr>
            </w:pPr>
          </w:p>
        </w:tc>
      </w:tr>
    </w:tbl>
    <w:p w14:paraId="7DCFA71C" w14:textId="77777777" w:rsidR="00E06581" w:rsidRDefault="00E06581" w:rsidP="00F549F4">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B658654" w14:textId="77777777" w:rsidTr="0068215B">
        <w:tc>
          <w:tcPr>
            <w:tcW w:w="9286" w:type="dxa"/>
            <w:gridSpan w:val="3"/>
          </w:tcPr>
          <w:p w14:paraId="33B68052" w14:textId="6D4B0241"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食事手当：制度</w:t>
            </w:r>
            <w:r w:rsidR="00093E9D">
              <w:rPr>
                <w:rFonts w:asciiTheme="majorEastAsia" w:eastAsiaTheme="majorEastAsia" w:hAnsiTheme="majorEastAsia" w:hint="eastAsia"/>
                <w:sz w:val="24"/>
                <w:szCs w:val="24"/>
              </w:rPr>
              <w:t>○</w:t>
            </w:r>
          </w:p>
        </w:tc>
      </w:tr>
      <w:tr w:rsidR="00801FC4" w14:paraId="6E623040" w14:textId="77777777" w:rsidTr="0068215B">
        <w:tc>
          <w:tcPr>
            <w:tcW w:w="1388" w:type="dxa"/>
          </w:tcPr>
          <w:p w14:paraId="00DF3BBB" w14:textId="77777777" w:rsidR="00801FC4" w:rsidRDefault="00801FC4" w:rsidP="0068215B">
            <w:pPr>
              <w:spacing w:line="360" w:lineRule="exact"/>
              <w:rPr>
                <w:rFonts w:asciiTheme="majorEastAsia" w:eastAsiaTheme="majorEastAsia" w:hAnsiTheme="majorEastAsia"/>
                <w:sz w:val="24"/>
                <w:szCs w:val="24"/>
              </w:rPr>
            </w:pPr>
          </w:p>
        </w:tc>
        <w:tc>
          <w:tcPr>
            <w:tcW w:w="3260" w:type="dxa"/>
          </w:tcPr>
          <w:p w14:paraId="0F03281D" w14:textId="77777777"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14:paraId="07269657" w14:textId="77777777" w:rsidR="00801FC4" w:rsidRDefault="00801FC4" w:rsidP="0068215B">
            <w:pPr>
              <w:spacing w:line="360" w:lineRule="exact"/>
              <w:rPr>
                <w:rFonts w:asciiTheme="majorEastAsia" w:eastAsiaTheme="majorEastAsia" w:hAnsiTheme="majorEastAsia"/>
                <w:sz w:val="24"/>
                <w:szCs w:val="24"/>
              </w:rPr>
            </w:pPr>
          </w:p>
        </w:tc>
      </w:tr>
    </w:tbl>
    <w:p w14:paraId="47E208FD"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DFDF5A5" w14:textId="77777777" w:rsidTr="0068215B">
        <w:tc>
          <w:tcPr>
            <w:tcW w:w="9286" w:type="dxa"/>
            <w:gridSpan w:val="3"/>
          </w:tcPr>
          <w:p w14:paraId="457FAC33" w14:textId="71A26947"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単身赴任手当：制度</w:t>
            </w:r>
            <w:r w:rsidR="00093E9D">
              <w:rPr>
                <w:rFonts w:asciiTheme="majorEastAsia" w:eastAsiaTheme="majorEastAsia" w:hAnsiTheme="majorEastAsia" w:hint="eastAsia"/>
                <w:sz w:val="24"/>
                <w:szCs w:val="24"/>
              </w:rPr>
              <w:t>○</w:t>
            </w:r>
          </w:p>
        </w:tc>
      </w:tr>
      <w:tr w:rsidR="00801FC4" w14:paraId="25948732" w14:textId="77777777" w:rsidTr="0068215B">
        <w:tc>
          <w:tcPr>
            <w:tcW w:w="1388" w:type="dxa"/>
          </w:tcPr>
          <w:p w14:paraId="22C5A1F8" w14:textId="77777777" w:rsidR="00801FC4" w:rsidRDefault="00801FC4" w:rsidP="0068215B">
            <w:pPr>
              <w:spacing w:line="360" w:lineRule="exact"/>
              <w:rPr>
                <w:rFonts w:asciiTheme="majorEastAsia" w:eastAsiaTheme="majorEastAsia" w:hAnsiTheme="majorEastAsia"/>
                <w:sz w:val="24"/>
                <w:szCs w:val="24"/>
              </w:rPr>
            </w:pPr>
          </w:p>
        </w:tc>
        <w:tc>
          <w:tcPr>
            <w:tcW w:w="3260" w:type="dxa"/>
          </w:tcPr>
          <w:p w14:paraId="12E37792" w14:textId="77777777"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14:paraId="3B6ED2AA" w14:textId="77777777" w:rsidR="00801FC4" w:rsidRDefault="00801FC4" w:rsidP="0068215B">
            <w:pPr>
              <w:spacing w:line="360" w:lineRule="exact"/>
              <w:rPr>
                <w:rFonts w:asciiTheme="majorEastAsia" w:eastAsiaTheme="majorEastAsia" w:hAnsiTheme="majorEastAsia"/>
                <w:sz w:val="24"/>
                <w:szCs w:val="24"/>
              </w:rPr>
            </w:pPr>
          </w:p>
        </w:tc>
      </w:tr>
    </w:tbl>
    <w:p w14:paraId="4E134EEC"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642D2AF6" w14:textId="77777777" w:rsidTr="0068215B">
        <w:tc>
          <w:tcPr>
            <w:tcW w:w="9286" w:type="dxa"/>
            <w:gridSpan w:val="3"/>
          </w:tcPr>
          <w:p w14:paraId="55C791B2" w14:textId="7EADB7C2"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地域手当：制度</w:t>
            </w:r>
            <w:r w:rsidR="00093E9D">
              <w:rPr>
                <w:rFonts w:asciiTheme="majorEastAsia" w:eastAsiaTheme="majorEastAsia" w:hAnsiTheme="majorEastAsia" w:hint="eastAsia"/>
                <w:sz w:val="24"/>
                <w:szCs w:val="24"/>
              </w:rPr>
              <w:t>○</w:t>
            </w:r>
          </w:p>
        </w:tc>
      </w:tr>
      <w:tr w:rsidR="00801FC4" w14:paraId="6DF459F2" w14:textId="77777777" w:rsidTr="0068215B">
        <w:tc>
          <w:tcPr>
            <w:tcW w:w="1388" w:type="dxa"/>
          </w:tcPr>
          <w:p w14:paraId="33D5FC48" w14:textId="77777777" w:rsidR="00801FC4" w:rsidRDefault="00801FC4" w:rsidP="0068215B">
            <w:pPr>
              <w:spacing w:line="360" w:lineRule="exact"/>
              <w:rPr>
                <w:rFonts w:asciiTheme="majorEastAsia" w:eastAsiaTheme="majorEastAsia" w:hAnsiTheme="majorEastAsia"/>
                <w:sz w:val="24"/>
                <w:szCs w:val="24"/>
              </w:rPr>
            </w:pPr>
          </w:p>
        </w:tc>
        <w:tc>
          <w:tcPr>
            <w:tcW w:w="3260" w:type="dxa"/>
          </w:tcPr>
          <w:p w14:paraId="333C12A0" w14:textId="77777777"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14:paraId="22A34E02" w14:textId="77777777" w:rsidR="00801FC4" w:rsidRDefault="00801FC4" w:rsidP="0068215B">
            <w:pPr>
              <w:spacing w:line="360" w:lineRule="exact"/>
              <w:rPr>
                <w:rFonts w:asciiTheme="majorEastAsia" w:eastAsiaTheme="majorEastAsia" w:hAnsiTheme="majorEastAsia"/>
                <w:sz w:val="24"/>
                <w:szCs w:val="24"/>
              </w:rPr>
            </w:pPr>
          </w:p>
        </w:tc>
      </w:tr>
    </w:tbl>
    <w:p w14:paraId="522B9418"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010F34C2" w14:textId="77777777" w:rsidTr="0068215B">
        <w:tc>
          <w:tcPr>
            <w:tcW w:w="9286" w:type="dxa"/>
            <w:gridSpan w:val="3"/>
          </w:tcPr>
          <w:p w14:paraId="6CDD4E3C" w14:textId="696F8E20"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食堂：施設</w:t>
            </w:r>
            <w:r w:rsidR="00093E9D">
              <w:rPr>
                <w:rFonts w:asciiTheme="majorEastAsia" w:eastAsiaTheme="majorEastAsia" w:hAnsiTheme="majorEastAsia" w:hint="eastAsia"/>
                <w:sz w:val="24"/>
                <w:szCs w:val="24"/>
              </w:rPr>
              <w:t>○</w:t>
            </w:r>
          </w:p>
        </w:tc>
      </w:tr>
      <w:tr w:rsidR="00801FC4" w14:paraId="64F57E72" w14:textId="77777777" w:rsidTr="0068215B">
        <w:tc>
          <w:tcPr>
            <w:tcW w:w="1388" w:type="dxa"/>
          </w:tcPr>
          <w:p w14:paraId="3F67ABC0" w14:textId="77777777" w:rsidR="00801FC4" w:rsidRDefault="00801FC4" w:rsidP="00801FC4">
            <w:pPr>
              <w:spacing w:line="360" w:lineRule="exact"/>
              <w:rPr>
                <w:rFonts w:asciiTheme="majorEastAsia" w:eastAsiaTheme="majorEastAsia" w:hAnsiTheme="majorEastAsia"/>
                <w:sz w:val="24"/>
                <w:szCs w:val="24"/>
              </w:rPr>
            </w:pPr>
          </w:p>
        </w:tc>
        <w:tc>
          <w:tcPr>
            <w:tcW w:w="3260" w:type="dxa"/>
          </w:tcPr>
          <w:p w14:paraId="0734C437"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p>
        </w:tc>
        <w:tc>
          <w:tcPr>
            <w:tcW w:w="4638" w:type="dxa"/>
          </w:tcPr>
          <w:p w14:paraId="0E581A4C" w14:textId="77777777" w:rsidR="00801FC4" w:rsidRDefault="00801FC4" w:rsidP="00AC6C37">
            <w:pPr>
              <w:spacing w:line="360" w:lineRule="exact"/>
              <w:rPr>
                <w:rFonts w:asciiTheme="majorEastAsia" w:eastAsiaTheme="majorEastAsia" w:hAnsiTheme="majorEastAsia"/>
                <w:sz w:val="24"/>
                <w:szCs w:val="24"/>
              </w:rPr>
            </w:pPr>
          </w:p>
        </w:tc>
      </w:tr>
    </w:tbl>
    <w:p w14:paraId="3900B507"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2DF9C3C" w14:textId="77777777" w:rsidTr="0068215B">
        <w:tc>
          <w:tcPr>
            <w:tcW w:w="9286" w:type="dxa"/>
            <w:gridSpan w:val="3"/>
          </w:tcPr>
          <w:p w14:paraId="6B2DB0AC" w14:textId="77AC5D2E"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休憩室：施設</w:t>
            </w:r>
            <w:r w:rsidR="00093E9D">
              <w:rPr>
                <w:rFonts w:asciiTheme="majorEastAsia" w:eastAsiaTheme="majorEastAsia" w:hAnsiTheme="majorEastAsia" w:hint="eastAsia"/>
                <w:sz w:val="24"/>
                <w:szCs w:val="24"/>
              </w:rPr>
              <w:t>○</w:t>
            </w:r>
          </w:p>
        </w:tc>
      </w:tr>
      <w:tr w:rsidR="00801FC4" w14:paraId="5C48EB89" w14:textId="77777777" w:rsidTr="0068215B">
        <w:tc>
          <w:tcPr>
            <w:tcW w:w="1388" w:type="dxa"/>
          </w:tcPr>
          <w:p w14:paraId="67799D69" w14:textId="77777777" w:rsidR="00801FC4" w:rsidRDefault="00801FC4" w:rsidP="0068215B">
            <w:pPr>
              <w:spacing w:line="360" w:lineRule="exact"/>
              <w:rPr>
                <w:rFonts w:asciiTheme="majorEastAsia" w:eastAsiaTheme="majorEastAsia" w:hAnsiTheme="majorEastAsia"/>
                <w:sz w:val="24"/>
                <w:szCs w:val="24"/>
              </w:rPr>
            </w:pPr>
          </w:p>
        </w:tc>
        <w:tc>
          <w:tcPr>
            <w:tcW w:w="3260" w:type="dxa"/>
          </w:tcPr>
          <w:p w14:paraId="3F98A966" w14:textId="77777777"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14:paraId="5EA7893E" w14:textId="77777777" w:rsidR="00801FC4" w:rsidRDefault="00801FC4" w:rsidP="0068215B">
            <w:pPr>
              <w:spacing w:line="360" w:lineRule="exact"/>
              <w:rPr>
                <w:rFonts w:asciiTheme="majorEastAsia" w:eastAsiaTheme="majorEastAsia" w:hAnsiTheme="majorEastAsia"/>
                <w:sz w:val="24"/>
                <w:szCs w:val="24"/>
              </w:rPr>
            </w:pPr>
          </w:p>
        </w:tc>
      </w:tr>
    </w:tbl>
    <w:p w14:paraId="7480C2B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2D368873" w14:textId="77777777" w:rsidTr="0068215B">
        <w:tc>
          <w:tcPr>
            <w:tcW w:w="9286" w:type="dxa"/>
            <w:gridSpan w:val="3"/>
          </w:tcPr>
          <w:p w14:paraId="0ABA6EBA" w14:textId="2A7F9BB5"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更衣室：施設</w:t>
            </w:r>
            <w:r w:rsidR="00093E9D">
              <w:rPr>
                <w:rFonts w:asciiTheme="majorEastAsia" w:eastAsiaTheme="majorEastAsia" w:hAnsiTheme="majorEastAsia" w:hint="eastAsia"/>
                <w:sz w:val="24"/>
                <w:szCs w:val="24"/>
              </w:rPr>
              <w:t>○</w:t>
            </w:r>
          </w:p>
        </w:tc>
      </w:tr>
      <w:tr w:rsidR="00801FC4" w14:paraId="0D774A8C" w14:textId="77777777" w:rsidTr="0068215B">
        <w:tc>
          <w:tcPr>
            <w:tcW w:w="1388" w:type="dxa"/>
          </w:tcPr>
          <w:p w14:paraId="201D6411" w14:textId="77777777" w:rsidR="00801FC4" w:rsidRDefault="00801FC4" w:rsidP="0068215B">
            <w:pPr>
              <w:spacing w:line="360" w:lineRule="exact"/>
              <w:rPr>
                <w:rFonts w:asciiTheme="majorEastAsia" w:eastAsiaTheme="majorEastAsia" w:hAnsiTheme="majorEastAsia"/>
                <w:sz w:val="24"/>
                <w:szCs w:val="24"/>
              </w:rPr>
            </w:pPr>
          </w:p>
        </w:tc>
        <w:tc>
          <w:tcPr>
            <w:tcW w:w="3260" w:type="dxa"/>
          </w:tcPr>
          <w:p w14:paraId="2294B42C" w14:textId="77777777" w:rsidR="00801FC4" w:rsidRPr="00EF5A5F" w:rsidRDefault="00801FC4" w:rsidP="00AC6C37">
            <w:pPr>
              <w:spacing w:line="360" w:lineRule="exact"/>
              <w:ind w:left="240" w:hangingChars="100" w:hanging="240"/>
              <w:rPr>
                <w:rFonts w:asciiTheme="majorEastAsia" w:eastAsiaTheme="majorEastAsia" w:hAnsiTheme="majorEastAsia"/>
                <w:sz w:val="24"/>
                <w:szCs w:val="24"/>
              </w:rPr>
            </w:pPr>
          </w:p>
        </w:tc>
        <w:tc>
          <w:tcPr>
            <w:tcW w:w="4638" w:type="dxa"/>
          </w:tcPr>
          <w:p w14:paraId="3DD0C736" w14:textId="77777777" w:rsidR="00801FC4" w:rsidRDefault="00801FC4" w:rsidP="00AC6C37">
            <w:pPr>
              <w:spacing w:line="360" w:lineRule="exact"/>
              <w:rPr>
                <w:rFonts w:asciiTheme="majorEastAsia" w:eastAsiaTheme="majorEastAsia" w:hAnsiTheme="majorEastAsia"/>
                <w:sz w:val="24"/>
                <w:szCs w:val="24"/>
              </w:rPr>
            </w:pPr>
          </w:p>
        </w:tc>
      </w:tr>
    </w:tbl>
    <w:p w14:paraId="34738DDD" w14:textId="77777777" w:rsidR="00801FC4" w:rsidRP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D36B801" w14:textId="77777777" w:rsidTr="0068215B">
        <w:tc>
          <w:tcPr>
            <w:tcW w:w="9286" w:type="dxa"/>
            <w:gridSpan w:val="3"/>
          </w:tcPr>
          <w:p w14:paraId="5016292E" w14:textId="7C853B1A"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転勤者用社宅：制度</w:t>
            </w:r>
            <w:r w:rsidR="00093E9D">
              <w:rPr>
                <w:rFonts w:asciiTheme="majorEastAsia" w:eastAsiaTheme="majorEastAsia" w:hAnsiTheme="majorEastAsia" w:hint="eastAsia"/>
                <w:sz w:val="24"/>
                <w:szCs w:val="24"/>
              </w:rPr>
              <w:t>○</w:t>
            </w:r>
          </w:p>
        </w:tc>
      </w:tr>
      <w:tr w:rsidR="00801FC4" w14:paraId="45A9A570" w14:textId="77777777" w:rsidTr="0068215B">
        <w:tc>
          <w:tcPr>
            <w:tcW w:w="1388" w:type="dxa"/>
          </w:tcPr>
          <w:p w14:paraId="373DE697" w14:textId="77777777" w:rsidR="00801FC4" w:rsidRDefault="00801FC4" w:rsidP="0068215B">
            <w:pPr>
              <w:spacing w:line="360" w:lineRule="exact"/>
              <w:rPr>
                <w:rFonts w:asciiTheme="majorEastAsia" w:eastAsiaTheme="majorEastAsia" w:hAnsiTheme="majorEastAsia"/>
                <w:sz w:val="24"/>
                <w:szCs w:val="24"/>
              </w:rPr>
            </w:pPr>
          </w:p>
        </w:tc>
        <w:tc>
          <w:tcPr>
            <w:tcW w:w="3260" w:type="dxa"/>
          </w:tcPr>
          <w:p w14:paraId="5CC3FBCE" w14:textId="77777777" w:rsidR="00054AE0" w:rsidRPr="00EF5A5F" w:rsidRDefault="00054AE0" w:rsidP="00054AE0">
            <w:pPr>
              <w:spacing w:line="360" w:lineRule="exact"/>
              <w:ind w:left="240" w:hangingChars="100" w:hanging="240"/>
              <w:rPr>
                <w:rFonts w:asciiTheme="majorEastAsia" w:eastAsiaTheme="majorEastAsia" w:hAnsiTheme="majorEastAsia"/>
                <w:sz w:val="24"/>
                <w:szCs w:val="24"/>
              </w:rPr>
            </w:pPr>
          </w:p>
        </w:tc>
        <w:tc>
          <w:tcPr>
            <w:tcW w:w="4638" w:type="dxa"/>
          </w:tcPr>
          <w:p w14:paraId="659FFC94" w14:textId="77777777" w:rsidR="00054AE0" w:rsidRPr="00054AE0" w:rsidRDefault="00054AE0" w:rsidP="0068215B">
            <w:pPr>
              <w:spacing w:line="360" w:lineRule="exact"/>
              <w:rPr>
                <w:rFonts w:asciiTheme="majorEastAsia" w:eastAsiaTheme="majorEastAsia" w:hAnsiTheme="majorEastAsia"/>
                <w:sz w:val="24"/>
                <w:szCs w:val="24"/>
              </w:rPr>
            </w:pPr>
          </w:p>
        </w:tc>
      </w:tr>
    </w:tbl>
    <w:p w14:paraId="183C943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2B81C5E3" w14:textId="77777777" w:rsidTr="0068215B">
        <w:tc>
          <w:tcPr>
            <w:tcW w:w="9286" w:type="dxa"/>
            <w:gridSpan w:val="3"/>
          </w:tcPr>
          <w:p w14:paraId="670E528C" w14:textId="1E39582C"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慶弔休暇：制度</w:t>
            </w:r>
            <w:r w:rsidR="00093E9D">
              <w:rPr>
                <w:rFonts w:asciiTheme="majorEastAsia" w:eastAsiaTheme="majorEastAsia" w:hAnsiTheme="majorEastAsia" w:hint="eastAsia"/>
                <w:sz w:val="24"/>
                <w:szCs w:val="24"/>
              </w:rPr>
              <w:t>○</w:t>
            </w:r>
          </w:p>
        </w:tc>
      </w:tr>
      <w:tr w:rsidR="00801FC4" w14:paraId="4E78E1D2" w14:textId="77777777" w:rsidTr="0068215B">
        <w:tc>
          <w:tcPr>
            <w:tcW w:w="1388" w:type="dxa"/>
          </w:tcPr>
          <w:p w14:paraId="2C916710" w14:textId="77777777" w:rsidR="00801FC4" w:rsidRDefault="00801FC4" w:rsidP="0068215B">
            <w:pPr>
              <w:spacing w:line="360" w:lineRule="exact"/>
              <w:rPr>
                <w:rFonts w:asciiTheme="majorEastAsia" w:eastAsiaTheme="majorEastAsia" w:hAnsiTheme="majorEastAsia"/>
                <w:sz w:val="24"/>
                <w:szCs w:val="24"/>
              </w:rPr>
            </w:pPr>
          </w:p>
        </w:tc>
        <w:tc>
          <w:tcPr>
            <w:tcW w:w="3260" w:type="dxa"/>
          </w:tcPr>
          <w:p w14:paraId="612BA33B" w14:textId="77777777" w:rsidR="00801FC4" w:rsidRPr="00EF5A5F" w:rsidRDefault="00801FC4" w:rsidP="00E604F5">
            <w:pPr>
              <w:spacing w:line="360" w:lineRule="exact"/>
              <w:ind w:left="240" w:hangingChars="100" w:hanging="240"/>
              <w:rPr>
                <w:rFonts w:asciiTheme="majorEastAsia" w:eastAsiaTheme="majorEastAsia" w:hAnsiTheme="majorEastAsia"/>
                <w:sz w:val="24"/>
                <w:szCs w:val="24"/>
              </w:rPr>
            </w:pPr>
          </w:p>
        </w:tc>
        <w:tc>
          <w:tcPr>
            <w:tcW w:w="4638" w:type="dxa"/>
          </w:tcPr>
          <w:p w14:paraId="62220724" w14:textId="77777777" w:rsidR="00E604F5" w:rsidRDefault="00E604F5" w:rsidP="0068215B">
            <w:pPr>
              <w:spacing w:line="360" w:lineRule="exact"/>
              <w:rPr>
                <w:rFonts w:asciiTheme="majorEastAsia" w:eastAsiaTheme="majorEastAsia" w:hAnsiTheme="majorEastAsia"/>
                <w:sz w:val="24"/>
                <w:szCs w:val="24"/>
              </w:rPr>
            </w:pPr>
          </w:p>
        </w:tc>
      </w:tr>
    </w:tbl>
    <w:p w14:paraId="0E7C04CB"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911B5DF" w14:textId="77777777" w:rsidTr="0068215B">
        <w:tc>
          <w:tcPr>
            <w:tcW w:w="9286" w:type="dxa"/>
            <w:gridSpan w:val="3"/>
          </w:tcPr>
          <w:p w14:paraId="46D08882" w14:textId="18F8500D" w:rsidR="00801FC4" w:rsidRDefault="00B00F0E"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健康診断に伴う勤務免除及び有給：制度</w:t>
            </w:r>
            <w:r w:rsidR="00093E9D">
              <w:rPr>
                <w:rFonts w:asciiTheme="majorEastAsia" w:eastAsiaTheme="majorEastAsia" w:hAnsiTheme="majorEastAsia" w:hint="eastAsia"/>
                <w:sz w:val="24"/>
                <w:szCs w:val="24"/>
              </w:rPr>
              <w:t>○</w:t>
            </w:r>
          </w:p>
        </w:tc>
      </w:tr>
      <w:tr w:rsidR="00801FC4" w14:paraId="3130BD28" w14:textId="77777777" w:rsidTr="0068215B">
        <w:tc>
          <w:tcPr>
            <w:tcW w:w="1388" w:type="dxa"/>
          </w:tcPr>
          <w:p w14:paraId="477B1343" w14:textId="77777777" w:rsidR="00801FC4" w:rsidRDefault="00801FC4" w:rsidP="0068215B">
            <w:pPr>
              <w:spacing w:line="360" w:lineRule="exact"/>
              <w:rPr>
                <w:rFonts w:asciiTheme="majorEastAsia" w:eastAsiaTheme="majorEastAsia" w:hAnsiTheme="majorEastAsia"/>
                <w:sz w:val="24"/>
                <w:szCs w:val="24"/>
              </w:rPr>
            </w:pPr>
          </w:p>
        </w:tc>
        <w:tc>
          <w:tcPr>
            <w:tcW w:w="3260" w:type="dxa"/>
          </w:tcPr>
          <w:p w14:paraId="579ED6B7" w14:textId="77777777"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14:paraId="03A02178" w14:textId="77777777" w:rsidR="00801FC4" w:rsidRDefault="00801FC4" w:rsidP="0068215B">
            <w:pPr>
              <w:spacing w:line="360" w:lineRule="exact"/>
              <w:rPr>
                <w:rFonts w:asciiTheme="majorEastAsia" w:eastAsiaTheme="majorEastAsia" w:hAnsiTheme="majorEastAsia"/>
                <w:sz w:val="24"/>
                <w:szCs w:val="24"/>
              </w:rPr>
            </w:pPr>
          </w:p>
        </w:tc>
      </w:tr>
    </w:tbl>
    <w:p w14:paraId="35D562BA"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6D5C162E" w14:textId="77777777" w:rsidTr="0068215B">
        <w:tc>
          <w:tcPr>
            <w:tcW w:w="9286" w:type="dxa"/>
            <w:gridSpan w:val="3"/>
          </w:tcPr>
          <w:p w14:paraId="56394014" w14:textId="0923C1D1" w:rsidR="0029046F" w:rsidRDefault="00B00F0E"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病気休職：制度</w:t>
            </w:r>
            <w:r w:rsidR="00093E9D">
              <w:rPr>
                <w:rFonts w:asciiTheme="majorEastAsia" w:eastAsiaTheme="majorEastAsia" w:hAnsiTheme="majorEastAsia" w:hint="eastAsia"/>
                <w:sz w:val="24"/>
                <w:szCs w:val="24"/>
              </w:rPr>
              <w:t>○</w:t>
            </w:r>
          </w:p>
        </w:tc>
      </w:tr>
      <w:tr w:rsidR="0029046F" w14:paraId="1B4450BF" w14:textId="77777777" w:rsidTr="0068215B">
        <w:tc>
          <w:tcPr>
            <w:tcW w:w="1388" w:type="dxa"/>
          </w:tcPr>
          <w:p w14:paraId="00CBD787" w14:textId="77777777" w:rsidR="0029046F" w:rsidRDefault="0029046F" w:rsidP="0068215B">
            <w:pPr>
              <w:spacing w:line="360" w:lineRule="exact"/>
              <w:rPr>
                <w:rFonts w:asciiTheme="majorEastAsia" w:eastAsiaTheme="majorEastAsia" w:hAnsiTheme="majorEastAsia"/>
                <w:sz w:val="24"/>
                <w:szCs w:val="24"/>
              </w:rPr>
            </w:pPr>
          </w:p>
        </w:tc>
        <w:tc>
          <w:tcPr>
            <w:tcW w:w="3260" w:type="dxa"/>
          </w:tcPr>
          <w:p w14:paraId="2718106A" w14:textId="77777777"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14:paraId="613A7917" w14:textId="77777777" w:rsidR="0029046F" w:rsidRDefault="0029046F" w:rsidP="0068215B">
            <w:pPr>
              <w:spacing w:line="360" w:lineRule="exact"/>
              <w:rPr>
                <w:rFonts w:asciiTheme="majorEastAsia" w:eastAsiaTheme="majorEastAsia" w:hAnsiTheme="majorEastAsia"/>
                <w:sz w:val="24"/>
                <w:szCs w:val="24"/>
              </w:rPr>
            </w:pPr>
          </w:p>
        </w:tc>
      </w:tr>
    </w:tbl>
    <w:p w14:paraId="3A14A0C7" w14:textId="77777777" w:rsidR="002E4B26" w:rsidRDefault="002E4B26" w:rsidP="002E4B26">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E4B26" w:rsidRPr="00A54D4A" w14:paraId="01807C24" w14:textId="77777777" w:rsidTr="008A3B10">
        <w:tc>
          <w:tcPr>
            <w:tcW w:w="9286" w:type="dxa"/>
            <w:gridSpan w:val="3"/>
          </w:tcPr>
          <w:p w14:paraId="4468BF52" w14:textId="529ACE12" w:rsidR="002E4B26" w:rsidRDefault="002E4B26" w:rsidP="008A3B10">
            <w:pPr>
              <w:spacing w:line="360" w:lineRule="exact"/>
              <w:rPr>
                <w:rFonts w:asciiTheme="majorEastAsia" w:eastAsiaTheme="majorEastAsia" w:hAnsiTheme="majorEastAsia"/>
                <w:sz w:val="24"/>
                <w:szCs w:val="24"/>
              </w:rPr>
            </w:pPr>
            <w:r w:rsidRPr="0060052F">
              <w:rPr>
                <w:rFonts w:asciiTheme="majorEastAsia" w:eastAsiaTheme="majorEastAsia" w:hAnsiTheme="majorEastAsia" w:hint="eastAsia"/>
                <w:sz w:val="24"/>
                <w:szCs w:val="24"/>
              </w:rPr>
              <w:t>療養への専念を目的として付与する病気休暇</w:t>
            </w:r>
            <w:r>
              <w:rPr>
                <w:rFonts w:asciiTheme="majorEastAsia" w:eastAsiaTheme="majorEastAsia" w:hAnsiTheme="majorEastAsia" w:hint="eastAsia"/>
                <w:sz w:val="24"/>
                <w:szCs w:val="24"/>
              </w:rPr>
              <w:t>：制度○</w:t>
            </w:r>
          </w:p>
        </w:tc>
      </w:tr>
      <w:tr w:rsidR="002E4B26" w14:paraId="2ECF03B2" w14:textId="77777777" w:rsidTr="008A3B10">
        <w:tc>
          <w:tcPr>
            <w:tcW w:w="1388" w:type="dxa"/>
          </w:tcPr>
          <w:p w14:paraId="39273244" w14:textId="77777777" w:rsidR="002E4B26" w:rsidRDefault="002E4B26" w:rsidP="008A3B10">
            <w:pPr>
              <w:spacing w:line="360" w:lineRule="exact"/>
              <w:rPr>
                <w:rFonts w:asciiTheme="majorEastAsia" w:eastAsiaTheme="majorEastAsia" w:hAnsiTheme="majorEastAsia"/>
                <w:sz w:val="24"/>
                <w:szCs w:val="24"/>
              </w:rPr>
            </w:pPr>
          </w:p>
        </w:tc>
        <w:tc>
          <w:tcPr>
            <w:tcW w:w="3260" w:type="dxa"/>
          </w:tcPr>
          <w:p w14:paraId="2FC03598" w14:textId="77777777" w:rsidR="002E4B26" w:rsidRPr="00EF5A5F" w:rsidRDefault="002E4B26" w:rsidP="008A3B10">
            <w:pPr>
              <w:spacing w:line="360" w:lineRule="exact"/>
              <w:rPr>
                <w:rFonts w:asciiTheme="majorEastAsia" w:eastAsiaTheme="majorEastAsia" w:hAnsiTheme="majorEastAsia"/>
                <w:sz w:val="24"/>
                <w:szCs w:val="24"/>
              </w:rPr>
            </w:pPr>
          </w:p>
        </w:tc>
        <w:tc>
          <w:tcPr>
            <w:tcW w:w="4638" w:type="dxa"/>
          </w:tcPr>
          <w:p w14:paraId="7BD4D3D1" w14:textId="77777777" w:rsidR="002E4B26" w:rsidRDefault="002E4B26" w:rsidP="008A3B10">
            <w:pPr>
              <w:spacing w:line="360" w:lineRule="exact"/>
              <w:rPr>
                <w:rFonts w:asciiTheme="majorEastAsia" w:eastAsiaTheme="majorEastAsia" w:hAnsiTheme="majorEastAsia"/>
                <w:sz w:val="24"/>
                <w:szCs w:val="24"/>
              </w:rPr>
            </w:pPr>
          </w:p>
        </w:tc>
      </w:tr>
    </w:tbl>
    <w:p w14:paraId="24B08500" w14:textId="77777777" w:rsidR="00E72423" w:rsidRDefault="00E72423" w:rsidP="00BB0CF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E72423" w14:paraId="2D794999" w14:textId="77777777" w:rsidTr="009531B9">
        <w:tc>
          <w:tcPr>
            <w:tcW w:w="9286" w:type="dxa"/>
            <w:gridSpan w:val="3"/>
          </w:tcPr>
          <w:p w14:paraId="22EB0707" w14:textId="2238A2FE" w:rsidR="00E72423" w:rsidRDefault="00E06581"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夏季休暇</w:t>
            </w:r>
            <w:r w:rsidR="00E72423">
              <w:rPr>
                <w:rFonts w:asciiTheme="majorEastAsia" w:eastAsiaTheme="majorEastAsia" w:hAnsiTheme="majorEastAsia" w:hint="eastAsia"/>
                <w:sz w:val="24"/>
                <w:szCs w:val="24"/>
              </w:rPr>
              <w:t>：制度</w:t>
            </w:r>
            <w:r w:rsidR="006A4A52">
              <w:rPr>
                <w:rFonts w:asciiTheme="majorEastAsia" w:eastAsiaTheme="majorEastAsia" w:hAnsiTheme="majorEastAsia" w:hint="eastAsia"/>
                <w:sz w:val="24"/>
                <w:szCs w:val="24"/>
              </w:rPr>
              <w:t>○</w:t>
            </w:r>
          </w:p>
        </w:tc>
      </w:tr>
      <w:tr w:rsidR="00E72423" w14:paraId="6AB994D7" w14:textId="77777777" w:rsidTr="009531B9">
        <w:tc>
          <w:tcPr>
            <w:tcW w:w="1388" w:type="dxa"/>
          </w:tcPr>
          <w:p w14:paraId="210932F3" w14:textId="77777777" w:rsidR="00E72423" w:rsidRDefault="00E72423" w:rsidP="009531B9">
            <w:pPr>
              <w:spacing w:line="360" w:lineRule="exact"/>
              <w:rPr>
                <w:rFonts w:asciiTheme="majorEastAsia" w:eastAsiaTheme="majorEastAsia" w:hAnsiTheme="majorEastAsia"/>
                <w:sz w:val="24"/>
                <w:szCs w:val="24"/>
              </w:rPr>
            </w:pPr>
          </w:p>
        </w:tc>
        <w:tc>
          <w:tcPr>
            <w:tcW w:w="3260" w:type="dxa"/>
          </w:tcPr>
          <w:p w14:paraId="78F448E0" w14:textId="77777777" w:rsidR="00E72423" w:rsidRPr="00EF5A5F" w:rsidRDefault="00E72423" w:rsidP="009531B9">
            <w:pPr>
              <w:spacing w:line="360" w:lineRule="exact"/>
              <w:ind w:left="240" w:hangingChars="100" w:hanging="240"/>
              <w:rPr>
                <w:rFonts w:asciiTheme="majorEastAsia" w:eastAsiaTheme="majorEastAsia" w:hAnsiTheme="majorEastAsia"/>
                <w:sz w:val="24"/>
                <w:szCs w:val="24"/>
              </w:rPr>
            </w:pPr>
          </w:p>
        </w:tc>
        <w:tc>
          <w:tcPr>
            <w:tcW w:w="4638" w:type="dxa"/>
          </w:tcPr>
          <w:p w14:paraId="4E9CA6D8" w14:textId="77777777" w:rsidR="00E72423" w:rsidRDefault="00E72423" w:rsidP="009531B9">
            <w:pPr>
              <w:spacing w:line="360" w:lineRule="exact"/>
              <w:rPr>
                <w:rFonts w:asciiTheme="majorEastAsia" w:eastAsiaTheme="majorEastAsia" w:hAnsiTheme="majorEastAsia"/>
                <w:sz w:val="24"/>
                <w:szCs w:val="24"/>
              </w:rPr>
            </w:pPr>
          </w:p>
        </w:tc>
      </w:tr>
    </w:tbl>
    <w:p w14:paraId="36A18047" w14:textId="77777777" w:rsidR="00D345DB" w:rsidRDefault="00D345DB" w:rsidP="00D345DB">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345DB" w14:paraId="0F3E44E4" w14:textId="77777777" w:rsidTr="00902809">
        <w:tc>
          <w:tcPr>
            <w:tcW w:w="9286" w:type="dxa"/>
            <w:gridSpan w:val="3"/>
          </w:tcPr>
          <w:p w14:paraId="6CC2FBAE" w14:textId="0969A875" w:rsidR="00D345DB" w:rsidRDefault="00D345DB"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冬季休暇：制度○</w:t>
            </w:r>
          </w:p>
        </w:tc>
      </w:tr>
      <w:tr w:rsidR="00D345DB" w14:paraId="6BDCF069" w14:textId="77777777" w:rsidTr="00902809">
        <w:tc>
          <w:tcPr>
            <w:tcW w:w="1388" w:type="dxa"/>
          </w:tcPr>
          <w:p w14:paraId="62E589E9" w14:textId="77777777" w:rsidR="00D345DB" w:rsidRDefault="00D345DB" w:rsidP="00902809">
            <w:pPr>
              <w:spacing w:line="360" w:lineRule="exact"/>
              <w:rPr>
                <w:rFonts w:asciiTheme="majorEastAsia" w:eastAsiaTheme="majorEastAsia" w:hAnsiTheme="majorEastAsia"/>
                <w:sz w:val="24"/>
                <w:szCs w:val="24"/>
              </w:rPr>
            </w:pPr>
          </w:p>
        </w:tc>
        <w:tc>
          <w:tcPr>
            <w:tcW w:w="3260" w:type="dxa"/>
          </w:tcPr>
          <w:p w14:paraId="1AE89A7F" w14:textId="77777777" w:rsidR="00D345DB" w:rsidRPr="00EF5A5F" w:rsidRDefault="00D345DB" w:rsidP="00902809">
            <w:pPr>
              <w:spacing w:line="360" w:lineRule="exact"/>
              <w:ind w:left="240" w:hangingChars="100" w:hanging="240"/>
              <w:rPr>
                <w:rFonts w:asciiTheme="majorEastAsia" w:eastAsiaTheme="majorEastAsia" w:hAnsiTheme="majorEastAsia"/>
                <w:sz w:val="24"/>
                <w:szCs w:val="24"/>
              </w:rPr>
            </w:pPr>
          </w:p>
        </w:tc>
        <w:tc>
          <w:tcPr>
            <w:tcW w:w="4638" w:type="dxa"/>
          </w:tcPr>
          <w:p w14:paraId="687BAE5C" w14:textId="77777777" w:rsidR="00D345DB" w:rsidRDefault="00D345DB" w:rsidP="00902809">
            <w:pPr>
              <w:spacing w:line="360" w:lineRule="exact"/>
              <w:rPr>
                <w:rFonts w:asciiTheme="majorEastAsia" w:eastAsiaTheme="majorEastAsia" w:hAnsiTheme="majorEastAsia"/>
                <w:sz w:val="24"/>
                <w:szCs w:val="24"/>
              </w:rPr>
            </w:pPr>
          </w:p>
        </w:tc>
      </w:tr>
    </w:tbl>
    <w:p w14:paraId="7547616F" w14:textId="77777777" w:rsidR="00D345DB" w:rsidRPr="00D345DB" w:rsidRDefault="00D345DB" w:rsidP="00BB0CF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6925C898" w14:textId="77777777" w:rsidTr="0068215B">
        <w:tc>
          <w:tcPr>
            <w:tcW w:w="9286" w:type="dxa"/>
            <w:gridSpan w:val="3"/>
          </w:tcPr>
          <w:p w14:paraId="22EFEB62" w14:textId="3BCF2027" w:rsidR="0029046F" w:rsidRDefault="0029046F" w:rsidP="003339AD">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法定外の休暇</w:t>
            </w:r>
            <w:r w:rsidR="00C32B02">
              <w:rPr>
                <w:rFonts w:asciiTheme="majorEastAsia" w:eastAsiaTheme="majorEastAsia" w:hAnsiTheme="majorEastAsia" w:hint="eastAsia"/>
                <w:sz w:val="24"/>
                <w:szCs w:val="24"/>
              </w:rPr>
              <w:t>（慶弔休暇</w:t>
            </w:r>
            <w:r w:rsidR="003339AD" w:rsidRPr="003339AD">
              <w:rPr>
                <w:rFonts w:asciiTheme="majorEastAsia" w:eastAsiaTheme="majorEastAsia" w:hAnsiTheme="majorEastAsia" w:hint="eastAsia"/>
                <w:sz w:val="24"/>
                <w:szCs w:val="24"/>
              </w:rPr>
              <w:t>、療養への専念を目的として付与する病気休暇</w:t>
            </w:r>
            <w:r w:rsidR="00D345DB">
              <w:rPr>
                <w:rFonts w:asciiTheme="majorEastAsia" w:eastAsiaTheme="majorEastAsia" w:hAnsiTheme="majorEastAsia" w:hint="eastAsia"/>
                <w:sz w:val="24"/>
                <w:szCs w:val="24"/>
              </w:rPr>
              <w:t>、夏季休暇及び冬季休暇</w:t>
            </w:r>
            <w:r w:rsidR="00C32B02">
              <w:rPr>
                <w:rFonts w:asciiTheme="majorEastAsia" w:eastAsiaTheme="majorEastAsia" w:hAnsiTheme="majorEastAsia" w:hint="eastAsia"/>
                <w:sz w:val="24"/>
                <w:szCs w:val="24"/>
              </w:rPr>
              <w:t>を除く）</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29046F" w14:paraId="1666FE35" w14:textId="77777777" w:rsidTr="0068215B">
        <w:tc>
          <w:tcPr>
            <w:tcW w:w="1388" w:type="dxa"/>
          </w:tcPr>
          <w:p w14:paraId="698D5FAF" w14:textId="77777777" w:rsidR="0029046F" w:rsidRDefault="0029046F" w:rsidP="0068215B">
            <w:pPr>
              <w:spacing w:line="360" w:lineRule="exact"/>
              <w:rPr>
                <w:rFonts w:asciiTheme="majorEastAsia" w:eastAsiaTheme="majorEastAsia" w:hAnsiTheme="majorEastAsia"/>
                <w:sz w:val="24"/>
                <w:szCs w:val="24"/>
              </w:rPr>
            </w:pPr>
          </w:p>
        </w:tc>
        <w:tc>
          <w:tcPr>
            <w:tcW w:w="3260" w:type="dxa"/>
          </w:tcPr>
          <w:p w14:paraId="6F9CAF10" w14:textId="77777777"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14:paraId="68F4E7A1" w14:textId="77777777" w:rsidR="0029046F" w:rsidRDefault="0029046F" w:rsidP="0068215B">
            <w:pPr>
              <w:spacing w:line="360" w:lineRule="exact"/>
              <w:rPr>
                <w:rFonts w:asciiTheme="majorEastAsia" w:eastAsiaTheme="majorEastAsia" w:hAnsiTheme="majorEastAsia"/>
                <w:sz w:val="24"/>
                <w:szCs w:val="24"/>
              </w:rPr>
            </w:pPr>
          </w:p>
        </w:tc>
      </w:tr>
    </w:tbl>
    <w:p w14:paraId="0832EE41"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E72423" w14:paraId="2EEBE5D0" w14:textId="77777777" w:rsidTr="009531B9">
        <w:tc>
          <w:tcPr>
            <w:tcW w:w="9286" w:type="dxa"/>
            <w:gridSpan w:val="3"/>
          </w:tcPr>
          <w:p w14:paraId="5983C365" w14:textId="2C9D2D7F" w:rsidR="00E72423" w:rsidRDefault="00E72423"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褒賞：制度</w:t>
            </w:r>
            <w:r w:rsidR="006A4A52">
              <w:rPr>
                <w:rFonts w:asciiTheme="majorEastAsia" w:eastAsiaTheme="majorEastAsia" w:hAnsiTheme="majorEastAsia" w:hint="eastAsia"/>
                <w:sz w:val="24"/>
                <w:szCs w:val="24"/>
              </w:rPr>
              <w:t>○</w:t>
            </w:r>
          </w:p>
        </w:tc>
      </w:tr>
      <w:tr w:rsidR="00E72423" w14:paraId="1744FEC4" w14:textId="77777777" w:rsidTr="009531B9">
        <w:tc>
          <w:tcPr>
            <w:tcW w:w="1388" w:type="dxa"/>
          </w:tcPr>
          <w:p w14:paraId="2ADC3A86" w14:textId="77777777" w:rsidR="00E72423" w:rsidRDefault="00E72423" w:rsidP="009531B9">
            <w:pPr>
              <w:spacing w:line="360" w:lineRule="exact"/>
              <w:rPr>
                <w:rFonts w:asciiTheme="majorEastAsia" w:eastAsiaTheme="majorEastAsia" w:hAnsiTheme="majorEastAsia"/>
                <w:sz w:val="24"/>
                <w:szCs w:val="24"/>
              </w:rPr>
            </w:pPr>
          </w:p>
        </w:tc>
        <w:tc>
          <w:tcPr>
            <w:tcW w:w="3260" w:type="dxa"/>
          </w:tcPr>
          <w:p w14:paraId="5DBDF7FA" w14:textId="77777777" w:rsidR="00E72423" w:rsidRPr="00EF5A5F" w:rsidRDefault="00E72423" w:rsidP="009531B9">
            <w:pPr>
              <w:spacing w:line="360" w:lineRule="exact"/>
              <w:ind w:left="240" w:hangingChars="100" w:hanging="240"/>
              <w:rPr>
                <w:rFonts w:asciiTheme="majorEastAsia" w:eastAsiaTheme="majorEastAsia" w:hAnsiTheme="majorEastAsia"/>
                <w:sz w:val="24"/>
                <w:szCs w:val="24"/>
              </w:rPr>
            </w:pPr>
          </w:p>
        </w:tc>
        <w:tc>
          <w:tcPr>
            <w:tcW w:w="4638" w:type="dxa"/>
          </w:tcPr>
          <w:p w14:paraId="5BDF0EBB" w14:textId="77777777" w:rsidR="00E72423" w:rsidRDefault="00E72423" w:rsidP="009531B9">
            <w:pPr>
              <w:spacing w:line="360" w:lineRule="exact"/>
              <w:rPr>
                <w:rFonts w:asciiTheme="majorEastAsia" w:eastAsiaTheme="majorEastAsia" w:hAnsiTheme="majorEastAsia"/>
                <w:sz w:val="24"/>
                <w:szCs w:val="24"/>
              </w:rPr>
            </w:pPr>
          </w:p>
        </w:tc>
      </w:tr>
    </w:tbl>
    <w:p w14:paraId="612CFF59" w14:textId="77777777" w:rsidR="00E72423" w:rsidRDefault="00E72423" w:rsidP="00BB0CF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648D598F" w14:textId="77777777" w:rsidTr="0068215B">
        <w:tc>
          <w:tcPr>
            <w:tcW w:w="9286" w:type="dxa"/>
            <w:gridSpan w:val="3"/>
          </w:tcPr>
          <w:p w14:paraId="24EAF387" w14:textId="14115EF9"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教育訓練：制度</w:t>
            </w:r>
            <w:r w:rsidR="00093E9D">
              <w:rPr>
                <w:rFonts w:asciiTheme="majorEastAsia" w:eastAsiaTheme="majorEastAsia" w:hAnsiTheme="majorEastAsia" w:hint="eastAsia"/>
                <w:sz w:val="24"/>
                <w:szCs w:val="24"/>
              </w:rPr>
              <w:t>○</w:t>
            </w:r>
          </w:p>
        </w:tc>
      </w:tr>
      <w:tr w:rsidR="0029046F" w14:paraId="677A2BC4" w14:textId="77777777" w:rsidTr="0068215B">
        <w:tc>
          <w:tcPr>
            <w:tcW w:w="1388" w:type="dxa"/>
          </w:tcPr>
          <w:p w14:paraId="1DB1A2C9" w14:textId="77777777" w:rsidR="0029046F" w:rsidRDefault="0029046F" w:rsidP="0068215B">
            <w:pPr>
              <w:spacing w:line="360" w:lineRule="exact"/>
              <w:rPr>
                <w:rFonts w:asciiTheme="majorEastAsia" w:eastAsiaTheme="majorEastAsia" w:hAnsiTheme="majorEastAsia"/>
                <w:sz w:val="24"/>
                <w:szCs w:val="24"/>
              </w:rPr>
            </w:pPr>
          </w:p>
        </w:tc>
        <w:tc>
          <w:tcPr>
            <w:tcW w:w="3260" w:type="dxa"/>
          </w:tcPr>
          <w:p w14:paraId="42BEB8B5" w14:textId="77777777" w:rsidR="0029046F" w:rsidRPr="00EF5A5F" w:rsidRDefault="0029046F" w:rsidP="00790135">
            <w:pPr>
              <w:spacing w:line="360" w:lineRule="exact"/>
              <w:ind w:left="240" w:hangingChars="100" w:hanging="240"/>
              <w:rPr>
                <w:rFonts w:asciiTheme="majorEastAsia" w:eastAsiaTheme="majorEastAsia" w:hAnsiTheme="majorEastAsia"/>
                <w:sz w:val="24"/>
                <w:szCs w:val="24"/>
              </w:rPr>
            </w:pPr>
          </w:p>
        </w:tc>
        <w:tc>
          <w:tcPr>
            <w:tcW w:w="4638" w:type="dxa"/>
          </w:tcPr>
          <w:p w14:paraId="29C0E0BB" w14:textId="77777777" w:rsidR="00356AA6" w:rsidRDefault="00356AA6" w:rsidP="0068215B">
            <w:pPr>
              <w:spacing w:line="360" w:lineRule="exact"/>
              <w:rPr>
                <w:rFonts w:asciiTheme="majorEastAsia" w:eastAsiaTheme="majorEastAsia" w:hAnsiTheme="majorEastAsia"/>
                <w:sz w:val="24"/>
                <w:szCs w:val="24"/>
              </w:rPr>
            </w:pPr>
          </w:p>
        </w:tc>
      </w:tr>
    </w:tbl>
    <w:p w14:paraId="54EDE321" w14:textId="77777777" w:rsidR="004A3375" w:rsidRDefault="004A3375"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44FD8454" w14:textId="77777777" w:rsidTr="0068215B">
        <w:tc>
          <w:tcPr>
            <w:tcW w:w="9286" w:type="dxa"/>
            <w:gridSpan w:val="3"/>
          </w:tcPr>
          <w:p w14:paraId="452F5C87" w14:textId="79753206" w:rsidR="0029046F" w:rsidRDefault="00B00F0E"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安全管理に関する措置及び給付：制度</w:t>
            </w:r>
            <w:r w:rsidR="00093E9D">
              <w:rPr>
                <w:rFonts w:asciiTheme="majorEastAsia" w:eastAsiaTheme="majorEastAsia" w:hAnsiTheme="majorEastAsia" w:hint="eastAsia"/>
                <w:sz w:val="24"/>
                <w:szCs w:val="24"/>
              </w:rPr>
              <w:t>○</w:t>
            </w:r>
          </w:p>
        </w:tc>
      </w:tr>
      <w:tr w:rsidR="0029046F" w14:paraId="604C282E" w14:textId="77777777" w:rsidTr="0068215B">
        <w:tc>
          <w:tcPr>
            <w:tcW w:w="1388" w:type="dxa"/>
          </w:tcPr>
          <w:p w14:paraId="4CCA69D3" w14:textId="77777777" w:rsidR="004A3375" w:rsidRDefault="004A3375" w:rsidP="0068215B">
            <w:pPr>
              <w:spacing w:line="360" w:lineRule="exact"/>
              <w:rPr>
                <w:rFonts w:asciiTheme="majorEastAsia" w:eastAsiaTheme="majorEastAsia" w:hAnsiTheme="majorEastAsia"/>
                <w:sz w:val="24"/>
                <w:szCs w:val="24"/>
              </w:rPr>
            </w:pPr>
          </w:p>
        </w:tc>
        <w:tc>
          <w:tcPr>
            <w:tcW w:w="3260" w:type="dxa"/>
          </w:tcPr>
          <w:p w14:paraId="0C4A9F4B" w14:textId="77777777"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14:paraId="25CDB958" w14:textId="77777777" w:rsidR="0029046F" w:rsidRDefault="0029046F" w:rsidP="0068215B">
            <w:pPr>
              <w:spacing w:line="360" w:lineRule="exact"/>
              <w:rPr>
                <w:rFonts w:asciiTheme="majorEastAsia" w:eastAsiaTheme="majorEastAsia" w:hAnsiTheme="majorEastAsia"/>
                <w:sz w:val="24"/>
                <w:szCs w:val="24"/>
              </w:rPr>
            </w:pPr>
          </w:p>
        </w:tc>
      </w:tr>
    </w:tbl>
    <w:p w14:paraId="27D1B7AD" w14:textId="77777777" w:rsidR="00AD45D2" w:rsidRDefault="00AD45D2" w:rsidP="00AD45D2">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D45D2" w:rsidRPr="00A54D4A" w14:paraId="56401E54" w14:textId="77777777" w:rsidTr="002061FF">
        <w:tc>
          <w:tcPr>
            <w:tcW w:w="9286" w:type="dxa"/>
            <w:gridSpan w:val="3"/>
          </w:tcPr>
          <w:p w14:paraId="3380260A" w14:textId="0529CC6B" w:rsidR="00AD45D2" w:rsidRDefault="00AD45D2" w:rsidP="002061F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○○○：制度○</w:t>
            </w:r>
          </w:p>
        </w:tc>
      </w:tr>
      <w:tr w:rsidR="00AD45D2" w14:paraId="35927456" w14:textId="77777777" w:rsidTr="002061FF">
        <w:tc>
          <w:tcPr>
            <w:tcW w:w="1388" w:type="dxa"/>
          </w:tcPr>
          <w:p w14:paraId="74D86E67" w14:textId="77777777" w:rsidR="00AD45D2" w:rsidRDefault="00AD45D2" w:rsidP="002061FF">
            <w:pPr>
              <w:spacing w:line="360" w:lineRule="exact"/>
              <w:rPr>
                <w:rFonts w:asciiTheme="majorEastAsia" w:eastAsiaTheme="majorEastAsia" w:hAnsiTheme="majorEastAsia"/>
                <w:sz w:val="24"/>
                <w:szCs w:val="24"/>
              </w:rPr>
            </w:pPr>
          </w:p>
        </w:tc>
        <w:tc>
          <w:tcPr>
            <w:tcW w:w="3260" w:type="dxa"/>
          </w:tcPr>
          <w:p w14:paraId="2E106938" w14:textId="77777777" w:rsidR="00AD45D2" w:rsidRPr="00EF5A5F" w:rsidRDefault="00AD45D2" w:rsidP="002061FF">
            <w:pPr>
              <w:spacing w:line="360" w:lineRule="exact"/>
              <w:ind w:left="240" w:hangingChars="100" w:hanging="240"/>
              <w:rPr>
                <w:rFonts w:asciiTheme="majorEastAsia" w:eastAsiaTheme="majorEastAsia" w:hAnsiTheme="majorEastAsia"/>
                <w:sz w:val="24"/>
                <w:szCs w:val="24"/>
              </w:rPr>
            </w:pPr>
          </w:p>
        </w:tc>
        <w:tc>
          <w:tcPr>
            <w:tcW w:w="4638" w:type="dxa"/>
          </w:tcPr>
          <w:p w14:paraId="46A1504D" w14:textId="77777777" w:rsidR="00AD45D2" w:rsidRDefault="00AD45D2" w:rsidP="002061FF">
            <w:pPr>
              <w:spacing w:line="360" w:lineRule="exact"/>
              <w:rPr>
                <w:rFonts w:asciiTheme="majorEastAsia" w:eastAsiaTheme="majorEastAsia" w:hAnsiTheme="majorEastAsia"/>
                <w:sz w:val="24"/>
                <w:szCs w:val="24"/>
              </w:rPr>
            </w:pPr>
          </w:p>
        </w:tc>
      </w:tr>
    </w:tbl>
    <w:p w14:paraId="4E85E354" w14:textId="77777777" w:rsidR="00AD45D2" w:rsidRDefault="00AD45D2" w:rsidP="00AD45D2">
      <w:pPr>
        <w:spacing w:line="360" w:lineRule="exact"/>
        <w:ind w:left="240" w:hangingChars="100" w:hanging="240"/>
        <w:rPr>
          <w:rFonts w:asciiTheme="majorEastAsia" w:eastAsiaTheme="majorEastAsia" w:hAnsiTheme="majorEastAsia"/>
          <w:sz w:val="24"/>
          <w:szCs w:val="24"/>
        </w:rPr>
      </w:pPr>
    </w:p>
    <w:p w14:paraId="3F8443DD" w14:textId="77777777" w:rsidR="005862A6" w:rsidRDefault="005862A6" w:rsidP="005862A6">
      <w:pPr>
        <w:spacing w:line="300" w:lineRule="exact"/>
        <w:ind w:leftChars="100" w:left="450" w:hangingChars="100" w:hanging="240"/>
        <w:rPr>
          <w:rFonts w:asciiTheme="majorEastAsia" w:eastAsiaTheme="majorEastAsia" w:hAnsiTheme="majorEastAsia"/>
          <w:sz w:val="24"/>
          <w:szCs w:val="24"/>
        </w:rPr>
      </w:pPr>
    </w:p>
    <w:p w14:paraId="31DC8389" w14:textId="77777777" w:rsidR="00BB0CF7" w:rsidRDefault="00BB0CF7">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D086089" w14:textId="4F88100C" w:rsidR="00235D37" w:rsidRPr="00B4040B" w:rsidRDefault="00B4040B" w:rsidP="00BB0CF7">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w:t>
      </w:r>
      <w:r w:rsidR="00C45DAB" w:rsidRPr="00C45DAB">
        <w:rPr>
          <w:rFonts w:asciiTheme="majorEastAsia" w:eastAsiaTheme="majorEastAsia" w:hAnsiTheme="majorEastAsia" w:hint="eastAsia"/>
          <w:sz w:val="24"/>
          <w:szCs w:val="24"/>
        </w:rPr>
        <w:t>比較対象労働者の待遇等</w:t>
      </w:r>
      <w:r>
        <w:rPr>
          <w:rFonts w:asciiTheme="majorEastAsia" w:eastAsiaTheme="majorEastAsia" w:hAnsiTheme="majorEastAsia" w:hint="eastAsia"/>
          <w:sz w:val="24"/>
          <w:szCs w:val="24"/>
        </w:rPr>
        <w:t>に関する情報は、</w:t>
      </w:r>
      <w:r w:rsidRPr="0051140C">
        <w:rPr>
          <w:rFonts w:asciiTheme="majorEastAsia" w:eastAsiaTheme="majorEastAsia" w:hAnsiTheme="majorEastAsia" w:hint="eastAsia"/>
          <w:sz w:val="24"/>
          <w:szCs w:val="24"/>
        </w:rPr>
        <w:t>労働者派遣契約を締結</w:t>
      </w:r>
      <w:r>
        <w:rPr>
          <w:rFonts w:asciiTheme="majorEastAsia" w:eastAsiaTheme="majorEastAsia" w:hAnsiTheme="majorEastAsia" w:hint="eastAsia"/>
          <w:sz w:val="24"/>
          <w:szCs w:val="24"/>
        </w:rPr>
        <w:t>（更新）</w:t>
      </w:r>
      <w:r w:rsidRPr="0051140C">
        <w:rPr>
          <w:rFonts w:asciiTheme="majorEastAsia" w:eastAsiaTheme="majorEastAsia" w:hAnsiTheme="majorEastAsia" w:hint="eastAsia"/>
          <w:sz w:val="24"/>
          <w:szCs w:val="24"/>
        </w:rPr>
        <w:t>するに当たり、あらかじめ、</w:t>
      </w:r>
      <w:r>
        <w:rPr>
          <w:rFonts w:asciiTheme="majorEastAsia" w:eastAsiaTheme="majorEastAsia" w:hAnsiTheme="majorEastAsia" w:hint="eastAsia"/>
          <w:sz w:val="24"/>
          <w:szCs w:val="24"/>
        </w:rPr>
        <w:t>書面の交付、FAX、電子メール等により提供すること（労働者派遣法第26条第７項、労働者派遣法施行規則第24条の３）</w:t>
      </w:r>
      <w:r w:rsidR="006005DE">
        <w:rPr>
          <w:rFonts w:asciiTheme="majorEastAsia" w:eastAsiaTheme="majorEastAsia" w:hAnsiTheme="majorEastAsia" w:hint="eastAsia"/>
          <w:sz w:val="24"/>
          <w:szCs w:val="24"/>
        </w:rPr>
        <w:t>。</w:t>
      </w:r>
    </w:p>
    <w:p w14:paraId="06B0C68F" w14:textId="77777777" w:rsidR="00235D37" w:rsidRPr="002A6F68" w:rsidRDefault="00235D37" w:rsidP="00D23A6C">
      <w:pPr>
        <w:spacing w:line="360" w:lineRule="exact"/>
        <w:ind w:left="240" w:hangingChars="100" w:hanging="240"/>
        <w:rPr>
          <w:rFonts w:asciiTheme="majorEastAsia" w:eastAsiaTheme="majorEastAsia" w:hAnsiTheme="majorEastAsia"/>
          <w:sz w:val="24"/>
          <w:szCs w:val="24"/>
        </w:rPr>
      </w:pPr>
    </w:p>
    <w:p w14:paraId="0B9F12D6" w14:textId="057122FD"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w:t>
      </w:r>
    </w:p>
    <w:p w14:paraId="70A265D8"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212A01F6"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639A02D2" w14:textId="77777777" w:rsidR="000E538C" w:rsidRDefault="00093E9D"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266B24EE"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777494DA"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770B49E1" w14:textId="77777777" w:rsidR="003F0540" w:rsidRDefault="003F0540" w:rsidP="00C92CA9">
      <w:pPr>
        <w:spacing w:line="360" w:lineRule="exact"/>
        <w:ind w:leftChars="100" w:left="450" w:hangingChars="100" w:hanging="240"/>
        <w:rPr>
          <w:rFonts w:asciiTheme="majorEastAsia" w:eastAsiaTheme="majorEastAsia" w:hAnsiTheme="majorEastAsia"/>
          <w:sz w:val="24"/>
          <w:szCs w:val="24"/>
        </w:rPr>
      </w:pPr>
    </w:p>
    <w:p w14:paraId="6F0F79E1" w14:textId="03403F23" w:rsidR="003F0540" w:rsidRPr="000933C1" w:rsidRDefault="003F0540" w:rsidP="003F0540">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C45DAB">
        <w:rPr>
          <w:rFonts w:asciiTheme="majorEastAsia" w:eastAsiaTheme="majorEastAsia" w:hAnsiTheme="majorEastAsia" w:hint="eastAsia"/>
          <w:sz w:val="24"/>
          <w:szCs w:val="24"/>
        </w:rPr>
        <w:t>比較対象労働者の待遇等</w:t>
      </w:r>
      <w:r w:rsidRPr="007F2926">
        <w:rPr>
          <w:rFonts w:asciiTheme="majorEastAsia" w:eastAsiaTheme="majorEastAsia" w:hAnsiTheme="majorEastAsia" w:hint="eastAsia"/>
          <w:sz w:val="24"/>
          <w:szCs w:val="24"/>
        </w:rPr>
        <w:t>に関する情報に変更があったときは、遅滞なく、派遣元に対し、当該変更の内容に関する情報を提供</w:t>
      </w:r>
      <w:r>
        <w:rPr>
          <w:rFonts w:asciiTheme="majorEastAsia" w:eastAsiaTheme="majorEastAsia" w:hAnsiTheme="majorEastAsia" w:hint="eastAsia"/>
          <w:sz w:val="24"/>
          <w:szCs w:val="24"/>
        </w:rPr>
        <w:t>すること（労働者派遣法第26条第10項）</w:t>
      </w:r>
      <w:r w:rsidR="006005DE">
        <w:rPr>
          <w:rFonts w:asciiTheme="majorEastAsia" w:eastAsiaTheme="majorEastAsia" w:hAnsiTheme="majorEastAsia" w:hint="eastAsia"/>
          <w:sz w:val="24"/>
          <w:szCs w:val="24"/>
        </w:rPr>
        <w:t>。</w:t>
      </w:r>
    </w:p>
    <w:p w14:paraId="4E7F5998" w14:textId="77777777" w:rsidR="00164EB2" w:rsidRPr="00366181" w:rsidRDefault="00164EB2" w:rsidP="00BB0CF7">
      <w:pPr>
        <w:spacing w:line="360" w:lineRule="exact"/>
        <w:rPr>
          <w:rFonts w:asciiTheme="majorEastAsia" w:eastAsiaTheme="majorEastAsia" w:hAnsiTheme="majorEastAsia"/>
          <w:sz w:val="24"/>
          <w:szCs w:val="24"/>
        </w:rPr>
      </w:pPr>
    </w:p>
    <w:p w14:paraId="069CF35D" w14:textId="77777777" w:rsidR="00C35DCE" w:rsidRPr="004A3375" w:rsidRDefault="00C35DCE"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16794">
        <w:rPr>
          <w:rFonts w:asciiTheme="majorEastAsia" w:eastAsiaTheme="majorEastAsia" w:hAnsiTheme="majorEastAsia" w:hint="eastAsia"/>
          <w:sz w:val="24"/>
          <w:szCs w:val="24"/>
        </w:rPr>
        <w:t>派遣元は、</w:t>
      </w:r>
      <w:r w:rsidRPr="004A3375">
        <w:rPr>
          <w:rFonts w:asciiTheme="majorEastAsia" w:eastAsiaTheme="majorEastAsia" w:hAnsiTheme="majorEastAsia" w:hint="eastAsia"/>
          <w:sz w:val="24"/>
          <w:szCs w:val="24"/>
        </w:rPr>
        <w:t>派遣先から</w:t>
      </w:r>
      <w:r w:rsidR="00A76C88" w:rsidRPr="004A3375">
        <w:rPr>
          <w:rFonts w:asciiTheme="majorEastAsia" w:eastAsiaTheme="majorEastAsia" w:hAnsiTheme="majorEastAsia" w:hint="eastAsia"/>
          <w:sz w:val="24"/>
          <w:szCs w:val="24"/>
        </w:rPr>
        <w:t>提供された</w:t>
      </w:r>
      <w:r w:rsidRPr="004A3375">
        <w:rPr>
          <w:rFonts w:asciiTheme="majorEastAsia" w:eastAsiaTheme="majorEastAsia" w:hAnsiTheme="majorEastAsia" w:hint="eastAsia"/>
          <w:sz w:val="24"/>
          <w:szCs w:val="24"/>
        </w:rPr>
        <w:t>比較対象労働者の</w:t>
      </w:r>
      <w:r w:rsidR="00A76C88" w:rsidRPr="004A3375">
        <w:rPr>
          <w:rFonts w:asciiTheme="majorEastAsia" w:eastAsiaTheme="majorEastAsia" w:hAnsiTheme="majorEastAsia" w:hint="eastAsia"/>
          <w:sz w:val="24"/>
          <w:szCs w:val="24"/>
        </w:rPr>
        <w:t>待遇</w:t>
      </w:r>
      <w:r w:rsidRPr="004A3375">
        <w:rPr>
          <w:rFonts w:asciiTheme="majorEastAsia" w:eastAsiaTheme="majorEastAsia" w:hAnsiTheme="majorEastAsia" w:hint="eastAsia"/>
          <w:sz w:val="24"/>
          <w:szCs w:val="24"/>
        </w:rPr>
        <w:t>等に関する</w:t>
      </w:r>
      <w:r w:rsidR="00A76C88" w:rsidRPr="004A3375">
        <w:rPr>
          <w:rFonts w:asciiTheme="majorEastAsia" w:eastAsiaTheme="majorEastAsia" w:hAnsiTheme="majorEastAsia" w:hint="eastAsia"/>
          <w:sz w:val="24"/>
          <w:szCs w:val="24"/>
        </w:rPr>
        <w:t>情報</w:t>
      </w:r>
      <w:r w:rsidRPr="004A3375">
        <w:rPr>
          <w:rFonts w:asciiTheme="majorEastAsia" w:eastAsiaTheme="majorEastAsia" w:hAnsiTheme="majorEastAsia" w:hint="eastAsia"/>
          <w:sz w:val="24"/>
          <w:szCs w:val="24"/>
        </w:rPr>
        <w:t>のうち個人情報に該当するもの</w:t>
      </w:r>
      <w:r w:rsidR="00A76C88" w:rsidRPr="004A3375">
        <w:rPr>
          <w:rFonts w:asciiTheme="majorEastAsia" w:eastAsiaTheme="majorEastAsia" w:hAnsiTheme="majorEastAsia" w:hint="eastAsia"/>
          <w:sz w:val="24"/>
          <w:szCs w:val="24"/>
        </w:rPr>
        <w:t>の</w:t>
      </w:r>
      <w:r w:rsidRPr="004A3375">
        <w:rPr>
          <w:rFonts w:asciiTheme="majorEastAsia" w:eastAsiaTheme="majorEastAsia" w:hAnsiTheme="majorEastAsia" w:hint="eastAsia"/>
          <w:sz w:val="24"/>
          <w:szCs w:val="24"/>
        </w:rPr>
        <w:t>保管</w:t>
      </w:r>
      <w:r w:rsidR="00A76C88" w:rsidRPr="004A3375">
        <w:rPr>
          <w:rFonts w:asciiTheme="majorEastAsia" w:eastAsiaTheme="majorEastAsia" w:hAnsiTheme="majorEastAsia" w:hint="eastAsia"/>
          <w:sz w:val="24"/>
          <w:szCs w:val="24"/>
        </w:rPr>
        <w:t>及び</w:t>
      </w:r>
      <w:r w:rsidRPr="004A3375">
        <w:rPr>
          <w:rFonts w:asciiTheme="majorEastAsia" w:eastAsiaTheme="majorEastAsia" w:hAnsiTheme="majorEastAsia" w:hint="eastAsia"/>
          <w:sz w:val="24"/>
          <w:szCs w:val="24"/>
        </w:rPr>
        <w:t>使用</w:t>
      </w:r>
      <w:r w:rsidR="00C16794" w:rsidRPr="00C16794">
        <w:rPr>
          <w:rFonts w:asciiTheme="majorEastAsia" w:eastAsiaTheme="majorEastAsia" w:hAnsiTheme="majorEastAsia" w:hint="eastAsia"/>
          <w:sz w:val="24"/>
          <w:szCs w:val="24"/>
        </w:rPr>
        <w:t>について</w:t>
      </w:r>
      <w:r w:rsidR="00A76C88" w:rsidRPr="004A3375">
        <w:rPr>
          <w:rFonts w:asciiTheme="majorEastAsia" w:eastAsiaTheme="majorEastAsia" w:hAnsiTheme="majorEastAsia" w:hint="eastAsia"/>
          <w:sz w:val="24"/>
          <w:szCs w:val="24"/>
        </w:rPr>
        <w:t>、派遣労働者の待遇の確保等の目的の範囲に限ること。</w:t>
      </w:r>
      <w:r w:rsidRPr="004A3375">
        <w:rPr>
          <w:rFonts w:asciiTheme="majorEastAsia" w:eastAsiaTheme="majorEastAsia" w:hAnsiTheme="majorEastAsia" w:hint="eastAsia"/>
          <w:sz w:val="24"/>
          <w:szCs w:val="24"/>
        </w:rPr>
        <w:t>個人情報に該当しない</w:t>
      </w:r>
      <w:r w:rsidR="00C16794">
        <w:rPr>
          <w:rFonts w:asciiTheme="majorEastAsia" w:eastAsiaTheme="majorEastAsia" w:hAnsiTheme="majorEastAsia" w:hint="eastAsia"/>
          <w:sz w:val="24"/>
          <w:szCs w:val="24"/>
        </w:rPr>
        <w:t>待遇情報</w:t>
      </w:r>
      <w:r w:rsidRPr="004A3375">
        <w:rPr>
          <w:rFonts w:asciiTheme="majorEastAsia" w:eastAsiaTheme="majorEastAsia" w:hAnsiTheme="majorEastAsia" w:hint="eastAsia"/>
          <w:sz w:val="24"/>
          <w:szCs w:val="24"/>
        </w:rPr>
        <w:t>の保管及び使用</w:t>
      </w:r>
      <w:r w:rsidR="00C16794">
        <w:rPr>
          <w:rFonts w:asciiTheme="majorEastAsia" w:eastAsiaTheme="majorEastAsia" w:hAnsiTheme="majorEastAsia" w:hint="eastAsia"/>
          <w:sz w:val="24"/>
          <w:szCs w:val="24"/>
        </w:rPr>
        <w:t>等</w:t>
      </w:r>
      <w:r w:rsidRPr="004A3375">
        <w:rPr>
          <w:rFonts w:asciiTheme="majorEastAsia" w:eastAsiaTheme="majorEastAsia" w:hAnsiTheme="majorEastAsia" w:hint="eastAsia"/>
          <w:sz w:val="24"/>
          <w:szCs w:val="24"/>
        </w:rPr>
        <w:t>について</w:t>
      </w:r>
      <w:r w:rsidR="00C16794">
        <w:rPr>
          <w:rFonts w:asciiTheme="majorEastAsia" w:eastAsiaTheme="majorEastAsia" w:hAnsiTheme="majorEastAsia" w:hint="eastAsia"/>
          <w:sz w:val="24"/>
          <w:szCs w:val="24"/>
        </w:rPr>
        <w:t>も</w:t>
      </w:r>
      <w:r w:rsidRPr="004A3375">
        <w:rPr>
          <w:rFonts w:asciiTheme="majorEastAsia" w:eastAsiaTheme="majorEastAsia" w:hAnsiTheme="majorEastAsia" w:hint="eastAsia"/>
          <w:sz w:val="24"/>
          <w:szCs w:val="24"/>
        </w:rPr>
        <w:t>、派遣労働者の待遇の確保等の目的の範囲に限定する等適切な対応が必要</w:t>
      </w:r>
      <w:r w:rsidR="00C16794">
        <w:rPr>
          <w:rFonts w:asciiTheme="majorEastAsia" w:eastAsiaTheme="majorEastAsia" w:hAnsiTheme="majorEastAsia" w:hint="eastAsia"/>
          <w:sz w:val="24"/>
          <w:szCs w:val="24"/>
        </w:rPr>
        <w:t>となる</w:t>
      </w:r>
      <w:r w:rsidRPr="004A3375">
        <w:rPr>
          <w:rFonts w:asciiTheme="majorEastAsia" w:eastAsiaTheme="majorEastAsia" w:hAnsiTheme="majorEastAsia" w:hint="eastAsia"/>
          <w:sz w:val="24"/>
          <w:szCs w:val="24"/>
        </w:rPr>
        <w:t>こと。</w:t>
      </w:r>
    </w:p>
    <w:p w14:paraId="4E30F3C7" w14:textId="77777777" w:rsidR="0029100B" w:rsidRDefault="00C35DCE" w:rsidP="004A3375">
      <w:pPr>
        <w:spacing w:line="360" w:lineRule="exact"/>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A3375">
        <w:rPr>
          <w:rFonts w:asciiTheme="majorEastAsia" w:eastAsiaTheme="majorEastAsia" w:hAnsiTheme="majorEastAsia" w:hint="eastAsia"/>
          <w:sz w:val="24"/>
          <w:szCs w:val="24"/>
        </w:rPr>
        <w:t>また、</w:t>
      </w:r>
      <w:r w:rsidR="0029100B">
        <w:rPr>
          <w:rFonts w:asciiTheme="majorEastAsia" w:eastAsiaTheme="majorEastAsia" w:hAnsiTheme="majorEastAsia" w:hint="eastAsia"/>
          <w:sz w:val="24"/>
          <w:szCs w:val="24"/>
        </w:rPr>
        <w:t>比較対象労働者</w:t>
      </w:r>
      <w:r w:rsidR="00A50CCA" w:rsidRPr="00A827D2">
        <w:rPr>
          <w:rFonts w:asciiTheme="majorEastAsia" w:eastAsiaTheme="majorEastAsia" w:hAnsiTheme="majorEastAsia" w:hint="eastAsia"/>
          <w:sz w:val="24"/>
          <w:szCs w:val="24"/>
        </w:rPr>
        <w:t>の待遇</w:t>
      </w:r>
      <w:r w:rsidR="0029100B">
        <w:rPr>
          <w:rFonts w:asciiTheme="majorEastAsia" w:eastAsiaTheme="majorEastAsia" w:hAnsiTheme="majorEastAsia" w:hint="eastAsia"/>
          <w:sz w:val="24"/>
          <w:szCs w:val="24"/>
        </w:rPr>
        <w:t>等に関する情報は</w:t>
      </w:r>
      <w:r w:rsidR="004679A0">
        <w:rPr>
          <w:rFonts w:asciiTheme="majorEastAsia" w:eastAsiaTheme="majorEastAsia" w:hAnsiTheme="majorEastAsia" w:hint="eastAsia"/>
          <w:sz w:val="24"/>
          <w:szCs w:val="24"/>
        </w:rPr>
        <w:t>労働者派遣法第24</w:t>
      </w:r>
      <w:r w:rsidR="00A50CCA" w:rsidRPr="00CF313F">
        <w:rPr>
          <w:rFonts w:asciiTheme="majorEastAsia" w:eastAsiaTheme="majorEastAsia" w:hAnsiTheme="majorEastAsia" w:hint="eastAsia"/>
          <w:sz w:val="24"/>
          <w:szCs w:val="24"/>
        </w:rPr>
        <w:t>条の</w:t>
      </w:r>
      <w:r w:rsidR="004679A0">
        <w:rPr>
          <w:rFonts w:asciiTheme="majorEastAsia" w:eastAsiaTheme="majorEastAsia" w:hAnsiTheme="majorEastAsia" w:hint="eastAsia"/>
          <w:sz w:val="24"/>
          <w:szCs w:val="24"/>
        </w:rPr>
        <w:t>４</w:t>
      </w:r>
      <w:r w:rsidR="00A50CCA" w:rsidRPr="00CF313F">
        <w:rPr>
          <w:rFonts w:asciiTheme="majorEastAsia" w:eastAsiaTheme="majorEastAsia" w:hAnsiTheme="majorEastAsia" w:hint="eastAsia"/>
          <w:sz w:val="24"/>
          <w:szCs w:val="24"/>
        </w:rPr>
        <w:t>の秘密を守る義務の対象となる</w:t>
      </w:r>
      <w:r w:rsidR="0029100B">
        <w:rPr>
          <w:rFonts w:asciiTheme="majorEastAsia" w:eastAsiaTheme="majorEastAsia" w:hAnsiTheme="majorEastAsia" w:hint="eastAsia"/>
          <w:sz w:val="24"/>
          <w:szCs w:val="24"/>
        </w:rPr>
        <w:t>ため、派遣元は、</w:t>
      </w:r>
      <w:r w:rsidR="00A76C88" w:rsidRPr="004A3375">
        <w:rPr>
          <w:rFonts w:asciiTheme="majorEastAsia" w:eastAsiaTheme="majorEastAsia" w:hAnsiTheme="majorEastAsia" w:hint="eastAsia"/>
          <w:sz w:val="24"/>
          <w:szCs w:val="24"/>
        </w:rPr>
        <w:t>正当な理由なく、</w:t>
      </w:r>
      <w:r w:rsidR="0029100B">
        <w:rPr>
          <w:rFonts w:asciiTheme="majorEastAsia" w:eastAsiaTheme="majorEastAsia" w:hAnsiTheme="majorEastAsia" w:hint="eastAsia"/>
          <w:sz w:val="24"/>
          <w:szCs w:val="24"/>
        </w:rPr>
        <w:t>当該情報を</w:t>
      </w:r>
      <w:r w:rsidR="00A76C88" w:rsidRPr="004A3375">
        <w:rPr>
          <w:rFonts w:asciiTheme="majorEastAsia" w:eastAsiaTheme="majorEastAsia" w:hAnsiTheme="majorEastAsia" w:hint="eastAsia"/>
          <w:sz w:val="24"/>
          <w:szCs w:val="24"/>
        </w:rPr>
        <w:t>他に漏ら</w:t>
      </w:r>
      <w:r w:rsidR="0029100B">
        <w:rPr>
          <w:rFonts w:asciiTheme="majorEastAsia" w:eastAsiaTheme="majorEastAsia" w:hAnsiTheme="majorEastAsia" w:hint="eastAsia"/>
          <w:sz w:val="24"/>
          <w:szCs w:val="24"/>
        </w:rPr>
        <w:t>してはならない</w:t>
      </w:r>
      <w:r w:rsidR="00D6197D">
        <w:rPr>
          <w:rFonts w:asciiTheme="majorEastAsia" w:eastAsiaTheme="majorEastAsia" w:hAnsiTheme="majorEastAsia" w:hint="eastAsia"/>
          <w:sz w:val="24"/>
          <w:szCs w:val="24"/>
        </w:rPr>
        <w:t>こと</w:t>
      </w:r>
      <w:r w:rsidR="0029100B">
        <w:rPr>
          <w:rFonts w:asciiTheme="majorEastAsia" w:eastAsiaTheme="majorEastAsia" w:hAnsiTheme="majorEastAsia" w:hint="eastAsia"/>
          <w:sz w:val="24"/>
          <w:szCs w:val="24"/>
        </w:rPr>
        <w:t>。</w:t>
      </w:r>
    </w:p>
    <w:p w14:paraId="75A7AEC8" w14:textId="7C4DC574" w:rsidR="00311956" w:rsidRPr="00311956" w:rsidRDefault="0029100B" w:rsidP="00BB0CF7">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これらに違反する派遣元</w:t>
      </w:r>
      <w:r w:rsidR="00A76C88" w:rsidRPr="004A3375">
        <w:rPr>
          <w:rFonts w:asciiTheme="majorEastAsia" w:eastAsiaTheme="majorEastAsia" w:hAnsiTheme="majorEastAsia" w:hint="eastAsia"/>
          <w:sz w:val="24"/>
          <w:szCs w:val="24"/>
        </w:rPr>
        <w:t>は、</w:t>
      </w:r>
      <w:r>
        <w:rPr>
          <w:rFonts w:asciiTheme="majorEastAsia" w:eastAsiaTheme="majorEastAsia" w:hAnsiTheme="majorEastAsia" w:hint="eastAsia"/>
          <w:sz w:val="24"/>
          <w:szCs w:val="24"/>
        </w:rPr>
        <w:t>指導等の対象となる</w:t>
      </w:r>
      <w:r w:rsidR="00A76C88" w:rsidRPr="004A3375">
        <w:rPr>
          <w:rFonts w:asciiTheme="majorEastAsia" w:eastAsiaTheme="majorEastAsia" w:hAnsiTheme="majorEastAsia" w:hint="eastAsia"/>
          <w:sz w:val="24"/>
          <w:szCs w:val="24"/>
        </w:rPr>
        <w:t>こと</w:t>
      </w:r>
      <w:r>
        <w:rPr>
          <w:rFonts w:asciiTheme="majorEastAsia" w:eastAsiaTheme="majorEastAsia" w:hAnsiTheme="majorEastAsia" w:hint="eastAsia"/>
          <w:sz w:val="24"/>
          <w:szCs w:val="24"/>
        </w:rPr>
        <w:t>に留意すること</w:t>
      </w:r>
      <w:r w:rsidR="00A76C88" w:rsidRPr="004A3375">
        <w:rPr>
          <w:rFonts w:asciiTheme="majorEastAsia" w:eastAsiaTheme="majorEastAsia" w:hAnsiTheme="majorEastAsia" w:hint="eastAsia"/>
          <w:sz w:val="24"/>
          <w:szCs w:val="24"/>
        </w:rPr>
        <w:t>。</w:t>
      </w:r>
    </w:p>
    <w:sectPr w:rsidR="00311956" w:rsidRPr="00311956" w:rsidSect="007451BA">
      <w:headerReference w:type="default" r:id="rId7"/>
      <w:footerReference w:type="default" r:id="rId8"/>
      <w:pgSz w:w="11906" w:h="16838" w:code="9"/>
      <w:pgMar w:top="1440" w:right="1077" w:bottom="1304" w:left="1077" w:header="851" w:footer="284" w:gutter="0"/>
      <w:pgNumType w:fmt="numberInDash" w:start="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5CFE" w14:textId="77777777" w:rsidR="00AF3C7D" w:rsidRDefault="00AF3C7D" w:rsidP="00D23A6C">
      <w:r>
        <w:separator/>
      </w:r>
    </w:p>
  </w:endnote>
  <w:endnote w:type="continuationSeparator" w:id="0">
    <w:p w14:paraId="07B9D43E" w14:textId="77777777" w:rsidR="00AF3C7D" w:rsidRDefault="00AF3C7D"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9E81" w14:textId="77777777" w:rsidR="002C5678" w:rsidRDefault="002C5678" w:rsidP="002902CE">
    <w:pPr>
      <w:pStyle w:val="a5"/>
    </w:pPr>
  </w:p>
  <w:p w14:paraId="5D1EA6E9"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4699" w14:textId="77777777" w:rsidR="00AF3C7D" w:rsidRDefault="00AF3C7D" w:rsidP="00D23A6C">
      <w:r>
        <w:separator/>
      </w:r>
    </w:p>
  </w:footnote>
  <w:footnote w:type="continuationSeparator" w:id="0">
    <w:p w14:paraId="14DE5DE6" w14:textId="77777777" w:rsidR="00AF3C7D" w:rsidRDefault="00AF3C7D"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3A4D" w14:textId="77777777" w:rsidR="000D5163" w:rsidRPr="00D23A6C" w:rsidRDefault="00093E9D" w:rsidP="004A3375">
    <w:pPr>
      <w:pStyle w:val="a3"/>
      <w:wordWrap w:val="0"/>
      <w:ind w:right="210"/>
      <w:jc w:val="right"/>
      <w:rPr>
        <w:rFonts w:asciiTheme="majorEastAsia" w:eastAsiaTheme="majorEastAsia" w:hAnsiTheme="majorEastAsia"/>
      </w:rPr>
    </w:pPr>
    <w:r w:rsidRPr="00093E9D">
      <w:rPr>
        <w:rFonts w:asciiTheme="majorEastAsia" w:eastAsiaTheme="majorEastAsia" w:hAnsiTheme="majorEastAsia"/>
      </w:rPr>
      <w:ptab w:relativeTo="margin" w:alignment="center" w:leader="none"/>
    </w:r>
    <w:r w:rsidRPr="00093E9D">
      <w:rPr>
        <w:rFonts w:asciiTheme="majorEastAsia" w:eastAsiaTheme="majorEastAsia" w:hAnsiTheme="majorEastAsia"/>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C4E"/>
    <w:multiLevelType w:val="hybridMultilevel"/>
    <w:tmpl w:val="97484F16"/>
    <w:lvl w:ilvl="0" w:tplc="90F448DC">
      <w:start w:val="6"/>
      <w:numFmt w:val="bullet"/>
      <w:lvlText w:val="※"/>
      <w:lvlJc w:val="left"/>
      <w:pPr>
        <w:ind w:left="570" w:hanging="360"/>
      </w:pPr>
      <w:rPr>
        <w:rFonts w:ascii="游ゴシック Light" w:eastAsia="游ゴシック Light" w:hAnsi="游ゴシック Light"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0513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54AE0"/>
    <w:rsid w:val="0007243C"/>
    <w:rsid w:val="000848B3"/>
    <w:rsid w:val="00093E9D"/>
    <w:rsid w:val="000B2002"/>
    <w:rsid w:val="000D31CC"/>
    <w:rsid w:val="000D5163"/>
    <w:rsid w:val="000E1081"/>
    <w:rsid w:val="000E538C"/>
    <w:rsid w:val="000F6BD6"/>
    <w:rsid w:val="00130A88"/>
    <w:rsid w:val="0013292F"/>
    <w:rsid w:val="00164EB2"/>
    <w:rsid w:val="001712E6"/>
    <w:rsid w:val="00182FF2"/>
    <w:rsid w:val="001A0C47"/>
    <w:rsid w:val="001B3DC6"/>
    <w:rsid w:val="001E24AF"/>
    <w:rsid w:val="00206A67"/>
    <w:rsid w:val="00223D89"/>
    <w:rsid w:val="00235D37"/>
    <w:rsid w:val="002902CE"/>
    <w:rsid w:val="0029046F"/>
    <w:rsid w:val="0029100B"/>
    <w:rsid w:val="002A23B7"/>
    <w:rsid w:val="002A4DEF"/>
    <w:rsid w:val="002A6F68"/>
    <w:rsid w:val="002A7573"/>
    <w:rsid w:val="002B51EB"/>
    <w:rsid w:val="002C5678"/>
    <w:rsid w:val="002D2267"/>
    <w:rsid w:val="002D3D78"/>
    <w:rsid w:val="002E4B26"/>
    <w:rsid w:val="00305816"/>
    <w:rsid w:val="00305EDC"/>
    <w:rsid w:val="00311956"/>
    <w:rsid w:val="00323293"/>
    <w:rsid w:val="003339AD"/>
    <w:rsid w:val="00356AA6"/>
    <w:rsid w:val="00366181"/>
    <w:rsid w:val="003B69E1"/>
    <w:rsid w:val="003D2930"/>
    <w:rsid w:val="003E6AB0"/>
    <w:rsid w:val="003F0540"/>
    <w:rsid w:val="003F6BF5"/>
    <w:rsid w:val="00423E63"/>
    <w:rsid w:val="00453860"/>
    <w:rsid w:val="0046256C"/>
    <w:rsid w:val="004679A0"/>
    <w:rsid w:val="0047190B"/>
    <w:rsid w:val="004A0EEC"/>
    <w:rsid w:val="004A3375"/>
    <w:rsid w:val="004B4456"/>
    <w:rsid w:val="004D1AE0"/>
    <w:rsid w:val="00532A4E"/>
    <w:rsid w:val="00547170"/>
    <w:rsid w:val="00557809"/>
    <w:rsid w:val="00572499"/>
    <w:rsid w:val="00585366"/>
    <w:rsid w:val="005862A6"/>
    <w:rsid w:val="005A2820"/>
    <w:rsid w:val="005C169C"/>
    <w:rsid w:val="005D749F"/>
    <w:rsid w:val="005F45C4"/>
    <w:rsid w:val="0060052F"/>
    <w:rsid w:val="006005DE"/>
    <w:rsid w:val="006045A7"/>
    <w:rsid w:val="00606B3A"/>
    <w:rsid w:val="00640881"/>
    <w:rsid w:val="00655E00"/>
    <w:rsid w:val="00666427"/>
    <w:rsid w:val="006A3FDB"/>
    <w:rsid w:val="006A4A52"/>
    <w:rsid w:val="006E46E1"/>
    <w:rsid w:val="006E6A77"/>
    <w:rsid w:val="007351BF"/>
    <w:rsid w:val="007451BA"/>
    <w:rsid w:val="00790135"/>
    <w:rsid w:val="00796C19"/>
    <w:rsid w:val="007A0061"/>
    <w:rsid w:val="007D0B24"/>
    <w:rsid w:val="007F2AA5"/>
    <w:rsid w:val="00801FC4"/>
    <w:rsid w:val="00837674"/>
    <w:rsid w:val="00845CBB"/>
    <w:rsid w:val="00852EF2"/>
    <w:rsid w:val="00896391"/>
    <w:rsid w:val="008A4152"/>
    <w:rsid w:val="008D7B62"/>
    <w:rsid w:val="008F08D4"/>
    <w:rsid w:val="008F195A"/>
    <w:rsid w:val="009778C2"/>
    <w:rsid w:val="00991FC9"/>
    <w:rsid w:val="009A685E"/>
    <w:rsid w:val="009B2D70"/>
    <w:rsid w:val="009C5DAC"/>
    <w:rsid w:val="00A14444"/>
    <w:rsid w:val="00A50CCA"/>
    <w:rsid w:val="00A54D4A"/>
    <w:rsid w:val="00A63E5B"/>
    <w:rsid w:val="00A74764"/>
    <w:rsid w:val="00A76C88"/>
    <w:rsid w:val="00A91622"/>
    <w:rsid w:val="00A92C82"/>
    <w:rsid w:val="00AC6C37"/>
    <w:rsid w:val="00AD45D2"/>
    <w:rsid w:val="00AE4147"/>
    <w:rsid w:val="00AF3C7D"/>
    <w:rsid w:val="00B00F0E"/>
    <w:rsid w:val="00B14216"/>
    <w:rsid w:val="00B26771"/>
    <w:rsid w:val="00B305A0"/>
    <w:rsid w:val="00B4040B"/>
    <w:rsid w:val="00BB0899"/>
    <w:rsid w:val="00BB0CF7"/>
    <w:rsid w:val="00BD20A2"/>
    <w:rsid w:val="00BD45C7"/>
    <w:rsid w:val="00C07D82"/>
    <w:rsid w:val="00C16794"/>
    <w:rsid w:val="00C32B02"/>
    <w:rsid w:val="00C33480"/>
    <w:rsid w:val="00C34FC3"/>
    <w:rsid w:val="00C35DCE"/>
    <w:rsid w:val="00C45DAB"/>
    <w:rsid w:val="00C6350F"/>
    <w:rsid w:val="00C7529D"/>
    <w:rsid w:val="00C92CA9"/>
    <w:rsid w:val="00CB6F01"/>
    <w:rsid w:val="00CE5F33"/>
    <w:rsid w:val="00D115D1"/>
    <w:rsid w:val="00D12E23"/>
    <w:rsid w:val="00D1572A"/>
    <w:rsid w:val="00D23A6C"/>
    <w:rsid w:val="00D336D1"/>
    <w:rsid w:val="00D345DB"/>
    <w:rsid w:val="00D42A7A"/>
    <w:rsid w:val="00D47048"/>
    <w:rsid w:val="00D6197D"/>
    <w:rsid w:val="00D62EF3"/>
    <w:rsid w:val="00D83F08"/>
    <w:rsid w:val="00D937E8"/>
    <w:rsid w:val="00DE0E67"/>
    <w:rsid w:val="00DE37D2"/>
    <w:rsid w:val="00DF0806"/>
    <w:rsid w:val="00E06581"/>
    <w:rsid w:val="00E43417"/>
    <w:rsid w:val="00E46817"/>
    <w:rsid w:val="00E565E2"/>
    <w:rsid w:val="00E604F5"/>
    <w:rsid w:val="00E72423"/>
    <w:rsid w:val="00E87BBB"/>
    <w:rsid w:val="00E929DB"/>
    <w:rsid w:val="00EA0867"/>
    <w:rsid w:val="00EA71CD"/>
    <w:rsid w:val="00EF5A5F"/>
    <w:rsid w:val="00F12C5E"/>
    <w:rsid w:val="00F17671"/>
    <w:rsid w:val="00F17D12"/>
    <w:rsid w:val="00F549F4"/>
    <w:rsid w:val="00F824C9"/>
    <w:rsid w:val="00FA33AB"/>
    <w:rsid w:val="00FE3BEC"/>
    <w:rsid w:val="00FF1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A34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List Paragraph"/>
    <w:basedOn w:val="a"/>
    <w:uiPriority w:val="34"/>
    <w:qFormat/>
    <w:rsid w:val="00A76C88"/>
    <w:pPr>
      <w:ind w:leftChars="400" w:left="840"/>
    </w:pPr>
  </w:style>
  <w:style w:type="paragraph" w:styleId="ab">
    <w:name w:val="Revision"/>
    <w:hidden/>
    <w:uiPriority w:val="99"/>
    <w:semiHidden/>
    <w:rsid w:val="00991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5d0a7efe0c532ce8cb8b92b7ea856a06">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cf27cc86a2c5a0dbe5ee571f8fde4639"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E0909F9C-A404-4DE8-9313-CC41878E8EF1}"/>
</file>

<file path=customXml/itemProps2.xml><?xml version="1.0" encoding="utf-8"?>
<ds:datastoreItem xmlns:ds="http://schemas.openxmlformats.org/officeDocument/2006/customXml" ds:itemID="{4F6746EB-4779-489E-B49C-6AC1348E57C0}"/>
</file>

<file path=customXml/itemProps3.xml><?xml version="1.0" encoding="utf-8"?>
<ds:datastoreItem xmlns:ds="http://schemas.openxmlformats.org/officeDocument/2006/customXml" ds:itemID="{2FA7FCF4-D33B-41F9-A5EC-2C23BBF88880}"/>
</file>

<file path=docProps/app.xml><?xml version="1.0" encoding="utf-8"?>
<Properties xmlns="http://schemas.openxmlformats.org/officeDocument/2006/extended-properties" xmlns:vt="http://schemas.openxmlformats.org/officeDocument/2006/docPropsVTypes">
  <Template>Normal.dotm</Template>
  <Pages>6</Pages>
  <Words>365</Words>
  <Characters>2086</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