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E1DF" w14:textId="77777777" w:rsidR="003B1679" w:rsidRPr="007626B7" w:rsidRDefault="003B1679"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様式第９号</w:t>
      </w:r>
    </w:p>
    <w:p w14:paraId="0218EDC6" w14:textId="128F9BFD" w:rsidR="003B1679" w:rsidRPr="007626B7" w:rsidRDefault="003B1679" w:rsidP="003736F4">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11667C88" w14:textId="6F51337F" w:rsidR="003B1679" w:rsidRPr="007626B7" w:rsidRDefault="00F20C8E" w:rsidP="00890DE0">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11CE8915" w14:textId="77777777" w:rsidTr="00890DE0">
        <w:tc>
          <w:tcPr>
            <w:tcW w:w="1668" w:type="dxa"/>
          </w:tcPr>
          <w:p w14:paraId="23C41858" w14:textId="77777777" w:rsidR="0016281B" w:rsidRPr="007626B7" w:rsidRDefault="0016281B" w:rsidP="001F5FEF">
            <w:pPr>
              <w:jc w:val="right"/>
              <w:rPr>
                <w:rFonts w:asciiTheme="majorEastAsia" w:eastAsiaTheme="majorEastAsia" w:hAnsiTheme="majorEastAsia"/>
              </w:rPr>
            </w:pPr>
          </w:p>
        </w:tc>
        <w:tc>
          <w:tcPr>
            <w:tcW w:w="2127" w:type="dxa"/>
          </w:tcPr>
          <w:p w14:paraId="34E6B585"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3B6DB555" w14:textId="77777777" w:rsidR="003F1AD3"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rPr>
        <w:tab/>
      </w:r>
      <w:r w:rsidRPr="007626B7">
        <w:rPr>
          <w:rFonts w:asciiTheme="majorEastAsia" w:eastAsiaTheme="majorEastAsia" w:hAnsiTheme="majorEastAsia"/>
        </w:rPr>
        <w:tab/>
      </w:r>
      <w:r w:rsidRPr="007626B7">
        <w:rPr>
          <w:rFonts w:asciiTheme="majorEastAsia" w:eastAsiaTheme="majorEastAsia" w:hAnsiTheme="majorEastAsia"/>
        </w:rPr>
        <w:tab/>
      </w:r>
      <w:r w:rsidRPr="007626B7">
        <w:rPr>
          <w:rFonts w:asciiTheme="majorEastAsia" w:eastAsiaTheme="majorEastAsia" w:hAnsiTheme="majorEastAsia"/>
        </w:rPr>
        <w:tab/>
      </w:r>
      <w:r w:rsidRPr="007626B7">
        <w:rPr>
          <w:rFonts w:asciiTheme="majorEastAsia" w:eastAsiaTheme="majorEastAsia" w:hAnsiTheme="maj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7626B7" w14:paraId="1F16EC14" w14:textId="77777777" w:rsidTr="00455664">
        <w:tc>
          <w:tcPr>
            <w:tcW w:w="2835" w:type="dxa"/>
          </w:tcPr>
          <w:p w14:paraId="7AD25B63"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017DE0" w:rsidRPr="007626B7">
              <w:rPr>
                <w:rFonts w:asciiTheme="majorEastAsia" w:eastAsiaTheme="majorEastAsia" w:hAnsiTheme="majorEastAsia" w:hint="eastAsia"/>
              </w:rPr>
              <w:t>又は代理人</w:t>
            </w:r>
          </w:p>
        </w:tc>
        <w:tc>
          <w:tcPr>
            <w:tcW w:w="5634" w:type="dxa"/>
          </w:tcPr>
          <w:p w14:paraId="35808910" w14:textId="50C78BB1"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3F1AD3" w:rsidRPr="007626B7" w14:paraId="5D21085A" w14:textId="77777777" w:rsidTr="00455664">
        <w:tc>
          <w:tcPr>
            <w:tcW w:w="2835" w:type="dxa"/>
          </w:tcPr>
          <w:p w14:paraId="4D6B76C2" w14:textId="77777777" w:rsidR="003F1AD3" w:rsidRPr="007626B7" w:rsidRDefault="003F1AD3" w:rsidP="003717DA">
            <w:pPr>
              <w:rPr>
                <w:rFonts w:asciiTheme="majorEastAsia" w:eastAsiaTheme="majorEastAsia" w:hAnsiTheme="majorEastAsia"/>
              </w:rPr>
            </w:pPr>
          </w:p>
        </w:tc>
        <w:tc>
          <w:tcPr>
            <w:tcW w:w="5634" w:type="dxa"/>
          </w:tcPr>
          <w:p w14:paraId="2EB7D2DC"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F1AD3" w:rsidRPr="007626B7" w14:paraId="3506F9E5" w14:textId="77777777" w:rsidTr="00455664">
        <w:tc>
          <w:tcPr>
            <w:tcW w:w="2835" w:type="dxa"/>
          </w:tcPr>
          <w:p w14:paraId="574A5B02" w14:textId="77777777" w:rsidR="003F1AD3" w:rsidRPr="007626B7" w:rsidRDefault="003F1AD3" w:rsidP="003717DA">
            <w:pPr>
              <w:rPr>
                <w:rFonts w:asciiTheme="majorEastAsia" w:eastAsiaTheme="majorEastAsia" w:hAnsiTheme="majorEastAsia"/>
              </w:rPr>
            </w:pPr>
          </w:p>
        </w:tc>
        <w:tc>
          <w:tcPr>
            <w:tcW w:w="5634" w:type="dxa"/>
          </w:tcPr>
          <w:p w14:paraId="5A922E4C"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3F1AD3" w:rsidRPr="007626B7" w14:paraId="74EDC648" w14:textId="77777777" w:rsidTr="00455664">
        <w:tc>
          <w:tcPr>
            <w:tcW w:w="2835" w:type="dxa"/>
          </w:tcPr>
          <w:p w14:paraId="67AD8953" w14:textId="77777777" w:rsidR="003F1AD3" w:rsidRPr="007626B7" w:rsidRDefault="003F1AD3" w:rsidP="003717DA">
            <w:pPr>
              <w:rPr>
                <w:rFonts w:asciiTheme="majorEastAsia" w:eastAsiaTheme="majorEastAsia" w:hAnsiTheme="majorEastAsia"/>
              </w:rPr>
            </w:pPr>
          </w:p>
        </w:tc>
        <w:tc>
          <w:tcPr>
            <w:tcW w:w="5634" w:type="dxa"/>
          </w:tcPr>
          <w:p w14:paraId="2E2B3F73" w14:textId="77777777" w:rsidR="00455664"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p>
          <w:p w14:paraId="077A2BC5" w14:textId="36A976F5" w:rsidR="003F1AD3" w:rsidRPr="007626B7" w:rsidRDefault="003F1AD3" w:rsidP="00455664">
            <w:pPr>
              <w:jc w:val="right"/>
              <w:rPr>
                <w:rFonts w:asciiTheme="majorEastAsia" w:eastAsiaTheme="majorEastAsia" w:hAnsiTheme="majorEastAsia"/>
              </w:rPr>
            </w:pPr>
          </w:p>
        </w:tc>
      </w:tr>
    </w:tbl>
    <w:p w14:paraId="60DCAE51" w14:textId="77777777" w:rsidR="00C66670" w:rsidRPr="007626B7" w:rsidRDefault="00C66670" w:rsidP="00C66670">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66670" w:rsidRPr="007626B7" w14:paraId="6CBAE3F3" w14:textId="77777777" w:rsidTr="009F3F10">
        <w:tc>
          <w:tcPr>
            <w:tcW w:w="2769" w:type="dxa"/>
            <w:vMerge w:val="restart"/>
          </w:tcPr>
          <w:p w14:paraId="0D184480" w14:textId="77777777"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0C0F397B" w14:textId="77777777" w:rsidR="00455664"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（提出代行者・事務代理者</w:t>
            </w:r>
          </w:p>
          <w:p w14:paraId="7708ABA1" w14:textId="79674CBE" w:rsidR="00C66670" w:rsidRPr="007626B7" w:rsidRDefault="00455664" w:rsidP="00006912">
            <w:pPr>
              <w:rPr>
                <w:rFonts w:asciiTheme="majorEastAsia" w:eastAsiaTheme="majorEastAsia" w:hAnsiTheme="majorEastAsia"/>
              </w:rPr>
            </w:pPr>
            <w:r w:rsidRPr="007626B7">
              <w:rPr>
                <w:rFonts w:asciiTheme="majorEastAsia" w:eastAsiaTheme="majorEastAsia" w:hAnsiTheme="majorEastAsia" w:hint="eastAsia"/>
              </w:rPr>
              <w:t>の表示</w:t>
            </w:r>
            <w:r w:rsidR="00C66670" w:rsidRPr="007626B7">
              <w:rPr>
                <w:rFonts w:asciiTheme="majorEastAsia" w:eastAsiaTheme="majorEastAsia" w:hAnsiTheme="majorEastAsia" w:hint="eastAsia"/>
              </w:rPr>
              <w:t>）</w:t>
            </w:r>
          </w:p>
        </w:tc>
        <w:tc>
          <w:tcPr>
            <w:tcW w:w="5484" w:type="dxa"/>
          </w:tcPr>
          <w:p w14:paraId="674F6AA3" w14:textId="3630327E" w:rsidR="00C66670" w:rsidRPr="007626B7" w:rsidRDefault="00C66670" w:rsidP="00A24DF7">
            <w:pPr>
              <w:rPr>
                <w:rFonts w:asciiTheme="majorEastAsia" w:eastAsiaTheme="majorEastAsia" w:hAnsiTheme="majorEastAsia"/>
              </w:rPr>
            </w:pPr>
            <w:r w:rsidRPr="007626B7">
              <w:rPr>
                <w:rFonts w:asciiTheme="majorEastAsia" w:eastAsiaTheme="majorEastAsia" w:hAnsiTheme="majorEastAsia" w:hint="eastAsia"/>
              </w:rPr>
              <w:t>住所　〒</w:t>
            </w:r>
          </w:p>
        </w:tc>
      </w:tr>
      <w:tr w:rsidR="00C66670" w:rsidRPr="007626B7" w14:paraId="61777189" w14:textId="77777777" w:rsidTr="009F3F10">
        <w:tc>
          <w:tcPr>
            <w:tcW w:w="2769" w:type="dxa"/>
            <w:vMerge/>
          </w:tcPr>
          <w:p w14:paraId="58C7E154" w14:textId="77777777" w:rsidR="00C66670" w:rsidRPr="007626B7" w:rsidRDefault="00C66670" w:rsidP="00006912">
            <w:pPr>
              <w:rPr>
                <w:rFonts w:asciiTheme="majorEastAsia" w:eastAsiaTheme="majorEastAsia" w:hAnsiTheme="majorEastAsia"/>
              </w:rPr>
            </w:pPr>
          </w:p>
        </w:tc>
        <w:tc>
          <w:tcPr>
            <w:tcW w:w="5484" w:type="dxa"/>
          </w:tcPr>
          <w:p w14:paraId="071C3DB1" w14:textId="77777777"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66670" w:rsidRPr="007626B7" w14:paraId="4A6C596E" w14:textId="77777777" w:rsidTr="009F3F10">
        <w:tc>
          <w:tcPr>
            <w:tcW w:w="2769" w:type="dxa"/>
            <w:vMerge/>
          </w:tcPr>
          <w:p w14:paraId="3E4B847D" w14:textId="77777777" w:rsidR="00C66670" w:rsidRPr="007626B7" w:rsidRDefault="00C66670" w:rsidP="00006912">
            <w:pPr>
              <w:rPr>
                <w:rFonts w:asciiTheme="majorEastAsia" w:eastAsiaTheme="majorEastAsia" w:hAnsiTheme="majorEastAsia"/>
              </w:rPr>
            </w:pPr>
          </w:p>
        </w:tc>
        <w:tc>
          <w:tcPr>
            <w:tcW w:w="5484" w:type="dxa"/>
          </w:tcPr>
          <w:p w14:paraId="72268294" w14:textId="77777777"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（法人名）</w:t>
            </w:r>
          </w:p>
        </w:tc>
      </w:tr>
      <w:tr w:rsidR="00C66670" w:rsidRPr="007626B7" w14:paraId="3B5EA600" w14:textId="77777777" w:rsidTr="009F3F10">
        <w:tc>
          <w:tcPr>
            <w:tcW w:w="2769" w:type="dxa"/>
            <w:vMerge/>
          </w:tcPr>
          <w:p w14:paraId="39AFBFEE" w14:textId="77777777" w:rsidR="00C66670" w:rsidRPr="007626B7" w:rsidRDefault="00C66670" w:rsidP="00006912">
            <w:pPr>
              <w:rPr>
                <w:rFonts w:asciiTheme="majorEastAsia" w:eastAsiaTheme="majorEastAsia" w:hAnsiTheme="majorEastAsia"/>
              </w:rPr>
            </w:pPr>
          </w:p>
        </w:tc>
        <w:tc>
          <w:tcPr>
            <w:tcW w:w="5484" w:type="dxa"/>
          </w:tcPr>
          <w:p w14:paraId="2662E7AD" w14:textId="20C0B6D1" w:rsidR="00C66670" w:rsidRPr="007626B7" w:rsidRDefault="00C66670" w:rsidP="00EB3EB7">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EB3EB7" w:rsidRPr="007626B7" w14:paraId="5BC53273" w14:textId="77777777" w:rsidTr="009F3F10">
        <w:tc>
          <w:tcPr>
            <w:tcW w:w="2769" w:type="dxa"/>
          </w:tcPr>
          <w:p w14:paraId="0240D7DE" w14:textId="77777777" w:rsidR="00EB3EB7" w:rsidRPr="007626B7" w:rsidRDefault="00EB3EB7" w:rsidP="00006912">
            <w:pPr>
              <w:rPr>
                <w:rFonts w:asciiTheme="majorEastAsia" w:eastAsiaTheme="majorEastAsia" w:hAnsiTheme="majorEastAsia"/>
              </w:rPr>
            </w:pPr>
          </w:p>
        </w:tc>
        <w:tc>
          <w:tcPr>
            <w:tcW w:w="5484" w:type="dxa"/>
          </w:tcPr>
          <w:p w14:paraId="0CA61D78" w14:textId="7E15C9E3" w:rsidR="00EB3EB7" w:rsidRPr="007626B7" w:rsidRDefault="00EB3EB7" w:rsidP="00EB3EB7">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5A021C93" w14:textId="49AF8352" w:rsidR="00FE4B47" w:rsidRPr="007626B7" w:rsidRDefault="009F3F10" w:rsidP="00FE4B47">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BC4791F" w14:textId="77777777" w:rsidR="00E10637" w:rsidRPr="007626B7" w:rsidRDefault="00E10637" w:rsidP="003B1679">
      <w:pPr>
        <w:widowControl/>
        <w:jc w:val="left"/>
        <w:rPr>
          <w:rFonts w:asciiTheme="majorEastAsia" w:eastAsiaTheme="majorEastAsia" w:hAnsiTheme="majorEastAsia"/>
        </w:rPr>
      </w:pPr>
    </w:p>
    <w:p w14:paraId="2B675468" w14:textId="7B5E82D8"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E10637" w:rsidRPr="007626B7">
        <w:rPr>
          <w:rFonts w:asciiTheme="majorEastAsia" w:eastAsiaTheme="majorEastAsia" w:hAnsiTheme="majorEastAsia" w:hint="eastAsia"/>
        </w:rPr>
        <w:t>交付要綱第12条</w:t>
      </w:r>
      <w:r w:rsidR="008073B8" w:rsidRPr="007626B7">
        <w:rPr>
          <w:rFonts w:asciiTheme="majorEastAsia" w:eastAsiaTheme="majorEastAsia" w:hAnsiTheme="majorEastAsia" w:hint="eastAsia"/>
        </w:rPr>
        <w:t>第１項</w:t>
      </w:r>
      <w:r w:rsidR="00E10637" w:rsidRPr="007626B7">
        <w:rPr>
          <w:rFonts w:asciiTheme="majorEastAsia" w:eastAsiaTheme="majorEastAsia" w:hAnsiTheme="majorEastAsia" w:hint="eastAsia"/>
        </w:rPr>
        <w:t>により、</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の</w:t>
      </w:r>
      <w:r w:rsidR="00E10637" w:rsidRPr="007626B7">
        <w:rPr>
          <w:rFonts w:asciiTheme="majorEastAsia" w:eastAsiaTheme="majorEastAsia" w:hAnsiTheme="majorEastAsia" w:hint="eastAsia"/>
        </w:rPr>
        <w:t>助成対象事業の実施</w:t>
      </w:r>
      <w:r w:rsidRPr="007626B7">
        <w:rPr>
          <w:rFonts w:asciiTheme="majorEastAsia" w:eastAsiaTheme="majorEastAsia" w:hAnsiTheme="majorEastAsia" w:hint="eastAsia"/>
        </w:rPr>
        <w:t>状況について</w:t>
      </w:r>
      <w:r w:rsidR="00765C30" w:rsidRPr="007626B7">
        <w:rPr>
          <w:rFonts w:asciiTheme="majorEastAsia" w:eastAsiaTheme="majorEastAsia" w:hAnsiTheme="majorEastAsia" w:hint="eastAsia"/>
        </w:rPr>
        <w:t>、</w:t>
      </w:r>
      <w:r w:rsidRPr="007626B7">
        <w:rPr>
          <w:rFonts w:asciiTheme="majorEastAsia" w:eastAsiaTheme="majorEastAsia" w:hAnsiTheme="majorEastAsia" w:hint="eastAsia"/>
        </w:rPr>
        <w:t>報告します。</w:t>
      </w:r>
    </w:p>
    <w:p w14:paraId="361DF1D3" w14:textId="77777777" w:rsidR="003B1679" w:rsidRPr="007626B7" w:rsidRDefault="003B1679" w:rsidP="003B1679">
      <w:pPr>
        <w:widowControl/>
        <w:jc w:val="left"/>
        <w:rPr>
          <w:rFonts w:asciiTheme="majorEastAsia" w:eastAsiaTheme="majorEastAsia" w:hAnsiTheme="majorEastAsia"/>
        </w:rPr>
      </w:pPr>
    </w:p>
    <w:p w14:paraId="35D2EF8A" w14:textId="77777777" w:rsidR="003B1679" w:rsidRPr="007626B7" w:rsidRDefault="003B1679" w:rsidP="003736F4">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3BFCB0D7" w14:textId="77777777" w:rsidR="003B1679" w:rsidRPr="007626B7" w:rsidRDefault="00765C30"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0960D5" w:rsidRPr="007626B7" w14:paraId="217AFD74" w14:textId="77777777" w:rsidTr="00C66670">
        <w:trPr>
          <w:trHeight w:val="4340"/>
        </w:trPr>
        <w:tc>
          <w:tcPr>
            <w:tcW w:w="9268" w:type="dxa"/>
          </w:tcPr>
          <w:p w14:paraId="6818FBA6" w14:textId="77777777" w:rsidR="000960D5" w:rsidRPr="007626B7" w:rsidRDefault="000960D5" w:rsidP="003B1679">
            <w:pPr>
              <w:widowControl/>
              <w:jc w:val="left"/>
              <w:rPr>
                <w:rFonts w:asciiTheme="majorEastAsia" w:eastAsiaTheme="majorEastAsia" w:hAnsiTheme="majorEastAsia"/>
              </w:rPr>
            </w:pPr>
          </w:p>
        </w:tc>
      </w:tr>
    </w:tbl>
    <w:p w14:paraId="0659FF12" w14:textId="77777777" w:rsidR="000960D5" w:rsidRPr="007626B7" w:rsidRDefault="000960D5" w:rsidP="003B1679">
      <w:pPr>
        <w:widowControl/>
        <w:jc w:val="left"/>
        <w:rPr>
          <w:rFonts w:asciiTheme="majorEastAsia" w:eastAsiaTheme="majorEastAsia" w:hAnsiTheme="majorEastAsia"/>
        </w:rPr>
      </w:pPr>
    </w:p>
    <w:p w14:paraId="459B044B" w14:textId="77777777" w:rsidR="003B1679" w:rsidRPr="007626B7" w:rsidRDefault="003B1679">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2D9BAAA3" w14:textId="6378EAA4" w:rsidR="008073B8" w:rsidRPr="007626B7" w:rsidRDefault="008073B8" w:rsidP="008073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様式第９号の２</w:t>
      </w:r>
    </w:p>
    <w:p w14:paraId="6D575E02" w14:textId="77777777" w:rsidR="008073B8" w:rsidRPr="007626B7" w:rsidRDefault="008073B8" w:rsidP="008073B8">
      <w:pPr>
        <w:widowControl/>
        <w:jc w:val="right"/>
        <w:rPr>
          <w:rFonts w:asciiTheme="majorEastAsia" w:eastAsiaTheme="majorEastAsia" w:hAnsiTheme="majorEastAsia"/>
        </w:rPr>
      </w:pPr>
      <w:r w:rsidRPr="007626B7">
        <w:rPr>
          <w:rFonts w:asciiTheme="majorEastAsia" w:eastAsiaTheme="majorEastAsia" w:hAnsiTheme="majorEastAsia" w:hint="eastAsia"/>
        </w:rPr>
        <w:t xml:space="preserve">　　年　　月　　日</w:t>
      </w:r>
    </w:p>
    <w:p w14:paraId="4BBE5661" w14:textId="79F1478A" w:rsidR="008073B8" w:rsidRPr="007626B7" w:rsidRDefault="00C47FE0" w:rsidP="008073B8">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働き方改革推進支援助成金支払</w:t>
      </w:r>
      <w:r w:rsidR="008073B8" w:rsidRPr="007626B7">
        <w:rPr>
          <w:rFonts w:asciiTheme="majorEastAsia" w:eastAsiaTheme="majorEastAsia" w:hAnsiTheme="majorEastAsia" w:hint="eastAsia"/>
          <w:sz w:val="28"/>
        </w:rPr>
        <w:t>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8073B8" w:rsidRPr="007626B7" w14:paraId="70D2E0C6" w14:textId="77777777" w:rsidTr="008073B8">
        <w:tc>
          <w:tcPr>
            <w:tcW w:w="1668" w:type="dxa"/>
          </w:tcPr>
          <w:p w14:paraId="6004B78E" w14:textId="77777777" w:rsidR="008073B8" w:rsidRPr="007626B7" w:rsidRDefault="008073B8" w:rsidP="008073B8">
            <w:pPr>
              <w:jc w:val="right"/>
              <w:rPr>
                <w:rFonts w:asciiTheme="majorEastAsia" w:eastAsiaTheme="majorEastAsia" w:hAnsiTheme="majorEastAsia"/>
              </w:rPr>
            </w:pPr>
          </w:p>
        </w:tc>
        <w:tc>
          <w:tcPr>
            <w:tcW w:w="2127" w:type="dxa"/>
          </w:tcPr>
          <w:p w14:paraId="3002A724"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労　働　局　長　殿</w:t>
            </w:r>
          </w:p>
        </w:tc>
      </w:tr>
    </w:tbl>
    <w:p w14:paraId="050C096F" w14:textId="77777777" w:rsidR="008073B8" w:rsidRPr="007626B7" w:rsidRDefault="008073B8" w:rsidP="00D757B8">
      <w:pPr>
        <w:widowControl/>
        <w:ind w:firstLineChars="100" w:firstLine="210"/>
        <w:jc w:val="left"/>
        <w:rPr>
          <w:rFonts w:asciiTheme="majorEastAsia" w:eastAsiaTheme="majorEastAsia" w:hAnsiTheme="majorEastAsia"/>
        </w:rPr>
      </w:pPr>
    </w:p>
    <w:p w14:paraId="10694637" w14:textId="77777777" w:rsidR="008073B8" w:rsidRPr="007626B7" w:rsidRDefault="008073B8" w:rsidP="008073B8">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8073B8" w:rsidRPr="007626B7" w14:paraId="3BBF1770" w14:textId="77777777" w:rsidTr="008073B8">
        <w:tc>
          <w:tcPr>
            <w:tcW w:w="2835" w:type="dxa"/>
          </w:tcPr>
          <w:p w14:paraId="31B75C3C"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事業主又は代理人</w:t>
            </w:r>
          </w:p>
        </w:tc>
        <w:tc>
          <w:tcPr>
            <w:tcW w:w="5634" w:type="dxa"/>
          </w:tcPr>
          <w:p w14:paraId="625A42BC"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住所　〒</w:t>
            </w:r>
          </w:p>
        </w:tc>
      </w:tr>
      <w:tr w:rsidR="008073B8" w:rsidRPr="007626B7" w14:paraId="7B920357" w14:textId="77777777" w:rsidTr="008073B8">
        <w:tc>
          <w:tcPr>
            <w:tcW w:w="2835" w:type="dxa"/>
          </w:tcPr>
          <w:p w14:paraId="2CF3082B" w14:textId="77777777" w:rsidR="008073B8" w:rsidRPr="007626B7" w:rsidRDefault="008073B8" w:rsidP="008073B8">
            <w:pPr>
              <w:rPr>
                <w:rFonts w:asciiTheme="majorEastAsia" w:eastAsiaTheme="majorEastAsia" w:hAnsiTheme="majorEastAsia"/>
              </w:rPr>
            </w:pPr>
          </w:p>
        </w:tc>
        <w:tc>
          <w:tcPr>
            <w:tcW w:w="5634" w:type="dxa"/>
          </w:tcPr>
          <w:p w14:paraId="028D235B"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8073B8" w:rsidRPr="007626B7" w14:paraId="317043DE" w14:textId="77777777" w:rsidTr="008073B8">
        <w:tc>
          <w:tcPr>
            <w:tcW w:w="2835" w:type="dxa"/>
          </w:tcPr>
          <w:p w14:paraId="2B972409" w14:textId="77777777" w:rsidR="008073B8" w:rsidRPr="007626B7" w:rsidRDefault="008073B8" w:rsidP="008073B8">
            <w:pPr>
              <w:rPr>
                <w:rFonts w:asciiTheme="majorEastAsia" w:eastAsiaTheme="majorEastAsia" w:hAnsiTheme="majorEastAsia"/>
              </w:rPr>
            </w:pPr>
          </w:p>
        </w:tc>
        <w:tc>
          <w:tcPr>
            <w:tcW w:w="5634" w:type="dxa"/>
          </w:tcPr>
          <w:p w14:paraId="604E2863"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（法人名）</w:t>
            </w:r>
          </w:p>
        </w:tc>
      </w:tr>
      <w:tr w:rsidR="008073B8" w:rsidRPr="007626B7" w14:paraId="7F4D3249" w14:textId="77777777" w:rsidTr="008073B8">
        <w:tc>
          <w:tcPr>
            <w:tcW w:w="2835" w:type="dxa"/>
          </w:tcPr>
          <w:p w14:paraId="3AE876B0" w14:textId="77777777" w:rsidR="008073B8" w:rsidRPr="007626B7" w:rsidRDefault="008073B8" w:rsidP="008073B8">
            <w:pPr>
              <w:rPr>
                <w:rFonts w:asciiTheme="majorEastAsia" w:eastAsiaTheme="majorEastAsia" w:hAnsiTheme="majorEastAsia"/>
              </w:rPr>
            </w:pPr>
          </w:p>
        </w:tc>
        <w:tc>
          <w:tcPr>
            <w:tcW w:w="5634" w:type="dxa"/>
          </w:tcPr>
          <w:p w14:paraId="031E0C04"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32BFB345" w14:textId="6D4DC5CA" w:rsidR="008073B8" w:rsidRPr="007626B7" w:rsidRDefault="008073B8" w:rsidP="008073B8">
            <w:pPr>
              <w:jc w:val="right"/>
              <w:rPr>
                <w:rFonts w:asciiTheme="majorEastAsia" w:eastAsiaTheme="majorEastAsia" w:hAnsiTheme="majorEastAsia"/>
              </w:rPr>
            </w:pPr>
          </w:p>
        </w:tc>
      </w:tr>
    </w:tbl>
    <w:p w14:paraId="4F8F11A8" w14:textId="77777777" w:rsidR="008073B8" w:rsidRPr="007626B7" w:rsidRDefault="008073B8" w:rsidP="008073B8">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8073B8" w:rsidRPr="007626B7" w14:paraId="14219D56" w14:textId="77777777" w:rsidTr="009F3F10">
        <w:tc>
          <w:tcPr>
            <w:tcW w:w="2769" w:type="dxa"/>
            <w:vMerge w:val="restart"/>
          </w:tcPr>
          <w:p w14:paraId="3EA52CAD"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61AFD019"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（提出代行者・事務代理者</w:t>
            </w:r>
          </w:p>
          <w:p w14:paraId="30CF3476"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の表示）</w:t>
            </w:r>
          </w:p>
        </w:tc>
        <w:tc>
          <w:tcPr>
            <w:tcW w:w="5484" w:type="dxa"/>
          </w:tcPr>
          <w:p w14:paraId="181C637E"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住所　〒</w:t>
            </w:r>
          </w:p>
        </w:tc>
      </w:tr>
      <w:tr w:rsidR="008073B8" w:rsidRPr="007626B7" w14:paraId="791E6714" w14:textId="77777777" w:rsidTr="009F3F10">
        <w:tc>
          <w:tcPr>
            <w:tcW w:w="2769" w:type="dxa"/>
            <w:vMerge/>
          </w:tcPr>
          <w:p w14:paraId="689DA76F" w14:textId="77777777" w:rsidR="008073B8" w:rsidRPr="007626B7" w:rsidRDefault="008073B8" w:rsidP="008073B8">
            <w:pPr>
              <w:rPr>
                <w:rFonts w:asciiTheme="majorEastAsia" w:eastAsiaTheme="majorEastAsia" w:hAnsiTheme="majorEastAsia"/>
              </w:rPr>
            </w:pPr>
          </w:p>
        </w:tc>
        <w:tc>
          <w:tcPr>
            <w:tcW w:w="5484" w:type="dxa"/>
          </w:tcPr>
          <w:p w14:paraId="032D3A33"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8073B8" w:rsidRPr="007626B7" w14:paraId="643B5602" w14:textId="77777777" w:rsidTr="009F3F10">
        <w:tc>
          <w:tcPr>
            <w:tcW w:w="2769" w:type="dxa"/>
            <w:vMerge/>
          </w:tcPr>
          <w:p w14:paraId="1E655F15" w14:textId="77777777" w:rsidR="008073B8" w:rsidRPr="007626B7" w:rsidRDefault="008073B8" w:rsidP="008073B8">
            <w:pPr>
              <w:rPr>
                <w:rFonts w:asciiTheme="majorEastAsia" w:eastAsiaTheme="majorEastAsia" w:hAnsiTheme="majorEastAsia"/>
              </w:rPr>
            </w:pPr>
          </w:p>
        </w:tc>
        <w:tc>
          <w:tcPr>
            <w:tcW w:w="5484" w:type="dxa"/>
          </w:tcPr>
          <w:p w14:paraId="31FD79ED" w14:textId="77777777" w:rsidR="008073B8" w:rsidRPr="007626B7" w:rsidRDefault="008073B8" w:rsidP="008073B8">
            <w:pPr>
              <w:rPr>
                <w:rFonts w:asciiTheme="majorEastAsia" w:eastAsiaTheme="majorEastAsia" w:hAnsiTheme="majorEastAsia"/>
              </w:rPr>
            </w:pPr>
            <w:r w:rsidRPr="007626B7">
              <w:rPr>
                <w:rFonts w:asciiTheme="majorEastAsia" w:eastAsiaTheme="majorEastAsia" w:hAnsiTheme="majorEastAsia" w:hint="eastAsia"/>
              </w:rPr>
              <w:t>（法人名）</w:t>
            </w:r>
          </w:p>
        </w:tc>
      </w:tr>
      <w:tr w:rsidR="008073B8" w:rsidRPr="007626B7" w14:paraId="38E412C4" w14:textId="77777777" w:rsidTr="009F3F10">
        <w:tc>
          <w:tcPr>
            <w:tcW w:w="2769" w:type="dxa"/>
            <w:vMerge/>
          </w:tcPr>
          <w:p w14:paraId="535F6D8E" w14:textId="77777777" w:rsidR="008073B8" w:rsidRPr="007626B7" w:rsidRDefault="008073B8" w:rsidP="008073B8">
            <w:pPr>
              <w:rPr>
                <w:rFonts w:asciiTheme="majorEastAsia" w:eastAsiaTheme="majorEastAsia" w:hAnsiTheme="majorEastAsia"/>
              </w:rPr>
            </w:pPr>
          </w:p>
        </w:tc>
        <w:tc>
          <w:tcPr>
            <w:tcW w:w="5484" w:type="dxa"/>
          </w:tcPr>
          <w:p w14:paraId="472A329A" w14:textId="564FAF5B" w:rsidR="008073B8" w:rsidRPr="007626B7" w:rsidRDefault="008073B8" w:rsidP="00C8766E">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8766E" w:rsidRPr="007626B7" w14:paraId="5789FFEC" w14:textId="77777777" w:rsidTr="009F3F10">
        <w:tc>
          <w:tcPr>
            <w:tcW w:w="2769" w:type="dxa"/>
          </w:tcPr>
          <w:p w14:paraId="4A50FBE3" w14:textId="77777777" w:rsidR="00C8766E" w:rsidRPr="007626B7" w:rsidRDefault="00C8766E" w:rsidP="008073B8">
            <w:pPr>
              <w:rPr>
                <w:rFonts w:asciiTheme="majorEastAsia" w:eastAsiaTheme="majorEastAsia" w:hAnsiTheme="majorEastAsia"/>
              </w:rPr>
            </w:pPr>
          </w:p>
        </w:tc>
        <w:tc>
          <w:tcPr>
            <w:tcW w:w="5484" w:type="dxa"/>
          </w:tcPr>
          <w:p w14:paraId="1FDC0A75" w14:textId="7134F7F1" w:rsidR="00C8766E" w:rsidRPr="007626B7" w:rsidRDefault="00C8766E" w:rsidP="00C8766E">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0B0B45C" w14:textId="4ED0CBFC" w:rsidR="008073B8" w:rsidRPr="007626B7" w:rsidRDefault="009F3F10" w:rsidP="008073B8">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3603E804" w14:textId="77777777" w:rsidR="008073B8" w:rsidRPr="007626B7" w:rsidRDefault="008073B8" w:rsidP="008073B8">
      <w:pPr>
        <w:widowControl/>
        <w:jc w:val="left"/>
        <w:rPr>
          <w:rFonts w:asciiTheme="majorEastAsia" w:eastAsiaTheme="majorEastAsia" w:hAnsiTheme="majorEastAsia"/>
        </w:rPr>
      </w:pPr>
    </w:p>
    <w:p w14:paraId="4EE8BCF1" w14:textId="6C6C7931" w:rsidR="008073B8" w:rsidRPr="007626B7" w:rsidRDefault="008073B8" w:rsidP="008073B8">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交付要綱第12条第２項により、働き方改革推進支援助成金の助成対象事業の実施状況について、報告します。</w:t>
      </w:r>
    </w:p>
    <w:p w14:paraId="6AE355DC" w14:textId="77777777" w:rsidR="008073B8" w:rsidRPr="007626B7" w:rsidRDefault="008073B8" w:rsidP="008073B8">
      <w:pPr>
        <w:widowControl/>
        <w:jc w:val="left"/>
        <w:rPr>
          <w:rFonts w:asciiTheme="majorEastAsia" w:eastAsiaTheme="majorEastAsia" w:hAnsiTheme="majorEastAsia"/>
        </w:rPr>
      </w:pPr>
    </w:p>
    <w:p w14:paraId="2E61C6C5" w14:textId="77777777" w:rsidR="008073B8" w:rsidRPr="007626B7" w:rsidRDefault="008073B8" w:rsidP="008073B8">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6021D54A" w14:textId="79F6A5C9" w:rsidR="008073B8" w:rsidRPr="007626B7" w:rsidRDefault="008073B8" w:rsidP="008073B8">
      <w:pPr>
        <w:widowControl/>
        <w:jc w:val="left"/>
        <w:rPr>
          <w:rFonts w:asciiTheme="majorEastAsia" w:eastAsiaTheme="majorEastAsia" w:hAnsiTheme="majorEastAsia"/>
        </w:rPr>
      </w:pPr>
      <w:r w:rsidRPr="007626B7">
        <w:rPr>
          <w:rFonts w:asciiTheme="majorEastAsia" w:eastAsiaTheme="majorEastAsia" w:hAnsiTheme="majorEastAsia" w:hint="eastAsia"/>
        </w:rPr>
        <w:t>１　対象期間について</w:t>
      </w:r>
    </w:p>
    <w:p w14:paraId="29717E35" w14:textId="77777777" w:rsidR="00327DA2" w:rsidRPr="007626B7" w:rsidRDefault="00327DA2" w:rsidP="00327DA2">
      <w:pPr>
        <w:overflowPunct w:val="0"/>
        <w:textAlignment w:val="baseline"/>
        <w:rPr>
          <w:rFonts w:asciiTheme="majorEastAsia" w:eastAsiaTheme="majorEastAsia" w:hAnsiTheme="majorEastAsia" w:cs="ＭＳ 明朝"/>
          <w:sz w:val="24"/>
          <w:szCs w:val="24"/>
        </w:rPr>
      </w:pPr>
    </w:p>
    <w:p w14:paraId="1FBBABE0" w14:textId="658CD54A" w:rsidR="00327DA2" w:rsidRPr="007626B7" w:rsidRDefault="00327DA2" w:rsidP="00327DA2">
      <w:pPr>
        <w:overflowPunct w:val="0"/>
        <w:textAlignment w:val="baseline"/>
        <w:rPr>
          <w:rFonts w:asciiTheme="majorEastAsia" w:eastAsiaTheme="majorEastAsia" w:hAnsiTheme="majorEastAsia" w:cs="ＭＳ 明朝"/>
          <w:sz w:val="24"/>
          <w:szCs w:val="24"/>
        </w:rPr>
      </w:pPr>
      <w:r w:rsidRPr="007626B7">
        <w:rPr>
          <w:rFonts w:asciiTheme="majorEastAsia" w:eastAsiaTheme="majorEastAsia" w:hAnsiTheme="majorEastAsia" w:cs="ＭＳ 明朝" w:hint="eastAsia"/>
          <w:szCs w:val="21"/>
        </w:rPr>
        <w:t>２　解雇等</w:t>
      </w:r>
      <w:r w:rsidRPr="007626B7">
        <w:rPr>
          <w:rFonts w:asciiTheme="majorEastAsia" w:eastAsiaTheme="majorEastAsia" w:hAnsiTheme="majorEastAsia" w:cs="ＭＳ 明朝" w:hint="eastAsia"/>
          <w:sz w:val="18"/>
          <w:szCs w:val="18"/>
        </w:rPr>
        <w:t>※</w:t>
      </w:r>
      <w:r w:rsidRPr="007626B7">
        <w:rPr>
          <w:rFonts w:asciiTheme="majorEastAsia" w:eastAsiaTheme="majorEastAsia" w:hAnsiTheme="majorEastAsia" w:cs="ＭＳ 明朝" w:hint="eastAsia"/>
          <w:szCs w:val="21"/>
        </w:rPr>
        <w:t>の状況について</w:t>
      </w:r>
    </w:p>
    <w:p w14:paraId="568BB354" w14:textId="77777777" w:rsidR="00327DA2" w:rsidRPr="007626B7" w:rsidRDefault="00327DA2" w:rsidP="00327DA2">
      <w:pPr>
        <w:overflowPunct w:val="0"/>
        <w:ind w:firstLineChars="200" w:firstLine="480"/>
        <w:textAlignment w:val="baseline"/>
        <w:rPr>
          <w:rFonts w:asciiTheme="majorEastAsia" w:eastAsiaTheme="majorEastAsia" w:hAnsiTheme="majorEastAsia" w:cs="ＭＳ 明朝"/>
          <w:kern w:val="0"/>
          <w:sz w:val="24"/>
          <w:szCs w:val="24"/>
        </w:rPr>
      </w:pPr>
    </w:p>
    <w:p w14:paraId="486B7D0D" w14:textId="76FA3E59" w:rsidR="00327DA2" w:rsidRPr="007626B7" w:rsidRDefault="00327DA2" w:rsidP="00327DA2">
      <w:pPr>
        <w:overflowPunct w:val="0"/>
        <w:textAlignment w:val="baseline"/>
        <w:rPr>
          <w:rFonts w:asciiTheme="majorEastAsia" w:eastAsiaTheme="majorEastAsia" w:hAnsiTheme="majorEastAsia" w:cs="Times New Roman"/>
          <w:szCs w:val="21"/>
        </w:rPr>
      </w:pPr>
      <w:r w:rsidRPr="007626B7">
        <w:rPr>
          <w:rFonts w:asciiTheme="majorEastAsia" w:eastAsiaTheme="majorEastAsia" w:hAnsiTheme="majorEastAsia" w:cs="ＭＳ 明朝" w:hint="eastAsia"/>
          <w:kern w:val="0"/>
          <w:szCs w:val="21"/>
        </w:rPr>
        <w:t>３　賃金</w:t>
      </w:r>
      <w:r w:rsidR="00057107" w:rsidRPr="007626B7">
        <w:rPr>
          <w:rFonts w:asciiTheme="majorEastAsia" w:eastAsiaTheme="majorEastAsia" w:hAnsiTheme="majorEastAsia" w:cs="ＭＳ 明朝" w:hint="eastAsia"/>
          <w:kern w:val="0"/>
          <w:szCs w:val="21"/>
        </w:rPr>
        <w:t>を</w:t>
      </w:r>
      <w:r w:rsidRPr="007626B7">
        <w:rPr>
          <w:rFonts w:asciiTheme="majorEastAsia" w:eastAsiaTheme="majorEastAsia" w:hAnsiTheme="majorEastAsia" w:cs="Times New Roman" w:hint="eastAsia"/>
          <w:szCs w:val="21"/>
        </w:rPr>
        <w:t>引き上げた労働者の賃金の状況について</w:t>
      </w:r>
    </w:p>
    <w:p w14:paraId="5EA925E6" w14:textId="77777777" w:rsidR="00327DA2" w:rsidRPr="007626B7" w:rsidRDefault="00327DA2" w:rsidP="00327DA2">
      <w:pPr>
        <w:overflowPunct w:val="0"/>
        <w:ind w:firstLineChars="100" w:firstLine="240"/>
        <w:textAlignment w:val="baseline"/>
        <w:rPr>
          <w:rFonts w:asciiTheme="majorEastAsia" w:eastAsiaTheme="majorEastAsia" w:hAnsiTheme="majorEastAsia" w:cs="Times New Roman"/>
          <w:sz w:val="24"/>
          <w:szCs w:val="24"/>
        </w:rPr>
      </w:pPr>
    </w:p>
    <w:p w14:paraId="48B2DDB2" w14:textId="5A4A40C6" w:rsidR="008073B8" w:rsidRPr="007626B7" w:rsidRDefault="00327DA2" w:rsidP="00327DA2">
      <w:pPr>
        <w:overflowPunct w:val="0"/>
        <w:ind w:left="480" w:hangingChars="200" w:hanging="480"/>
        <w:textAlignment w:val="baseline"/>
        <w:rPr>
          <w:rFonts w:asciiTheme="majorEastAsia" w:eastAsiaTheme="majorEastAsia" w:hAnsiTheme="majorEastAsia"/>
        </w:rPr>
      </w:pPr>
      <w:r w:rsidRPr="007626B7">
        <w:rPr>
          <w:rFonts w:asciiTheme="majorEastAsia" w:eastAsiaTheme="majorEastAsia" w:hAnsiTheme="majorEastAsia" w:cs="Times New Roman" w:hint="eastAsia"/>
          <w:sz w:val="24"/>
          <w:szCs w:val="24"/>
        </w:rPr>
        <w:t xml:space="preserve">　</w:t>
      </w:r>
      <w:r w:rsidRPr="007626B7">
        <w:rPr>
          <w:rFonts w:asciiTheme="majorEastAsia" w:eastAsiaTheme="majorEastAsia" w:hAnsiTheme="majorEastAsia"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626B7">
        <w:rPr>
          <w:rFonts w:asciiTheme="majorEastAsia" w:eastAsiaTheme="majorEastAsia" w:hAnsiTheme="majorEastAsia" w:cs="ＭＳ 明朝"/>
          <w:position w:val="-10"/>
          <w:sz w:val="18"/>
          <w:szCs w:val="18"/>
        </w:rPr>
        <w:t>天災事変その他やむを得ない事由のために事業の</w:t>
      </w:r>
      <w:r w:rsidRPr="007626B7">
        <w:rPr>
          <w:rFonts w:asciiTheme="majorEastAsia" w:eastAsiaTheme="majorEastAsia" w:hAnsiTheme="majorEastAsia" w:cs="ＭＳ 明朝" w:hint="eastAsia"/>
          <w:position w:val="-10"/>
          <w:sz w:val="18"/>
          <w:szCs w:val="18"/>
        </w:rPr>
        <w:t>正常な運営が</w:t>
      </w:r>
      <w:r w:rsidRPr="007626B7">
        <w:rPr>
          <w:rFonts w:asciiTheme="majorEastAsia" w:eastAsiaTheme="majorEastAsia" w:hAnsiTheme="majorEastAsia" w:cs="ＭＳ 明朝"/>
          <w:position w:val="-10"/>
          <w:sz w:val="18"/>
          <w:szCs w:val="18"/>
        </w:rPr>
        <w:t>不可能とな</w:t>
      </w:r>
      <w:r w:rsidRPr="007626B7">
        <w:rPr>
          <w:rFonts w:asciiTheme="majorEastAsia" w:eastAsiaTheme="majorEastAsia" w:hAnsiTheme="majorEastAsia" w:cs="ＭＳ 明朝" w:hint="eastAsia"/>
          <w:position w:val="-10"/>
          <w:sz w:val="18"/>
          <w:szCs w:val="18"/>
        </w:rPr>
        <w:t>っ</w:t>
      </w:r>
      <w:r w:rsidRPr="007626B7">
        <w:rPr>
          <w:rFonts w:asciiTheme="majorEastAsia" w:eastAsiaTheme="majorEastAsia" w:hAnsiTheme="majorEastAsia" w:cs="ＭＳ 明朝"/>
          <w:position w:val="-10"/>
          <w:sz w:val="18"/>
          <w:szCs w:val="18"/>
        </w:rPr>
        <w:t>た場合又は</w:t>
      </w:r>
      <w:r w:rsidRPr="007626B7">
        <w:rPr>
          <w:rFonts w:asciiTheme="majorEastAsia" w:eastAsiaTheme="majorEastAsia" w:hAnsiTheme="majorEastAsia" w:cs="ＭＳ 明朝" w:hint="eastAsia"/>
          <w:position w:val="-10"/>
          <w:sz w:val="18"/>
          <w:szCs w:val="18"/>
        </w:rPr>
        <w:t>法定休暇の取得その他</w:t>
      </w:r>
      <w:r w:rsidRPr="007626B7">
        <w:rPr>
          <w:rFonts w:asciiTheme="majorEastAsia" w:eastAsiaTheme="majorEastAsia" w:hAnsiTheme="majorEastAsia" w:cs="ＭＳ 明朝"/>
          <w:position w:val="-10"/>
          <w:sz w:val="18"/>
          <w:szCs w:val="18"/>
        </w:rPr>
        <w:t>労働者の</w:t>
      </w:r>
      <w:r w:rsidRPr="007626B7">
        <w:rPr>
          <w:rFonts w:asciiTheme="majorEastAsia" w:eastAsiaTheme="majorEastAsia" w:hAnsiTheme="majorEastAsia"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300FCB36" w14:textId="3E503949" w:rsidR="001D4B6B" w:rsidRPr="007626B7" w:rsidRDefault="001D4B6B" w:rsidP="00EF5DAE">
      <w:pPr>
        <w:widowControl/>
        <w:jc w:val="left"/>
        <w:rPr>
          <w:rFonts w:asciiTheme="majorEastAsia" w:eastAsiaTheme="majorEastAsia" w:hAnsiTheme="majorEastAsia"/>
        </w:rPr>
      </w:pPr>
    </w:p>
    <w:sectPr w:rsidR="001D4B6B" w:rsidRPr="007626B7" w:rsidSect="004346C3">
      <w:headerReference w:type="default" r:id="rId10"/>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AAB6D86" w:rsidR="00B474EC" w:rsidRDefault="00B474EC">
    <w:pPr>
      <w:pStyle w:val="aa"/>
    </w:pPr>
    <w:r>
      <w:rPr>
        <w:rFonts w:hint="eastAsia"/>
      </w:rPr>
      <w:t>（</w:t>
    </w: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6F31"/>
    <w:rsid w:val="00484346"/>
    <w:rsid w:val="00485F42"/>
    <w:rsid w:val="00486CE5"/>
    <w:rsid w:val="004940B3"/>
    <w:rsid w:val="0049476D"/>
    <w:rsid w:val="004950A3"/>
    <w:rsid w:val="004954C9"/>
    <w:rsid w:val="004A0FBB"/>
    <w:rsid w:val="004A25E4"/>
    <w:rsid w:val="004A5B6B"/>
    <w:rsid w:val="004A6C73"/>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EF5DA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CECD9358-117F-4AD4-9605-D8B5A49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1030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