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5D66" w14:textId="77777777" w:rsidR="00037C2E" w:rsidRPr="00FA40E8" w:rsidRDefault="00F468BA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（別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紙</w:t>
      </w: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１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）</w:t>
      </w:r>
    </w:p>
    <w:p w14:paraId="22BEFDBB" w14:textId="1D5AF79F" w:rsidR="00037C2E" w:rsidRPr="00FA40E8" w:rsidRDefault="001C0B33" w:rsidP="00AA7255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令和</w:t>
      </w:r>
      <w:r w:rsidR="0054615F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７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年度慢性疼痛診療</w:t>
      </w:r>
      <w:r w:rsidR="00A20D60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システム</w:t>
      </w:r>
      <w:r w:rsidR="005014AB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均てん化等</w:t>
      </w:r>
      <w:r w:rsidR="00037C2E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事業</w:t>
      </w:r>
      <w:r w:rsidR="00AA7255"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実施法人応募書</w:t>
      </w:r>
    </w:p>
    <w:p w14:paraId="1418A329" w14:textId="77777777" w:rsidR="00037C2E" w:rsidRPr="00FA40E8" w:rsidRDefault="00D64D50" w:rsidP="001E4867">
      <w:pPr>
        <w:overflowPunct w:val="0"/>
        <w:ind w:firstLineChars="100" w:firstLine="264"/>
        <w:jc w:val="center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（※　斜字体は削除してください。）</w:t>
      </w:r>
    </w:p>
    <w:p w14:paraId="10382687" w14:textId="77777777" w:rsidR="00AA7255" w:rsidRPr="00FA40E8" w:rsidRDefault="00AA7255" w:rsidP="00AA7255">
      <w:pPr>
        <w:overflowPunct w:val="0"/>
        <w:jc w:val="left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552AB939" w14:textId="77777777" w:rsidR="00764E19" w:rsidRPr="00FA40E8" w:rsidRDefault="002A630E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申請者（法人名）：</w:t>
      </w:r>
      <w:r w:rsidR="00AA7255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担当者名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　</w:t>
      </w:r>
      <w:r w:rsidR="00764E1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所属部署：</w:t>
      </w:r>
      <w:r w:rsidR="00FE222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　　　　　　　　　　　　</w:t>
      </w:r>
    </w:p>
    <w:p w14:paraId="631091AD" w14:textId="77777777" w:rsidR="00AA7255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TEL/</w:t>
      </w:r>
      <w:r w:rsidR="00764E19"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t>e-mail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：　　　　　　　　　　　　　　　　　</w:t>
      </w:r>
    </w:p>
    <w:p w14:paraId="0DB18F1D" w14:textId="77777777" w:rsidR="00FE2229" w:rsidRPr="00FA40E8" w:rsidRDefault="00FE2229" w:rsidP="00FE2229">
      <w:pPr>
        <w:overflowPunct w:val="0"/>
        <w:ind w:firstLineChars="900" w:firstLine="2376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FCC0946" w14:textId="77777777" w:rsidR="00AA7255" w:rsidRPr="00FA40E8" w:rsidRDefault="002A630E" w:rsidP="00037C2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１．事務処理体制</w:t>
      </w:r>
    </w:p>
    <w:p w14:paraId="018CB60C" w14:textId="77777777" w:rsidR="002A630E" w:rsidRPr="00FA40E8" w:rsidRDefault="00AA7255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※１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本事業の事務処理の体制（事務処理に当たる人員、事務処理体制（国庫補助金の事務処理を含む。））について説明してください。</w:t>
      </w:r>
    </w:p>
    <w:p w14:paraId="0E30A854" w14:textId="77777777" w:rsidR="003B7196" w:rsidRPr="00FA40E8" w:rsidRDefault="003B7196" w:rsidP="001E4867">
      <w:pPr>
        <w:overflowPunct w:val="0"/>
        <w:ind w:left="528" w:hangingChars="200" w:hanging="528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BB65A4E" w14:textId="77777777" w:rsidR="00AA7255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1DB36C18" w14:textId="77777777" w:rsidR="00C479F8" w:rsidRPr="00FA40E8" w:rsidRDefault="00C479F8" w:rsidP="00C479F8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●●大学○○課　</w:t>
      </w:r>
    </w:p>
    <w:p w14:paraId="0746996F" w14:textId="77777777" w:rsidR="003B7196" w:rsidRPr="00FA40E8" w:rsidRDefault="003B7196" w:rsidP="003B7196">
      <w:pPr>
        <w:overflowPunct w:val="0"/>
        <w:ind w:leftChars="200" w:left="42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FE52F" wp14:editId="01883623">
                <wp:simplePos x="0" y="0"/>
                <wp:positionH relativeFrom="column">
                  <wp:posOffset>2701290</wp:posOffset>
                </wp:positionH>
                <wp:positionV relativeFrom="paragraph">
                  <wp:posOffset>111125</wp:posOffset>
                </wp:positionV>
                <wp:extent cx="81915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8EBCC6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7pt,8.75pt" to="277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" strokecolor="black [3040]"/>
            </w:pict>
          </mc:Fallback>
        </mc:AlternateContent>
      </w:r>
      <w:r w:rsidRPr="00FA40E8">
        <w:rPr>
          <w:rFonts w:asciiTheme="majorEastAsia" w:eastAsiaTheme="majorEastAsia" w:hAnsiTheme="majorEastAsia" w:cs="Times New Roman" w:hint="eastAsia"/>
          <w:i/>
          <w:noProof/>
          <w:spacing w:val="1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8C25" wp14:editId="27BA4076">
                <wp:simplePos x="0" y="0"/>
                <wp:positionH relativeFrom="column">
                  <wp:posOffset>1024890</wp:posOffset>
                </wp:positionH>
                <wp:positionV relativeFrom="paragraph">
                  <wp:posOffset>120650</wp:posOffset>
                </wp:positionV>
                <wp:extent cx="8191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B982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7pt,9.5pt" to="145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" strokecolor="black [3040]"/>
            </w:pict>
          </mc:Fallback>
        </mc:AlternateContent>
      </w:r>
      <w:r w:rsidR="00C479F8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◎◎課長　　　　　　△△係長　　　　　　係員　◎名</w:t>
      </w:r>
    </w:p>
    <w:p w14:paraId="3A78DA1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95388FC" w14:textId="77777777" w:rsidR="00C479F8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◎◎大学◎◎センター</w:t>
      </w:r>
    </w:p>
    <w:p w14:paraId="24BB0337" w14:textId="77777777" w:rsidR="003B7196" w:rsidRPr="00FA40E8" w:rsidRDefault="003B7196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事務担当者　◎名</w:t>
      </w:r>
    </w:p>
    <w:p w14:paraId="35771C63" w14:textId="77777777" w:rsidR="00C4487D" w:rsidRPr="00FA40E8" w:rsidRDefault="00C4487D" w:rsidP="001E4867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3588DFC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※２　本事業を的確に実施するための管理運営体制（事業全体の進捗・管理を行う者等）について説明してください。</w:t>
      </w:r>
    </w:p>
    <w:p w14:paraId="5EFD98A7" w14:textId="77777777" w:rsidR="00C4487D" w:rsidRPr="00FA40E8" w:rsidRDefault="00C4487D" w:rsidP="00C4487D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（記載例）</w:t>
      </w:r>
    </w:p>
    <w:p w14:paraId="41D623D2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事業執行に係る事務は、◎◎センターの担当者が行うが、国庫補助金等の管理は、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◎◎大学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◎◎規定に基づき、◎◎課において行っており、交付を受けた補助金については、◎◎課において、その執行管理を行う・・・</w:t>
      </w:r>
    </w:p>
    <w:p w14:paraId="4F29115F" w14:textId="77777777" w:rsidR="003B7196" w:rsidRPr="00FA40E8" w:rsidRDefault="003B7196" w:rsidP="003B7196">
      <w:pPr>
        <w:overflowPunct w:val="0"/>
        <w:ind w:firstLineChars="100" w:firstLine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58C3A6E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1FAA94C2" w14:textId="77777777" w:rsidR="00F468BA" w:rsidRPr="00FA40E8" w:rsidRDefault="00F468BA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E19A79F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69407419" w14:textId="77777777" w:rsidR="002A630E" w:rsidRPr="00FA40E8" w:rsidRDefault="002A630E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２．慢性疼痛診療に関する知見等について</w:t>
      </w:r>
    </w:p>
    <w:p w14:paraId="68B2CE4D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</w:t>
      </w:r>
    </w:p>
    <w:p w14:paraId="2EA15D67" w14:textId="77777777" w:rsidR="00AA7255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7F8914CD" w14:textId="77777777" w:rsidR="002A630E" w:rsidRPr="00FA40E8" w:rsidRDefault="00AA7255" w:rsidP="001E4867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2A630E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慢性疼痛に関する医学的知見（慢性疼痛診療に従事する者及びその実績等）について、説明してください。</w:t>
      </w:r>
    </w:p>
    <w:p w14:paraId="48EFFB40" w14:textId="77777777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986ACFA" w14:textId="77777777" w:rsidR="001A6A5F" w:rsidRPr="00FA40E8" w:rsidRDefault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  <w:br w:type="page"/>
      </w:r>
    </w:p>
    <w:p w14:paraId="7EA6CDC8" w14:textId="77777777" w:rsidR="002A630E" w:rsidRPr="00FA40E8" w:rsidRDefault="002A630E" w:rsidP="001A6A5F">
      <w:pPr>
        <w:widowControl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３．</w:t>
      </w:r>
      <w:r w:rsidR="00D64D50"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事業内容</w:t>
      </w:r>
      <w:r w:rsidRPr="008E2C0D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0315F20" w14:textId="77777777" w:rsidR="00AA7255" w:rsidRPr="00FA40E8" w:rsidRDefault="00AA7255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1B3700" w14:textId="77777777" w:rsidR="00D64D50" w:rsidRPr="00FA40E8" w:rsidRDefault="00D64D50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（１）慢性疼痛診療体制について</w:t>
      </w:r>
    </w:p>
    <w:p w14:paraId="6C19D5D0" w14:textId="77777777" w:rsidR="00E54EA9" w:rsidRPr="00FA40E8" w:rsidRDefault="00F468BA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構築する慢性疼痛診療体制に参画する痛みセンター及び連携機関全てについて、下記に記載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すること</w:t>
      </w:r>
    </w:p>
    <w:p w14:paraId="362C6C19" w14:textId="77777777" w:rsidR="00AA7255" w:rsidRPr="00FA40E8" w:rsidRDefault="00AA7255" w:rsidP="00AA7255">
      <w:pPr>
        <w:overflowPunct w:val="0"/>
        <w:ind w:leftChars="200" w:left="420" w:firstLineChars="100" w:firstLine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13BC556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痛みセンター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4D0E4E4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38DEECE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B339A08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65A91A9E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（必要に応じ適宜追加すること）</w:t>
      </w:r>
    </w:p>
    <w:p w14:paraId="236F06F4" w14:textId="77777777" w:rsidR="00E54EA9" w:rsidRPr="00FA40E8" w:rsidRDefault="00E54EA9" w:rsidP="002A630E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6A732A" w14:textId="77777777" w:rsidR="00E54EA9" w:rsidRPr="00FA40E8" w:rsidRDefault="00D64D50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</w:t>
      </w:r>
      <w:r w:rsidR="00E54EA9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連携機関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】</w:t>
      </w:r>
    </w:p>
    <w:p w14:paraId="0FD0F8C3" w14:textId="77777777" w:rsidR="00E54EA9" w:rsidRPr="00FA40E8" w:rsidRDefault="00E54EA9" w:rsidP="00AA7255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①：（施設名）　　　　　　　　　　　　　　　　　　　　</w:t>
      </w:r>
    </w:p>
    <w:p w14:paraId="5EE416E5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6F4F490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4FB1525B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②：（施設名）　　　　　　　　　　　　　　　　　　　　</w:t>
      </w:r>
    </w:p>
    <w:p w14:paraId="60B14B8B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0CABEF36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B04AAAE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③：（施設名）　　　　　　　　　　　　　　　　　　　　</w:t>
      </w:r>
    </w:p>
    <w:p w14:paraId="3D14BAAA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5F49E35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0A3B423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④：（施設名）　　　　　　　　　　　　　　　　　　　　</w:t>
      </w:r>
    </w:p>
    <w:p w14:paraId="13425E49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（診療科名）　　　　　　　　　　　　　　　　　　　</w:t>
      </w:r>
    </w:p>
    <w:p w14:paraId="7427D981" w14:textId="77777777" w:rsidR="00E54EA9" w:rsidRPr="00FA40E8" w:rsidRDefault="00E54EA9" w:rsidP="00AA7255">
      <w:pPr>
        <w:overflowPunct w:val="0"/>
        <w:ind w:firstLineChars="300" w:firstLine="792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（職種名）　　　　　　　　　　　　　　　　　　　　</w:t>
      </w:r>
    </w:p>
    <w:p w14:paraId="37D0128A" w14:textId="77777777" w:rsidR="00E54EA9" w:rsidRPr="00FA40E8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（必要に応じ適宜追加すること）</w:t>
      </w:r>
    </w:p>
    <w:p w14:paraId="44640888" w14:textId="6288A176" w:rsidR="00E54EA9" w:rsidRDefault="00E54EA9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941290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【連携の効果】</w:t>
      </w:r>
    </w:p>
    <w:p w14:paraId="069927BC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診察が見込まれる患者数：延べ診察数　人（うち紹介　人、逆紹介　人）</w:t>
      </w:r>
    </w:p>
    <w:p w14:paraId="5F33BEBC" w14:textId="77777777" w:rsidR="00FB2703" w:rsidRDefault="00FB2703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3C960FDE" w14:textId="1C6EBC1F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現在の主な診療連携の内容：</w:t>
      </w:r>
    </w:p>
    <w:p w14:paraId="63EB96CE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600550E6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6FD6F4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本事業により改善が見込まれる点：</w:t>
      </w:r>
    </w:p>
    <w:p w14:paraId="03A1F971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7EB1BF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8BC187F" w14:textId="5F292B74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【地域における慢性疼痛診療連携体制の構築】</w:t>
      </w:r>
    </w:p>
    <w:p w14:paraId="53048512" w14:textId="1F81FAD3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慢性疼痛診療連携</w:t>
      </w:r>
      <w:r w:rsidR="008E7FB7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体制の均てん化に関する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取組の有無（有・無）</w:t>
      </w:r>
    </w:p>
    <w:p w14:paraId="6F71E192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主に取り組む内容：</w:t>
      </w:r>
    </w:p>
    <w:p w14:paraId="7EE79CAA" w14:textId="77777777" w:rsidR="00A8070F" w:rsidRPr="00A8070F" w:rsidRDefault="00A8070F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509244C" w14:textId="0784D34F" w:rsidR="00FB2703" w:rsidRDefault="00FB2703" w:rsidP="00926D98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0DAB3693" w14:textId="77777777" w:rsidR="00926D98" w:rsidRPr="00FA40E8" w:rsidRDefault="00926D98" w:rsidP="00926D98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AC26839" w14:textId="77777777" w:rsidR="00FB2703" w:rsidRPr="00FA40E8" w:rsidRDefault="00FB2703" w:rsidP="00FB270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5E4D7E4F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近隣医療機関との合同カンファレンス　回</w:t>
      </w:r>
    </w:p>
    <w:p w14:paraId="5DF3763D" w14:textId="77777777" w:rsidR="00A8070F" w:rsidRPr="00A8070F" w:rsidRDefault="00A8070F" w:rsidP="00FB2703">
      <w:pPr>
        <w:overflowPunct w:val="0"/>
        <w:ind w:firstLineChars="400" w:firstLine="1056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他の痛みセンターとの合同カンファレンス　回</w:t>
      </w:r>
    </w:p>
    <w:p w14:paraId="600BDE52" w14:textId="77777777" w:rsidR="00A8070F" w:rsidRPr="00A8070F" w:rsidRDefault="00A8070F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2EA70F73" w14:textId="77777777" w:rsidR="00A8070F" w:rsidRPr="00A8070F" w:rsidRDefault="00A8070F" w:rsidP="00E54EA9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CA81F6C" w14:textId="77777777" w:rsidR="00E54EA9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（２）痛み診療コーディネーターについて</w:t>
      </w:r>
    </w:p>
    <w:p w14:paraId="68CA6027" w14:textId="3F4C67DF" w:rsidR="00AA7255" w:rsidRDefault="00AA7255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39BF49" w14:textId="0BE8AE72" w:rsidR="00542BBC" w:rsidRPr="00926D98" w:rsidRDefault="00542BBC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926D9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配置する予定の施設数：　　　　</w:t>
      </w:r>
      <w:r w:rsidR="009446FB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施設</w:t>
      </w:r>
    </w:p>
    <w:p w14:paraId="36D7A3EA" w14:textId="34FC581A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配置する予定の施設</w:t>
      </w:r>
      <w:r w:rsidR="00542BBC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：</w:t>
      </w:r>
      <w:r w:rsidR="00AA7255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56598619" w14:textId="676A4280" w:rsidR="00F468BA" w:rsidRPr="00A8070F" w:rsidRDefault="00D64D50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配置する予定の職種</w:t>
      </w:r>
      <w:r w:rsidR="00542BBC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：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</w:t>
      </w:r>
    </w:p>
    <w:p w14:paraId="437A6198" w14:textId="425CD9AA" w:rsidR="00F468BA" w:rsidRDefault="00D64D50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痛みセンター及び連携機関</w:t>
      </w:r>
      <w:r w:rsidR="00F468BA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による連携体制及び痛み診療コーディネーターの役割等」を示す図を別紙</w:t>
      </w:r>
      <w:r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にて作成し、具体的な連携方法について、明示すること。</w:t>
      </w:r>
    </w:p>
    <w:p w14:paraId="7F171B7B" w14:textId="77777777" w:rsidR="00A8070F" w:rsidRPr="00A8070F" w:rsidRDefault="00A8070F" w:rsidP="00F468BA">
      <w:pPr>
        <w:overflowPunct w:val="0"/>
        <w:ind w:leftChars="100" w:left="47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</w:p>
    <w:p w14:paraId="48FEEF5E" w14:textId="77777777" w:rsidR="00D64D50" w:rsidRPr="00A8070F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（３）研修会の開催について</w:t>
      </w:r>
      <w:r w:rsidR="00F468BA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（延べ３０時間程度を目安とする。）</w:t>
      </w:r>
    </w:p>
    <w:p w14:paraId="7731B93E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研修会の開催予定回数：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回程度</w:t>
      </w:r>
    </w:p>
    <w:p w14:paraId="499C8665" w14:textId="77777777" w:rsidR="00D64D50" w:rsidRPr="00A8070F" w:rsidRDefault="00D64D50" w:rsidP="00D64D50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研修会の予定受講者数：</w:t>
      </w: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人程度</w:t>
      </w:r>
    </w:p>
    <w:p w14:paraId="52910F4C" w14:textId="0752FA10" w:rsidR="00F57203" w:rsidRDefault="00427E2A" w:rsidP="00A86373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57203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研修会に参加した診療科・職種：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診療科・</w:t>
      </w:r>
      <w:r w:rsidR="0080184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>職種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（医師[整形外科、麻酔科、リハビリテーション科、内科、外科、小児科、脳神経外科、精神科、心療内科、その他</w:t>
      </w:r>
      <w:r w:rsidR="00F461EF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）</w:t>
      </w:r>
      <w:r w:rsidR="00FC7824" w:rsidRPr="00A8070F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]、歯科医師、看護師、薬剤師、理学療法士、作業療法士、言語聴覚士、公認心理士、臨床工学士、管理栄養士、介護福祉士、社会福祉士、行政、その</w:t>
      </w:r>
      <w:r w:rsidR="00FC7824" w:rsidRPr="00FC7824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他</w:t>
      </w:r>
      <w:r w:rsidR="00F57203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（　　　　）</w:t>
      </w:r>
      <w:r w:rsidR="00D64D50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</w:t>
      </w:r>
    </w:p>
    <w:p w14:paraId="7041F82E" w14:textId="0CB338A7" w:rsidR="00F468BA" w:rsidRPr="00FA40E8" w:rsidRDefault="00D64D50" w:rsidP="00A86373">
      <w:pPr>
        <w:overflowPunct w:val="0"/>
        <w:ind w:firstLineChars="200" w:firstLine="528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予定する研修内容等：</w:t>
      </w:r>
    </w:p>
    <w:p w14:paraId="2DDAEC48" w14:textId="77777777" w:rsidR="00D64D50" w:rsidRPr="00FA40E8" w:rsidRDefault="00F468BA" w:rsidP="00D64D50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①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42A74B77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②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2706EEBF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③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　　　　　　　　　　　　　　　　　　：　時間程度</w:t>
      </w:r>
      <w:r w:rsidRPr="00FA40E8"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  <w:u w:val="single"/>
        </w:rPr>
        <w:t xml:space="preserve"> </w:t>
      </w:r>
    </w:p>
    <w:p w14:paraId="5001D90C" w14:textId="77777777" w:rsidR="00D64D50" w:rsidRPr="00FA40E8" w:rsidRDefault="00D64D50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71F07C05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（記載例）</w:t>
      </w:r>
    </w:p>
    <w:p w14:paraId="31D2C3C7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痛みに関する最新の知見に基づく講義：２時間程度</w:t>
      </w:r>
    </w:p>
    <w:p w14:paraId="7DAD7BC9" w14:textId="77777777" w:rsidR="00F468BA" w:rsidRPr="00FA40E8" w:rsidRDefault="00F468BA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　痛みセンターにおける診療への実習参加：２時間程度</w:t>
      </w:r>
    </w:p>
    <w:p w14:paraId="664A1348" w14:textId="518532EC" w:rsidR="00B80FF2" w:rsidRDefault="00B80FF2" w:rsidP="00A8070F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lastRenderedPageBreak/>
        <w:t>（４）人材養成研修の実施について</w:t>
      </w:r>
    </w:p>
    <w:p w14:paraId="42D2A765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研修対象医療機関数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　ヶ所程度</w:t>
      </w:r>
    </w:p>
    <w:p w14:paraId="266C994C" w14:textId="77777777" w:rsidR="00B80FF2" w:rsidRPr="00FA40E8" w:rsidRDefault="00B80FF2" w:rsidP="00B80FF2">
      <w:pPr>
        <w:overflowPunct w:val="0"/>
        <w:ind w:leftChars="100" w:left="21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研修対象者数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：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2F41B6A7" w14:textId="77777777" w:rsidR="00B80FF2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（内訳）医師　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0708E76F" w14:textId="77777777" w:rsidR="00C717DB" w:rsidRDefault="00C717DB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看護師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4010F49F" w14:textId="4D00CB87" w:rsidR="00B80FF2" w:rsidRDefault="00C717DB" w:rsidP="00A8070F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　　　その他　　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　</w:t>
      </w:r>
      <w:r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</w:t>
      </w: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  <w:u w:val="single"/>
        </w:rPr>
        <w:t xml:space="preserve">　人程度</w:t>
      </w:r>
    </w:p>
    <w:p w14:paraId="658545C3" w14:textId="77777777" w:rsidR="00C717DB" w:rsidRPr="00FA40E8" w:rsidRDefault="00C717DB" w:rsidP="00C717DB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研修の実施方法、内容及びスケジュールについて記載すること。</w:t>
      </w:r>
    </w:p>
    <w:p w14:paraId="44D2270D" w14:textId="77777777" w:rsidR="00B80FF2" w:rsidRPr="00C717DB" w:rsidRDefault="00B80FF2" w:rsidP="00AA7255">
      <w:pPr>
        <w:overflowPunct w:val="0"/>
        <w:ind w:left="264" w:hangingChars="100" w:hanging="264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</w:p>
    <w:p w14:paraId="4D30F610" w14:textId="089D8586" w:rsidR="001A6A5F" w:rsidRPr="00FA40E8" w:rsidRDefault="001A6A5F" w:rsidP="001A6A5F">
      <w:pPr>
        <w:widowControl/>
        <w:jc w:val="left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４．</w:t>
      </w:r>
      <w:r w:rsidR="00B80FF2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令和</w:t>
      </w:r>
      <w:r w:rsidR="001675CE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７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年度事業の</w:t>
      </w:r>
      <w:r w:rsidR="00210466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進捗状況</w:t>
      </w:r>
      <w:r w:rsidR="0041651C"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>について</w:t>
      </w:r>
    </w:p>
    <w:p w14:paraId="6A5CA392" w14:textId="68AAC99E" w:rsidR="001A6A5F" w:rsidRPr="00FA40E8" w:rsidRDefault="001A6A5F" w:rsidP="001A6A5F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※　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令和</w:t>
      </w:r>
      <w:r w:rsidR="001675CE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７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年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度</w:t>
      </w:r>
      <w:r w:rsidR="00C4487D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に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「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慢性疼痛診療システム</w:t>
      </w:r>
      <w:r w:rsidR="00542BBC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均てん化等</w:t>
      </w:r>
      <w:r w:rsidR="00654680" w:rsidRP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事業</w:t>
      </w:r>
      <w:r w:rsidR="001C0B33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」において、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痛みセンターとの連携による慢性疼痛診療体制で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実施している</w:t>
      </w:r>
      <w:r w:rsidR="00210466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場合に限り記載</w:t>
      </w: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。</w:t>
      </w:r>
    </w:p>
    <w:p w14:paraId="7EFBF71F" w14:textId="77777777" w:rsidR="00C4487D" w:rsidRPr="00FA40E8" w:rsidRDefault="00C4487D" w:rsidP="0041651C">
      <w:pPr>
        <w:widowControl/>
        <w:ind w:leftChars="150" w:left="447" w:hangingChars="50" w:hanging="132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連携体制の構築状況、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具体的な連携手法及びその効果について、記載する。</w:t>
      </w:r>
    </w:p>
    <w:p w14:paraId="23444D5C" w14:textId="77777777" w:rsidR="0041651C" w:rsidRPr="00FA40E8" w:rsidRDefault="0041651C" w:rsidP="0041651C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※　上記の記載を裏付ける定量的な実績を記載する。</w:t>
      </w:r>
    </w:p>
    <w:p w14:paraId="0E5887E2" w14:textId="71FB3C37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例　診療連携体制参加機関数　○医療機関</w:t>
      </w:r>
    </w:p>
    <w:p w14:paraId="4E421114" w14:textId="707AA6CF" w:rsidR="000C0585" w:rsidRPr="00FA40E8" w:rsidRDefault="000C0585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</w:t>
      </w:r>
      <w:r w:rsidR="00A8070F" w:rsidRPr="00A8070F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延べ診察人数●（うち痛みセンターへの紹介○人・逆紹介○人）</w:t>
      </w:r>
    </w:p>
    <w:p w14:paraId="7561AB2F" w14:textId="77777777" w:rsidR="00C4487D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合同カンファレンス開催回数　△回</w:t>
      </w:r>
    </w:p>
    <w:p w14:paraId="3EF13238" w14:textId="68CDCA69" w:rsidR="00C4487D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　　</w:t>
      </w:r>
      <w:r w:rsidR="0041651C" w:rsidRPr="00FA40E8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研修会開催回数●●回、受講延べ人数●●回</w:t>
      </w:r>
    </w:p>
    <w:p w14:paraId="7B1A27A2" w14:textId="4C1DB9A1" w:rsidR="000C0585" w:rsidRPr="00A86373" w:rsidRDefault="000C0585" w:rsidP="000C0585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　　研修会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へ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参加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した診療科・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職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種</w:t>
      </w:r>
      <w:r w:rsidR="00832429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●診療科</w:t>
      </w:r>
      <w:r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>●●職種</w:t>
      </w:r>
      <w:r w:rsidR="00654680">
        <w:rPr>
          <w:rFonts w:asciiTheme="majorEastAsia" w:eastAsiaTheme="majorEastAsia" w:hAnsiTheme="majorEastAsia" w:cs="Times New Roman" w:hint="eastAsia"/>
          <w:i/>
          <w:spacing w:val="12"/>
          <w:kern w:val="0"/>
          <w:sz w:val="24"/>
          <w:szCs w:val="24"/>
        </w:rPr>
        <w:t xml:space="preserve">　等</w:t>
      </w:r>
    </w:p>
    <w:p w14:paraId="462069D5" w14:textId="77777777" w:rsidR="00F468BA" w:rsidRPr="00FA40E8" w:rsidRDefault="00C4487D" w:rsidP="00C4487D">
      <w:pPr>
        <w:widowControl/>
        <w:ind w:firstLineChars="100" w:firstLine="264"/>
        <w:jc w:val="left"/>
        <w:rPr>
          <w:rFonts w:asciiTheme="majorEastAsia" w:eastAsiaTheme="majorEastAsia" w:hAnsiTheme="majorEastAsia" w:cs="Times New Roman"/>
          <w:i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Times New Roman" w:hint="eastAsia"/>
          <w:spacing w:val="12"/>
          <w:kern w:val="0"/>
          <w:sz w:val="24"/>
          <w:szCs w:val="24"/>
        </w:rPr>
        <w:t xml:space="preserve">　</w:t>
      </w:r>
      <w:r w:rsidR="00F468BA" w:rsidRPr="00FA40E8">
        <w:rPr>
          <w:rFonts w:asciiTheme="majorEastAsia" w:eastAsiaTheme="majorEastAsia" w:hAnsiTheme="majorEastAsia" w:cs="メイリオ"/>
          <w:spacing w:val="12"/>
          <w:kern w:val="0"/>
          <w:sz w:val="24"/>
          <w:szCs w:val="24"/>
        </w:rPr>
        <w:br w:type="page"/>
      </w:r>
    </w:p>
    <w:p w14:paraId="6488E1E6" w14:textId="77777777" w:rsidR="00F468BA" w:rsidRPr="00FA40E8" w:rsidRDefault="00F468BA" w:rsidP="00F468BA">
      <w:pPr>
        <w:overflowPunct w:val="0"/>
        <w:textAlignment w:val="baseline"/>
        <w:rPr>
          <w:rFonts w:asciiTheme="majorEastAsia" w:eastAsiaTheme="majorEastAsia" w:hAnsiTheme="majorEastAsia" w:cs="Times New Roman"/>
          <w:spacing w:val="1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lastRenderedPageBreak/>
        <w:t>（別紙２）</w:t>
      </w:r>
    </w:p>
    <w:p w14:paraId="724F265E" w14:textId="77777777" w:rsidR="00F468BA" w:rsidRPr="00FA40E8" w:rsidRDefault="00F468BA" w:rsidP="00F468BA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spacing w:val="2"/>
          <w:kern w:val="0"/>
          <w:sz w:val="24"/>
          <w:szCs w:val="24"/>
        </w:rPr>
      </w:pPr>
      <w:r w:rsidRPr="00FA40E8">
        <w:rPr>
          <w:rFonts w:asciiTheme="majorEastAsia" w:eastAsiaTheme="majorEastAsia" w:hAnsiTheme="majorEastAsia" w:cs="ＭＳ 明朝" w:hint="eastAsia"/>
          <w:spacing w:val="2"/>
          <w:kern w:val="0"/>
          <w:sz w:val="24"/>
          <w:szCs w:val="24"/>
        </w:rPr>
        <w:t>経費内訳書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1276"/>
        <w:gridCol w:w="2409"/>
        <w:gridCol w:w="1808"/>
      </w:tblGrid>
      <w:tr w:rsidR="00FA40E8" w:rsidRPr="00FA40E8" w14:paraId="725AD891" w14:textId="77777777" w:rsidTr="004B3CB5">
        <w:tc>
          <w:tcPr>
            <w:tcW w:w="1951" w:type="dxa"/>
            <w:vMerge w:val="restart"/>
          </w:tcPr>
          <w:p w14:paraId="617FE0FA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1E6C857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区　分</w:t>
            </w:r>
          </w:p>
        </w:tc>
        <w:tc>
          <w:tcPr>
            <w:tcW w:w="4961" w:type="dxa"/>
            <w:gridSpan w:val="3"/>
          </w:tcPr>
          <w:p w14:paraId="0DA06C3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支　出　予　定　額</w:t>
            </w:r>
          </w:p>
        </w:tc>
        <w:tc>
          <w:tcPr>
            <w:tcW w:w="1808" w:type="dxa"/>
            <w:vMerge w:val="restart"/>
          </w:tcPr>
          <w:p w14:paraId="5E63BC04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330CDFB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備　考</w:t>
            </w:r>
          </w:p>
        </w:tc>
      </w:tr>
      <w:tr w:rsidR="00FA40E8" w:rsidRPr="00FA40E8" w14:paraId="3F194001" w14:textId="77777777" w:rsidTr="004B3CB5">
        <w:tc>
          <w:tcPr>
            <w:tcW w:w="1951" w:type="dxa"/>
            <w:vMerge/>
          </w:tcPr>
          <w:p w14:paraId="22333055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D1F7E2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員　数</w:t>
            </w:r>
          </w:p>
        </w:tc>
        <w:tc>
          <w:tcPr>
            <w:tcW w:w="1276" w:type="dxa"/>
          </w:tcPr>
          <w:p w14:paraId="321F6C20" w14:textId="77777777" w:rsidR="004B3CB5" w:rsidRPr="00FA40E8" w:rsidRDefault="004B3CB5" w:rsidP="004B3CB5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単　価</w:t>
            </w:r>
          </w:p>
        </w:tc>
        <w:tc>
          <w:tcPr>
            <w:tcW w:w="2409" w:type="dxa"/>
          </w:tcPr>
          <w:p w14:paraId="7A83C4FD" w14:textId="77777777" w:rsidR="004B3CB5" w:rsidRPr="00FA40E8" w:rsidRDefault="004B3CB5" w:rsidP="004B3CB5">
            <w:pPr>
              <w:ind w:right="210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金　額（円）</w:t>
            </w:r>
          </w:p>
        </w:tc>
        <w:tc>
          <w:tcPr>
            <w:tcW w:w="1808" w:type="dxa"/>
            <w:vMerge/>
          </w:tcPr>
          <w:p w14:paraId="2C29150C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A40E8" w:rsidRPr="00FA40E8" w14:paraId="31DB8569" w14:textId="77777777" w:rsidTr="004B3CB5">
        <w:trPr>
          <w:trHeight w:val="7543"/>
        </w:trPr>
        <w:tc>
          <w:tcPr>
            <w:tcW w:w="1951" w:type="dxa"/>
          </w:tcPr>
          <w:p w14:paraId="46B94D9D" w14:textId="77777777" w:rsidR="004E5C82" w:rsidRPr="00FA40E8" w:rsidRDefault="004E5C82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E3656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27B6642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1B2C30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095D3C34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58DB5D66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729AE8F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BE866E8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5DC0B303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44A06709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589DA227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3262A2D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D0EB2F5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07F41D1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○○○費</w:t>
            </w:r>
          </w:p>
          <w:p w14:paraId="3B0D157C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○○○費</w:t>
            </w:r>
          </w:p>
          <w:p w14:paraId="7FFE01DF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○○○費</w:t>
            </w:r>
          </w:p>
          <w:p w14:paraId="4E9AC152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1F743A1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5EA2CFD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・</w:t>
            </w:r>
          </w:p>
          <w:p w14:paraId="23CCB3EA" w14:textId="77777777" w:rsidR="004B3CB5" w:rsidRPr="00FA40E8" w:rsidRDefault="004B3CB5" w:rsidP="006861E1">
            <w:pPr>
              <w:ind w:right="21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ECEDA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F27FE6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1217A64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C610E04" w14:textId="77777777" w:rsidR="004B3CB5" w:rsidRPr="00FA40E8" w:rsidRDefault="004B3CB5" w:rsidP="004E5C82">
            <w:pPr>
              <w:wordWrap w:val="0"/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3263986E" w14:textId="77777777" w:rsidR="004B3CB5" w:rsidRPr="00FA40E8" w:rsidRDefault="004B3CB5" w:rsidP="006861E1">
            <w:pPr>
              <w:wordWrap w:val="0"/>
              <w:ind w:right="45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4B3CB5" w:rsidRPr="00FA40E8" w14:paraId="1BE75FF8" w14:textId="77777777" w:rsidTr="004B3CB5">
        <w:trPr>
          <w:trHeight w:val="1601"/>
        </w:trPr>
        <w:tc>
          <w:tcPr>
            <w:tcW w:w="1951" w:type="dxa"/>
            <w:vAlign w:val="center"/>
          </w:tcPr>
          <w:p w14:paraId="4D99D1A1" w14:textId="77777777" w:rsidR="004B3CB5" w:rsidRPr="00FA40E8" w:rsidRDefault="004B3CB5" w:rsidP="006861E1">
            <w:pPr>
              <w:ind w:right="21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A40E8">
              <w:rPr>
                <w:rFonts w:asciiTheme="majorEastAsia" w:eastAsiaTheme="majorEastAsia" w:hAnsiTheme="majorEastAsia" w:hint="eastAsia"/>
                <w:sz w:val="24"/>
                <w:szCs w:val="24"/>
              </w:rPr>
              <w:t>合計</w:t>
            </w:r>
          </w:p>
        </w:tc>
        <w:tc>
          <w:tcPr>
            <w:tcW w:w="1276" w:type="dxa"/>
          </w:tcPr>
          <w:p w14:paraId="210BE81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D311E4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C6254BC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8" w:type="dxa"/>
          </w:tcPr>
          <w:p w14:paraId="03598246" w14:textId="77777777" w:rsidR="004B3CB5" w:rsidRPr="00FA40E8" w:rsidRDefault="004B3CB5" w:rsidP="006861E1">
            <w:pPr>
              <w:ind w:right="21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6596AD6" w14:textId="77777777" w:rsidR="00F468BA" w:rsidRPr="00FA40E8" w:rsidRDefault="00F468BA" w:rsidP="00F468B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6460FD" w14:textId="77777777" w:rsidR="001E4867" w:rsidRPr="00FA40E8" w:rsidRDefault="001E4867" w:rsidP="003E5A8F">
      <w:pPr>
        <w:widowControl/>
        <w:jc w:val="left"/>
        <w:rPr>
          <w:rFonts w:asciiTheme="majorEastAsia" w:eastAsiaTheme="majorEastAsia" w:hAnsiTheme="majorEastAsia" w:cs="Times New Roman"/>
          <w:sz w:val="22"/>
          <w:szCs w:val="24"/>
        </w:rPr>
      </w:pPr>
    </w:p>
    <w:sectPr w:rsidR="001E4867" w:rsidRPr="00FA40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41B3D" w14:textId="77777777" w:rsidR="00E67808" w:rsidRDefault="00E67808" w:rsidP="005E0A27">
      <w:r>
        <w:separator/>
      </w:r>
    </w:p>
  </w:endnote>
  <w:endnote w:type="continuationSeparator" w:id="0">
    <w:p w14:paraId="38452054" w14:textId="77777777" w:rsidR="00E67808" w:rsidRDefault="00E67808" w:rsidP="005E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A344" w14:textId="77777777" w:rsidR="00E67808" w:rsidRDefault="00E67808" w:rsidP="005E0A27">
      <w:r>
        <w:separator/>
      </w:r>
    </w:p>
  </w:footnote>
  <w:footnote w:type="continuationSeparator" w:id="0">
    <w:p w14:paraId="4BADEC09" w14:textId="77777777" w:rsidR="00E67808" w:rsidRDefault="00E67808" w:rsidP="005E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1E39"/>
    <w:multiLevelType w:val="hybridMultilevel"/>
    <w:tmpl w:val="2C88CA72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222560F1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2" w15:restartNumberingAfterBreak="0">
    <w:nsid w:val="222D4F31"/>
    <w:multiLevelType w:val="hybridMultilevel"/>
    <w:tmpl w:val="B1ACC544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3" w15:restartNumberingAfterBreak="0">
    <w:nsid w:val="26E71C0B"/>
    <w:multiLevelType w:val="hybridMultilevel"/>
    <w:tmpl w:val="30F23028"/>
    <w:lvl w:ilvl="0" w:tplc="0409000F">
      <w:start w:val="1"/>
      <w:numFmt w:val="decimal"/>
      <w:lvlText w:val="%1.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45BF7B8F"/>
    <w:multiLevelType w:val="hybridMultilevel"/>
    <w:tmpl w:val="C4BE467C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4B74548E"/>
    <w:multiLevelType w:val="hybridMultilevel"/>
    <w:tmpl w:val="28BE68CA"/>
    <w:lvl w:ilvl="0" w:tplc="20604782">
      <w:start w:val="1"/>
      <w:numFmt w:val="decimalEnclosedCircle"/>
      <w:lvlText w:val="%1"/>
      <w:lvlJc w:val="left"/>
      <w:pPr>
        <w:ind w:left="8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4E4E533A"/>
    <w:multiLevelType w:val="hybridMultilevel"/>
    <w:tmpl w:val="27AC6452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B34DA4"/>
    <w:multiLevelType w:val="hybridMultilevel"/>
    <w:tmpl w:val="B054238C"/>
    <w:lvl w:ilvl="0" w:tplc="20604782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8" w15:restartNumberingAfterBreak="0">
    <w:nsid w:val="617F0B95"/>
    <w:multiLevelType w:val="hybridMultilevel"/>
    <w:tmpl w:val="01C2A8D4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9" w15:restartNumberingAfterBreak="0">
    <w:nsid w:val="63877A50"/>
    <w:multiLevelType w:val="hybridMultilevel"/>
    <w:tmpl w:val="6210568C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53394662">
    <w:abstractNumId w:val="1"/>
  </w:num>
  <w:num w:numId="2" w16cid:durableId="1385829610">
    <w:abstractNumId w:val="7"/>
  </w:num>
  <w:num w:numId="3" w16cid:durableId="44960302">
    <w:abstractNumId w:val="9"/>
  </w:num>
  <w:num w:numId="4" w16cid:durableId="1109666707">
    <w:abstractNumId w:val="6"/>
  </w:num>
  <w:num w:numId="5" w16cid:durableId="1265839674">
    <w:abstractNumId w:val="3"/>
  </w:num>
  <w:num w:numId="6" w16cid:durableId="1550066299">
    <w:abstractNumId w:val="8"/>
  </w:num>
  <w:num w:numId="7" w16cid:durableId="1805076110">
    <w:abstractNumId w:val="4"/>
  </w:num>
  <w:num w:numId="8" w16cid:durableId="915826557">
    <w:abstractNumId w:val="0"/>
  </w:num>
  <w:num w:numId="9" w16cid:durableId="1814326362">
    <w:abstractNumId w:val="2"/>
  </w:num>
  <w:num w:numId="10" w16cid:durableId="887648612">
    <w:abstractNumId w:val="5"/>
  </w:num>
  <w:num w:numId="11" w16cid:durableId="991445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AA"/>
    <w:rsid w:val="00005569"/>
    <w:rsid w:val="00037C2E"/>
    <w:rsid w:val="00041A83"/>
    <w:rsid w:val="00062CFF"/>
    <w:rsid w:val="000A0216"/>
    <w:rsid w:val="000C0585"/>
    <w:rsid w:val="000D19B9"/>
    <w:rsid w:val="000F5306"/>
    <w:rsid w:val="00133C19"/>
    <w:rsid w:val="001675CE"/>
    <w:rsid w:val="00177DD4"/>
    <w:rsid w:val="001867E9"/>
    <w:rsid w:val="00195C70"/>
    <w:rsid w:val="00196D0F"/>
    <w:rsid w:val="001A6A5F"/>
    <w:rsid w:val="001C0B33"/>
    <w:rsid w:val="001D5B79"/>
    <w:rsid w:val="001E4867"/>
    <w:rsid w:val="00210466"/>
    <w:rsid w:val="0021699C"/>
    <w:rsid w:val="0023621B"/>
    <w:rsid w:val="00246528"/>
    <w:rsid w:val="0025343A"/>
    <w:rsid w:val="00275B6E"/>
    <w:rsid w:val="0029404B"/>
    <w:rsid w:val="002A3D5A"/>
    <w:rsid w:val="002A630E"/>
    <w:rsid w:val="002B610F"/>
    <w:rsid w:val="002F2EE1"/>
    <w:rsid w:val="003072F9"/>
    <w:rsid w:val="0031579B"/>
    <w:rsid w:val="003220DE"/>
    <w:rsid w:val="003378B5"/>
    <w:rsid w:val="003A58AF"/>
    <w:rsid w:val="003A7A1E"/>
    <w:rsid w:val="003B7196"/>
    <w:rsid w:val="003E5A8F"/>
    <w:rsid w:val="0041651C"/>
    <w:rsid w:val="00427E2A"/>
    <w:rsid w:val="00440014"/>
    <w:rsid w:val="004479C8"/>
    <w:rsid w:val="0047752C"/>
    <w:rsid w:val="00486ED3"/>
    <w:rsid w:val="004B059B"/>
    <w:rsid w:val="004B3CB5"/>
    <w:rsid w:val="004B5965"/>
    <w:rsid w:val="004C775C"/>
    <w:rsid w:val="004E5C82"/>
    <w:rsid w:val="004F4AC3"/>
    <w:rsid w:val="005014AB"/>
    <w:rsid w:val="00511304"/>
    <w:rsid w:val="0053480B"/>
    <w:rsid w:val="00542BBC"/>
    <w:rsid w:val="00544135"/>
    <w:rsid w:val="0054615F"/>
    <w:rsid w:val="00552F4A"/>
    <w:rsid w:val="00556C25"/>
    <w:rsid w:val="00571866"/>
    <w:rsid w:val="0058594E"/>
    <w:rsid w:val="005B56FD"/>
    <w:rsid w:val="005E0A27"/>
    <w:rsid w:val="0062492A"/>
    <w:rsid w:val="006252AA"/>
    <w:rsid w:val="00644F42"/>
    <w:rsid w:val="00654680"/>
    <w:rsid w:val="00664FDA"/>
    <w:rsid w:val="006710A5"/>
    <w:rsid w:val="0067448F"/>
    <w:rsid w:val="0069439C"/>
    <w:rsid w:val="006A6E1A"/>
    <w:rsid w:val="006D2468"/>
    <w:rsid w:val="006D2B99"/>
    <w:rsid w:val="006E14F8"/>
    <w:rsid w:val="00700D4C"/>
    <w:rsid w:val="0070240A"/>
    <w:rsid w:val="00703700"/>
    <w:rsid w:val="00720AFF"/>
    <w:rsid w:val="00726D68"/>
    <w:rsid w:val="00764E19"/>
    <w:rsid w:val="00790846"/>
    <w:rsid w:val="007E2776"/>
    <w:rsid w:val="00801380"/>
    <w:rsid w:val="0080184F"/>
    <w:rsid w:val="00804EE1"/>
    <w:rsid w:val="00830821"/>
    <w:rsid w:val="00832429"/>
    <w:rsid w:val="00836373"/>
    <w:rsid w:val="0084153B"/>
    <w:rsid w:val="008502FC"/>
    <w:rsid w:val="00857C7F"/>
    <w:rsid w:val="008664F2"/>
    <w:rsid w:val="00876F63"/>
    <w:rsid w:val="00896339"/>
    <w:rsid w:val="00897C57"/>
    <w:rsid w:val="008C3148"/>
    <w:rsid w:val="008C7E41"/>
    <w:rsid w:val="008E2C0D"/>
    <w:rsid w:val="008E58B5"/>
    <w:rsid w:val="008E7FB7"/>
    <w:rsid w:val="008F6784"/>
    <w:rsid w:val="00926D98"/>
    <w:rsid w:val="009446FB"/>
    <w:rsid w:val="009466D9"/>
    <w:rsid w:val="00947B3C"/>
    <w:rsid w:val="00951AF9"/>
    <w:rsid w:val="00974556"/>
    <w:rsid w:val="009905E9"/>
    <w:rsid w:val="00991FAB"/>
    <w:rsid w:val="009A00A0"/>
    <w:rsid w:val="009B11EE"/>
    <w:rsid w:val="00A1503D"/>
    <w:rsid w:val="00A20D60"/>
    <w:rsid w:val="00A27A48"/>
    <w:rsid w:val="00A8070F"/>
    <w:rsid w:val="00A86373"/>
    <w:rsid w:val="00AA7255"/>
    <w:rsid w:val="00AB5BA1"/>
    <w:rsid w:val="00AE1336"/>
    <w:rsid w:val="00AE4CBA"/>
    <w:rsid w:val="00B54E89"/>
    <w:rsid w:val="00B80621"/>
    <w:rsid w:val="00B80FF2"/>
    <w:rsid w:val="00B9448E"/>
    <w:rsid w:val="00BB01E4"/>
    <w:rsid w:val="00BC3FDC"/>
    <w:rsid w:val="00BE50B0"/>
    <w:rsid w:val="00BF6DF4"/>
    <w:rsid w:val="00C013AF"/>
    <w:rsid w:val="00C13ECA"/>
    <w:rsid w:val="00C40CEC"/>
    <w:rsid w:val="00C4487D"/>
    <w:rsid w:val="00C479F8"/>
    <w:rsid w:val="00C56823"/>
    <w:rsid w:val="00C648A9"/>
    <w:rsid w:val="00C717DB"/>
    <w:rsid w:val="00C8626F"/>
    <w:rsid w:val="00CA2BF3"/>
    <w:rsid w:val="00CA4A38"/>
    <w:rsid w:val="00CB472D"/>
    <w:rsid w:val="00CD02D8"/>
    <w:rsid w:val="00CE1B0A"/>
    <w:rsid w:val="00CF67E7"/>
    <w:rsid w:val="00D01108"/>
    <w:rsid w:val="00D04224"/>
    <w:rsid w:val="00D06E4F"/>
    <w:rsid w:val="00D10986"/>
    <w:rsid w:val="00D13FD5"/>
    <w:rsid w:val="00D22C1C"/>
    <w:rsid w:val="00D64D50"/>
    <w:rsid w:val="00DB0641"/>
    <w:rsid w:val="00DB4D70"/>
    <w:rsid w:val="00DB5005"/>
    <w:rsid w:val="00DC253C"/>
    <w:rsid w:val="00DC494C"/>
    <w:rsid w:val="00DF26F9"/>
    <w:rsid w:val="00E028EE"/>
    <w:rsid w:val="00E303A3"/>
    <w:rsid w:val="00E54EA9"/>
    <w:rsid w:val="00E67808"/>
    <w:rsid w:val="00EA451C"/>
    <w:rsid w:val="00EB0C33"/>
    <w:rsid w:val="00EF25F5"/>
    <w:rsid w:val="00EF63B5"/>
    <w:rsid w:val="00F461EF"/>
    <w:rsid w:val="00F468BA"/>
    <w:rsid w:val="00F54FE2"/>
    <w:rsid w:val="00F57203"/>
    <w:rsid w:val="00F90D06"/>
    <w:rsid w:val="00FA1814"/>
    <w:rsid w:val="00FA40E8"/>
    <w:rsid w:val="00FB2703"/>
    <w:rsid w:val="00FC22BB"/>
    <w:rsid w:val="00FC7824"/>
    <w:rsid w:val="00FE1EAD"/>
    <w:rsid w:val="00FE2229"/>
    <w:rsid w:val="00FE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6FD66C0F"/>
  <w15:docId w15:val="{73B676FC-2D5B-4D76-9481-F9EE4195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0A27"/>
  </w:style>
  <w:style w:type="paragraph" w:styleId="a5">
    <w:name w:val="footer"/>
    <w:basedOn w:val="a"/>
    <w:link w:val="a6"/>
    <w:uiPriority w:val="99"/>
    <w:unhideWhenUsed/>
    <w:rsid w:val="005E0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0A27"/>
  </w:style>
  <w:style w:type="paragraph" w:styleId="a7">
    <w:name w:val="Balloon Text"/>
    <w:basedOn w:val="a"/>
    <w:link w:val="a8"/>
    <w:uiPriority w:val="99"/>
    <w:semiHidden/>
    <w:unhideWhenUsed/>
    <w:rsid w:val="00804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4EE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46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3CB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1046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1046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10466"/>
  </w:style>
  <w:style w:type="paragraph" w:styleId="ae">
    <w:name w:val="annotation subject"/>
    <w:basedOn w:val="ac"/>
    <w:next w:val="ac"/>
    <w:link w:val="af"/>
    <w:uiPriority w:val="99"/>
    <w:semiHidden/>
    <w:unhideWhenUsed/>
    <w:rsid w:val="0021046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10466"/>
    <w:rPr>
      <w:b/>
      <w:bCs/>
    </w:rPr>
  </w:style>
  <w:style w:type="paragraph" w:styleId="af0">
    <w:name w:val="Revision"/>
    <w:hidden/>
    <w:uiPriority w:val="99"/>
    <w:semiHidden/>
    <w:rsid w:val="00EF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3E56-894C-4587-AF84-68A368D8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366</Words>
  <Characters>2091</Characters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