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ED84" w14:textId="77777777" w:rsidR="00DD392A" w:rsidRDefault="00DD392A" w:rsidP="005B36F9">
      <w:pPr>
        <w:spacing w:line="320" w:lineRule="exact"/>
        <w:ind w:firstLineChars="1500" w:firstLine="3300"/>
        <w:jc w:val="right"/>
        <w:rPr>
          <w:rFonts w:asciiTheme="minorEastAsia" w:eastAsiaTheme="minorEastAsia" w:hAnsiTheme="minorEastAsia" w:cs="ＭＳ明朝"/>
          <w:sz w:val="23"/>
          <w:szCs w:val="23"/>
        </w:rPr>
      </w:pPr>
      <w:r>
        <w:rPr>
          <w:rFonts w:asciiTheme="minorEastAsia" w:eastAsiaTheme="minorEastAsia" w:hAnsiTheme="minorEastAsia" w:cs="ＭＳゴシック" w:hint="eastAsia"/>
          <w:sz w:val="22"/>
          <w:szCs w:val="22"/>
        </w:rPr>
        <w:t>別紙様式２</w:t>
      </w:r>
    </w:p>
    <w:p w14:paraId="7861BE50" w14:textId="77777777" w:rsidR="00DD392A" w:rsidRDefault="00DD392A" w:rsidP="00DD392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誓　約　書</w:t>
      </w:r>
    </w:p>
    <w:p w14:paraId="58CEE97D"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p>
    <w:p w14:paraId="14E045F1" w14:textId="136F0195" w:rsidR="00DD392A" w:rsidRDefault="00EC32DB" w:rsidP="00DD392A">
      <w:pPr>
        <w:autoSpaceDE w:val="0"/>
        <w:autoSpaceDN w:val="0"/>
        <w:adjustRightInd w:val="0"/>
        <w:jc w:val="left"/>
        <w:rPr>
          <w:rFonts w:asciiTheme="minorEastAsia" w:eastAsiaTheme="minorEastAsia" w:hAnsiTheme="minorEastAsia" w:cs="ＭＳゴシック"/>
          <w:sz w:val="22"/>
          <w:szCs w:val="22"/>
        </w:rPr>
      </w:pPr>
      <w:r w:rsidRPr="00EC32DB">
        <w:rPr>
          <w:rFonts w:asciiTheme="minorEastAsia" w:eastAsiaTheme="minorEastAsia" w:hAnsiTheme="minorEastAsia" w:cs="ＭＳゴシック" w:hint="eastAsia"/>
          <w:sz w:val="22"/>
          <w:szCs w:val="22"/>
        </w:rPr>
        <w:t>私（当法人）</w:t>
      </w:r>
      <w:r w:rsidR="00DD392A">
        <w:rPr>
          <w:rFonts w:asciiTheme="minorEastAsia" w:eastAsiaTheme="minorEastAsia" w:hAnsiTheme="minorEastAsia" w:cs="ＭＳゴシック" w:hint="eastAsia"/>
          <w:sz w:val="22"/>
          <w:szCs w:val="22"/>
        </w:rPr>
        <w:t>は、下記</w:t>
      </w:r>
      <w:r w:rsidR="00DD392A">
        <w:rPr>
          <w:rFonts w:asciiTheme="minorEastAsia" w:eastAsiaTheme="minorEastAsia" w:hAnsiTheme="minorEastAsia" w:cs="ＭＳ明朝" w:hint="eastAsia"/>
        </w:rPr>
        <w:t>１</w:t>
      </w:r>
      <w:r w:rsidR="00DD392A">
        <w:rPr>
          <w:rFonts w:asciiTheme="minorEastAsia" w:eastAsiaTheme="minorEastAsia" w:hAnsiTheme="minorEastAsia" w:cs="ＭＳゴシック" w:hint="eastAsia"/>
          <w:sz w:val="22"/>
          <w:szCs w:val="22"/>
        </w:rPr>
        <w:t>及び</w:t>
      </w:r>
      <w:r w:rsidR="00DD392A">
        <w:rPr>
          <w:rFonts w:asciiTheme="minorEastAsia" w:eastAsiaTheme="minorEastAsia" w:hAnsiTheme="minorEastAsia" w:cs="ＭＳ明朝" w:hint="eastAsia"/>
        </w:rPr>
        <w:t>２</w:t>
      </w:r>
      <w:r w:rsidR="00DD392A">
        <w:rPr>
          <w:rFonts w:asciiTheme="minorEastAsia" w:eastAsiaTheme="minorEastAsia" w:hAnsiTheme="minorEastAsia" w:cs="ＭＳゴシック" w:hint="eastAsia"/>
          <w:sz w:val="22"/>
          <w:szCs w:val="22"/>
        </w:rPr>
        <w:t>のいずれにも該当しません。また、将来においても該当することはありません。</w:t>
      </w:r>
    </w:p>
    <w:p w14:paraId="7AE7E6BE" w14:textId="77777777" w:rsidR="00DD392A" w:rsidRDefault="00DD392A" w:rsidP="00DD392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この誓約が虚偽であり、又はこの誓約に反したことにより、当方が不利益を被ることとなっても、異議は一切申し立てません。</w:t>
      </w:r>
    </w:p>
    <w:p w14:paraId="2D8C1012" w14:textId="77777777" w:rsidR="00DD392A" w:rsidRDefault="00DD392A" w:rsidP="00DD392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また、当方の個人情報を警察に提供することについて同意します。</w:t>
      </w:r>
    </w:p>
    <w:p w14:paraId="71513E8E" w14:textId="77777777" w:rsidR="00DD392A" w:rsidRDefault="00DD392A" w:rsidP="00DD392A">
      <w:pPr>
        <w:autoSpaceDE w:val="0"/>
        <w:autoSpaceDN w:val="0"/>
        <w:adjustRightInd w:val="0"/>
        <w:ind w:firstLineChars="100" w:firstLine="220"/>
        <w:jc w:val="left"/>
        <w:rPr>
          <w:rFonts w:asciiTheme="minorEastAsia" w:eastAsiaTheme="minorEastAsia" w:hAnsiTheme="minorEastAsia" w:cs="ＭＳゴシック"/>
          <w:sz w:val="22"/>
          <w:szCs w:val="22"/>
        </w:rPr>
      </w:pPr>
    </w:p>
    <w:p w14:paraId="54D9BA62" w14:textId="77777777" w:rsidR="00DD392A" w:rsidRDefault="00DD392A" w:rsidP="00DD392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記</w:t>
      </w:r>
    </w:p>
    <w:p w14:paraId="3FD0118D"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3"/>
          <w:szCs w:val="23"/>
        </w:rPr>
        <w:t xml:space="preserve">１　</w:t>
      </w:r>
      <w:r>
        <w:rPr>
          <w:rFonts w:asciiTheme="minorEastAsia" w:eastAsiaTheme="minorEastAsia" w:hAnsiTheme="minorEastAsia" w:cs="ＭＳゴシック" w:hint="eastAsia"/>
          <w:sz w:val="22"/>
          <w:szCs w:val="22"/>
        </w:rPr>
        <w:t>契約の相手方として不適当な者</w:t>
      </w:r>
    </w:p>
    <w:p w14:paraId="2C3E20CC" w14:textId="77777777" w:rsidR="00DD392A" w:rsidRDefault="00DD392A" w:rsidP="00DD392A">
      <w:pPr>
        <w:autoSpaceDE w:val="0"/>
        <w:autoSpaceDN w:val="0"/>
        <w:adjustRightInd w:val="0"/>
        <w:ind w:left="230" w:hangingChars="100" w:hanging="23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 xml:space="preserve">(１) </w:t>
      </w:r>
      <w:r>
        <w:rPr>
          <w:rFonts w:asciiTheme="minorEastAsia" w:eastAsiaTheme="minorEastAsia" w:hAnsiTheme="minorEastAsia" w:cs="ＭＳゴシック" w:hint="eastAsia"/>
          <w:sz w:val="22"/>
          <w:szCs w:val="22"/>
        </w:rPr>
        <w:t>法人等(個人、法人又は団体をいう。</w:t>
      </w:r>
      <w:r>
        <w:rPr>
          <w:rFonts w:asciiTheme="minorEastAsia" w:eastAsiaTheme="minorEastAsia" w:hAnsiTheme="minorEastAsia" w:cs="ＭＳ明朝" w:hint="eastAsia"/>
          <w:sz w:val="23"/>
          <w:szCs w:val="23"/>
        </w:rPr>
        <w:t xml:space="preserve">) </w:t>
      </w:r>
      <w:r>
        <w:rPr>
          <w:rFonts w:asciiTheme="minorEastAsia" w:eastAsiaTheme="minorEastAsia" w:hAnsiTheme="minorEastAsia" w:cs="ＭＳゴシック" w:hint="eastAsia"/>
          <w:sz w:val="22"/>
          <w:szCs w:val="22"/>
        </w:rPr>
        <w:t>の役員等(個人である場合はその者、法人である場合は役員又は支店若しくは営業所(常時契約を締結する事務所をいう</w:t>
      </w:r>
      <w:proofErr w:type="gramStart"/>
      <w:r>
        <w:rPr>
          <w:rFonts w:asciiTheme="minorEastAsia" w:eastAsiaTheme="minorEastAsia" w:hAnsiTheme="minorEastAsia" w:cs="ＭＳゴシック" w:hint="eastAsia"/>
          <w:sz w:val="22"/>
          <w:szCs w:val="22"/>
        </w:rPr>
        <w:t>。)の</w:t>
      </w:r>
      <w:proofErr w:type="gramEnd"/>
      <w:r>
        <w:rPr>
          <w:rFonts w:asciiTheme="minorEastAsia" w:eastAsiaTheme="minorEastAsia" w:hAnsiTheme="minorEastAsia" w:cs="ＭＳゴシック" w:hint="eastAsia"/>
          <w:sz w:val="22"/>
          <w:szCs w:val="22"/>
        </w:rPr>
        <w:t>代表者、団体である場合は代表者、理事等、その他経営に実質的に関与している者をいう。)が、暴力団(暴力団員による不当な行為の防止等に関する法律(平成３年法律第</w:t>
      </w:r>
      <w:r>
        <w:rPr>
          <w:rFonts w:asciiTheme="minorEastAsia" w:eastAsiaTheme="minorEastAsia" w:hAnsiTheme="minorEastAsia" w:cs="ＭＳ明朝" w:hint="eastAsia"/>
          <w:sz w:val="23"/>
          <w:szCs w:val="23"/>
        </w:rPr>
        <w:t>77</w:t>
      </w:r>
      <w:r>
        <w:rPr>
          <w:rFonts w:asciiTheme="minorEastAsia" w:eastAsiaTheme="minorEastAsia" w:hAnsiTheme="minorEastAsia" w:cs="ＭＳゴシック" w:hint="eastAsia"/>
          <w:sz w:val="22"/>
          <w:szCs w:val="22"/>
        </w:rPr>
        <w:t>号)第２条第</w:t>
      </w:r>
      <w:r>
        <w:rPr>
          <w:rFonts w:asciiTheme="minorEastAsia" w:eastAsiaTheme="minorEastAsia" w:hAnsiTheme="minorEastAsia" w:cs="ＭＳ明朝" w:hint="eastAsia"/>
          <w:sz w:val="23"/>
          <w:szCs w:val="23"/>
        </w:rPr>
        <w:t>２</w:t>
      </w:r>
      <w:r>
        <w:rPr>
          <w:rFonts w:asciiTheme="minorEastAsia" w:eastAsiaTheme="minorEastAsia" w:hAnsiTheme="minorEastAsia" w:cs="ＭＳゴシック" w:hint="eastAsia"/>
          <w:sz w:val="22"/>
          <w:szCs w:val="22"/>
        </w:rPr>
        <w:t>号に規定する暴力団をいう。</w:t>
      </w:r>
      <w:r>
        <w:rPr>
          <w:rFonts w:asciiTheme="minorEastAsia" w:eastAsiaTheme="minorEastAsia" w:hAnsiTheme="minorEastAsia" w:cs="ＭＳ明朝" w:hint="eastAsia"/>
          <w:sz w:val="9"/>
          <w:szCs w:val="9"/>
        </w:rPr>
        <w:t xml:space="preserve"> </w:t>
      </w:r>
      <w:r>
        <w:rPr>
          <w:rFonts w:asciiTheme="minorEastAsia" w:eastAsiaTheme="minorEastAsia" w:hAnsiTheme="minorEastAsia" w:cs="ＭＳゴシック" w:hint="eastAsia"/>
          <w:sz w:val="22"/>
          <w:szCs w:val="22"/>
        </w:rPr>
        <w:t>以下同じ)又は暴力団員(同法第</w:t>
      </w:r>
      <w:r>
        <w:rPr>
          <w:rFonts w:asciiTheme="minorEastAsia" w:eastAsiaTheme="minorEastAsia" w:hAnsiTheme="minorEastAsia" w:cs="ＭＳ明朝" w:hint="eastAsia"/>
        </w:rPr>
        <w:t>２</w:t>
      </w:r>
      <w:r>
        <w:rPr>
          <w:rFonts w:asciiTheme="minorEastAsia" w:eastAsiaTheme="minorEastAsia" w:hAnsiTheme="minorEastAsia" w:cs="ＭＳゴシック" w:hint="eastAsia"/>
          <w:sz w:val="22"/>
          <w:szCs w:val="22"/>
        </w:rPr>
        <w:t>条第</w:t>
      </w:r>
      <w:r>
        <w:rPr>
          <w:rFonts w:asciiTheme="minorEastAsia" w:eastAsiaTheme="minorEastAsia" w:hAnsiTheme="minorEastAsia" w:cs="ＭＳ明朝" w:hint="eastAsia"/>
        </w:rPr>
        <w:t>６</w:t>
      </w:r>
      <w:r>
        <w:rPr>
          <w:rFonts w:asciiTheme="minorEastAsia" w:eastAsiaTheme="minorEastAsia" w:hAnsiTheme="minorEastAsia" w:cs="ＭＳゴシック" w:hint="eastAsia"/>
          <w:sz w:val="22"/>
          <w:szCs w:val="22"/>
        </w:rPr>
        <w:t>号に規定する暴力団員をいう。</w:t>
      </w:r>
      <w:r>
        <w:rPr>
          <w:rFonts w:asciiTheme="minorEastAsia" w:eastAsiaTheme="minorEastAsia" w:hAnsiTheme="minorEastAsia" w:cs="ＭＳ明朝" w:hint="eastAsia"/>
          <w:sz w:val="8"/>
          <w:szCs w:val="8"/>
        </w:rPr>
        <w:t xml:space="preserve"> </w:t>
      </w:r>
      <w:r>
        <w:rPr>
          <w:rFonts w:asciiTheme="minorEastAsia" w:eastAsiaTheme="minorEastAsia" w:hAnsiTheme="minorEastAsia" w:cs="ＭＳゴシック" w:hint="eastAsia"/>
          <w:sz w:val="22"/>
          <w:szCs w:val="22"/>
        </w:rPr>
        <w:t>以下同じ。</w:t>
      </w:r>
      <w:proofErr w:type="gramStart"/>
      <w:r>
        <w:rPr>
          <w:rFonts w:asciiTheme="minorEastAsia" w:eastAsiaTheme="minorEastAsia" w:hAnsiTheme="minorEastAsia" w:cs="ＭＳゴシック" w:hint="eastAsia"/>
          <w:sz w:val="22"/>
          <w:szCs w:val="22"/>
        </w:rPr>
        <w:t>)であるとき</w:t>
      </w:r>
      <w:proofErr w:type="gramEnd"/>
    </w:p>
    <w:p w14:paraId="667CEC07" w14:textId="77777777" w:rsidR="00DD392A" w:rsidRDefault="00DD392A" w:rsidP="00DD392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6177B20A" w14:textId="77777777" w:rsidR="00DD392A" w:rsidRDefault="00DD392A" w:rsidP="00DD392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(３)</w:t>
      </w:r>
      <w:r>
        <w:rPr>
          <w:rFonts w:asciiTheme="minorEastAsia" w:eastAsiaTheme="minorEastAsia" w:hAnsiTheme="minorEastAsia"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47F6203E" w14:textId="77777777" w:rsidR="00DD392A" w:rsidRDefault="00DD392A" w:rsidP="00DD392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(４)</w:t>
      </w:r>
      <w:r>
        <w:rPr>
          <w:rFonts w:asciiTheme="minorEastAsia" w:eastAsiaTheme="minorEastAsia" w:hAnsiTheme="minorEastAsia" w:cs="ＭＳゴシック" w:hint="eastAsia"/>
          <w:sz w:val="22"/>
          <w:szCs w:val="22"/>
        </w:rPr>
        <w:t>役員等が、暴力団又は暴力団員であることを知りながらこれを不当に利用するなどしているとき</w:t>
      </w:r>
    </w:p>
    <w:p w14:paraId="483FD8F8"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役員等が、暴力団又は暴力団員と社会的に非難されるべき関係を有しているとき</w:t>
      </w:r>
    </w:p>
    <w:p w14:paraId="547371E4"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p>
    <w:p w14:paraId="6BE522D3"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２　契約の相手方として不適当な行為をする者</w:t>
      </w:r>
    </w:p>
    <w:p w14:paraId="5075E12D"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(１)</w:t>
      </w:r>
      <w:r>
        <w:rPr>
          <w:rFonts w:asciiTheme="minorEastAsia" w:eastAsiaTheme="minorEastAsia" w:hAnsiTheme="minorEastAsia" w:cs="ＭＳゴシック" w:hint="eastAsia"/>
          <w:sz w:val="22"/>
          <w:szCs w:val="22"/>
        </w:rPr>
        <w:t>暴力的な要求行為を行う者</w:t>
      </w:r>
    </w:p>
    <w:p w14:paraId="554C642C"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法的な責任を超えた不当な要求行為を行う者</w:t>
      </w:r>
    </w:p>
    <w:p w14:paraId="6EABCA3E"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(３)</w:t>
      </w:r>
      <w:r>
        <w:rPr>
          <w:rFonts w:asciiTheme="minorEastAsia" w:eastAsiaTheme="minorEastAsia" w:hAnsiTheme="minorEastAsia" w:cs="ＭＳゴシック" w:hint="eastAsia"/>
          <w:sz w:val="22"/>
          <w:szCs w:val="22"/>
        </w:rPr>
        <w:t>取引に関して脅迫的な言動をし、又は暴力を用いる行為を行う者</w:t>
      </w:r>
    </w:p>
    <w:p w14:paraId="4F7A99B1"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(４)</w:t>
      </w:r>
      <w:r>
        <w:rPr>
          <w:rFonts w:asciiTheme="minorEastAsia" w:eastAsiaTheme="minorEastAsia" w:hAnsiTheme="minorEastAsia" w:cs="ＭＳゴシック" w:hint="eastAsia"/>
          <w:sz w:val="22"/>
          <w:szCs w:val="22"/>
        </w:rPr>
        <w:t>偽計又は威力を用いて契約担当官等の業務を妨害する行為を行う者</w:t>
      </w:r>
    </w:p>
    <w:p w14:paraId="2D670E2B"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その他前各号に準ずる行為を行う者</w:t>
      </w:r>
    </w:p>
    <w:p w14:paraId="65974C8E"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p>
    <w:p w14:paraId="7860C19E" w14:textId="77777777" w:rsidR="00DD392A" w:rsidRDefault="00DD392A" w:rsidP="00DD392A">
      <w:pPr>
        <w:autoSpaceDE w:val="0"/>
        <w:autoSpaceDN w:val="0"/>
        <w:adjustRightInd w:val="0"/>
        <w:ind w:firstLineChars="400" w:firstLine="88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年　　月　　日</w:t>
      </w:r>
    </w:p>
    <w:p w14:paraId="32F0C907" w14:textId="77777777" w:rsidR="00DD392A" w:rsidRDefault="00DD392A" w:rsidP="00DD392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住所(又は所在地)</w:t>
      </w:r>
    </w:p>
    <w:p w14:paraId="5A5CEA7B" w14:textId="77777777" w:rsidR="00DD392A" w:rsidRDefault="00DD392A" w:rsidP="00DD392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社名及び代表者名</w:t>
      </w:r>
    </w:p>
    <w:p w14:paraId="399C61D3" w14:textId="77777777" w:rsidR="00DD392A" w:rsidRDefault="00DD392A" w:rsidP="00DD392A">
      <w:pPr>
        <w:autoSpaceDE w:val="0"/>
        <w:autoSpaceDN w:val="0"/>
        <w:adjustRightInd w:val="0"/>
        <w:jc w:val="left"/>
        <w:rPr>
          <w:rFonts w:asciiTheme="minorEastAsia" w:eastAsiaTheme="minorEastAsia" w:hAnsiTheme="minorEastAsia" w:cs="ＭＳゴシック"/>
          <w:sz w:val="8"/>
          <w:szCs w:val="8"/>
        </w:rPr>
      </w:pPr>
    </w:p>
    <w:p w14:paraId="3F61C022" w14:textId="77777777" w:rsidR="00DD392A" w:rsidRPr="00DD392A" w:rsidRDefault="00DD392A" w:rsidP="00081773">
      <w:pPr>
        <w:rPr>
          <w:rFonts w:asciiTheme="minorEastAsia" w:eastAsiaTheme="minorEastAsia" w:hAnsiTheme="minorEastAsia" w:cstheme="minorBidi"/>
          <w:szCs w:val="22"/>
        </w:rPr>
      </w:pPr>
      <w:r>
        <w:rPr>
          <w:rFonts w:asciiTheme="minorEastAsia" w:eastAsiaTheme="minorEastAsia" w:hAnsiTheme="minorEastAsia" w:cs="ＭＳゴシック" w:hint="eastAsia"/>
          <w:sz w:val="22"/>
          <w:szCs w:val="22"/>
        </w:rPr>
        <w:t>※ 役員の氏名</w:t>
      </w:r>
      <w:r w:rsidR="005B36F9">
        <w:rPr>
          <w:rFonts w:asciiTheme="minorEastAsia" w:eastAsiaTheme="minorEastAsia" w:hAnsiTheme="minorEastAsia" w:cs="ＭＳゴシック" w:hint="eastAsia"/>
          <w:sz w:val="22"/>
          <w:szCs w:val="22"/>
        </w:rPr>
        <w:t>、住所</w:t>
      </w:r>
      <w:r>
        <w:rPr>
          <w:rFonts w:asciiTheme="minorEastAsia" w:eastAsiaTheme="minorEastAsia" w:hAnsiTheme="minorEastAsia" w:cs="ＭＳゴシック" w:hint="eastAsia"/>
          <w:sz w:val="22"/>
          <w:szCs w:val="22"/>
        </w:rPr>
        <w:t>及び生年月日が明らかとなる資料を添付すること</w:t>
      </w:r>
    </w:p>
    <w:sectPr w:rsidR="00DD392A" w:rsidRPr="00DD392A" w:rsidSect="00A61E6D">
      <w:pgSz w:w="11906" w:h="16838" w:code="9"/>
      <w:pgMar w:top="1500" w:right="1500" w:bottom="1500"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AE16" w14:textId="77777777" w:rsidR="0098503D" w:rsidRDefault="0098503D" w:rsidP="0062497F">
      <w:r>
        <w:separator/>
      </w:r>
    </w:p>
  </w:endnote>
  <w:endnote w:type="continuationSeparator" w:id="0">
    <w:p w14:paraId="3B9835C0" w14:textId="77777777" w:rsidR="0098503D" w:rsidRDefault="0098503D" w:rsidP="006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5A75" w14:textId="77777777" w:rsidR="0098503D" w:rsidRDefault="0098503D" w:rsidP="0062497F">
      <w:r>
        <w:separator/>
      </w:r>
    </w:p>
  </w:footnote>
  <w:footnote w:type="continuationSeparator" w:id="0">
    <w:p w14:paraId="1EAAAF79" w14:textId="77777777" w:rsidR="0098503D" w:rsidRDefault="0098503D" w:rsidP="0062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78F"/>
    <w:multiLevelType w:val="hybridMultilevel"/>
    <w:tmpl w:val="56125E78"/>
    <w:lvl w:ilvl="0" w:tplc="89E825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8059C6"/>
    <w:multiLevelType w:val="hybridMultilevel"/>
    <w:tmpl w:val="9A00790C"/>
    <w:lvl w:ilvl="0" w:tplc="0EF4186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48D717EE"/>
    <w:multiLevelType w:val="hybridMultilevel"/>
    <w:tmpl w:val="1110F9E6"/>
    <w:lvl w:ilvl="0" w:tplc="1BA85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E30B7"/>
    <w:multiLevelType w:val="hybridMultilevel"/>
    <w:tmpl w:val="3DF691AE"/>
    <w:lvl w:ilvl="0" w:tplc="2672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D3A66"/>
    <w:multiLevelType w:val="hybridMultilevel"/>
    <w:tmpl w:val="D8E42F78"/>
    <w:lvl w:ilvl="0" w:tplc="58FC3140">
      <w:start w:val="1"/>
      <w:numFmt w:val="decimalEnclosedCircle"/>
      <w:lvlText w:val="%1"/>
      <w:lvlJc w:val="left"/>
      <w:pPr>
        <w:ind w:left="570" w:hanging="360"/>
      </w:pPr>
      <w:rPr>
        <w:rFonts w:ascii="Century"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2D66D3"/>
    <w:multiLevelType w:val="hybridMultilevel"/>
    <w:tmpl w:val="15F0E49E"/>
    <w:lvl w:ilvl="0" w:tplc="7E04D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912110">
    <w:abstractNumId w:val="4"/>
  </w:num>
  <w:num w:numId="2" w16cid:durableId="210192299">
    <w:abstractNumId w:val="2"/>
  </w:num>
  <w:num w:numId="3" w16cid:durableId="188764791">
    <w:abstractNumId w:val="1"/>
  </w:num>
  <w:num w:numId="4" w16cid:durableId="839350336">
    <w:abstractNumId w:val="5"/>
  </w:num>
  <w:num w:numId="5" w16cid:durableId="1700012691">
    <w:abstractNumId w:val="3"/>
  </w:num>
  <w:num w:numId="6" w16cid:durableId="30454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9C"/>
    <w:rsid w:val="000020DE"/>
    <w:rsid w:val="000152C4"/>
    <w:rsid w:val="00042857"/>
    <w:rsid w:val="00060664"/>
    <w:rsid w:val="00062942"/>
    <w:rsid w:val="000641C9"/>
    <w:rsid w:val="00064922"/>
    <w:rsid w:val="00067148"/>
    <w:rsid w:val="0006766F"/>
    <w:rsid w:val="00081773"/>
    <w:rsid w:val="000831FA"/>
    <w:rsid w:val="0008726E"/>
    <w:rsid w:val="000A2528"/>
    <w:rsid w:val="000A2F66"/>
    <w:rsid w:val="000B45C7"/>
    <w:rsid w:val="000C458C"/>
    <w:rsid w:val="000C4BA4"/>
    <w:rsid w:val="000C5125"/>
    <w:rsid w:val="000C720A"/>
    <w:rsid w:val="000D02C8"/>
    <w:rsid w:val="000E0E57"/>
    <w:rsid w:val="000E25F1"/>
    <w:rsid w:val="000E3DC3"/>
    <w:rsid w:val="00100B8B"/>
    <w:rsid w:val="00102348"/>
    <w:rsid w:val="00102BFA"/>
    <w:rsid w:val="0010632B"/>
    <w:rsid w:val="00111B50"/>
    <w:rsid w:val="001123DA"/>
    <w:rsid w:val="00123DDF"/>
    <w:rsid w:val="001346D8"/>
    <w:rsid w:val="00135AEC"/>
    <w:rsid w:val="00142E68"/>
    <w:rsid w:val="0015139C"/>
    <w:rsid w:val="00163A6F"/>
    <w:rsid w:val="00167969"/>
    <w:rsid w:val="0017425F"/>
    <w:rsid w:val="00175869"/>
    <w:rsid w:val="001868EF"/>
    <w:rsid w:val="0019209C"/>
    <w:rsid w:val="001A44E0"/>
    <w:rsid w:val="001A61D0"/>
    <w:rsid w:val="001B1A2D"/>
    <w:rsid w:val="001C6623"/>
    <w:rsid w:val="001E78F5"/>
    <w:rsid w:val="0020170C"/>
    <w:rsid w:val="00214F78"/>
    <w:rsid w:val="0022274C"/>
    <w:rsid w:val="00224213"/>
    <w:rsid w:val="00224C0A"/>
    <w:rsid w:val="00237D62"/>
    <w:rsid w:val="002656E9"/>
    <w:rsid w:val="00267B14"/>
    <w:rsid w:val="00270328"/>
    <w:rsid w:val="0027232D"/>
    <w:rsid w:val="002749B1"/>
    <w:rsid w:val="002756BE"/>
    <w:rsid w:val="002A389A"/>
    <w:rsid w:val="002B21D0"/>
    <w:rsid w:val="002C3EA0"/>
    <w:rsid w:val="002D3FCA"/>
    <w:rsid w:val="002F2B3C"/>
    <w:rsid w:val="00301073"/>
    <w:rsid w:val="00303EA6"/>
    <w:rsid w:val="00313D94"/>
    <w:rsid w:val="00324D0C"/>
    <w:rsid w:val="00346F62"/>
    <w:rsid w:val="00352E5B"/>
    <w:rsid w:val="0035712B"/>
    <w:rsid w:val="003571D0"/>
    <w:rsid w:val="003735F9"/>
    <w:rsid w:val="00386AA0"/>
    <w:rsid w:val="00394E67"/>
    <w:rsid w:val="003A206F"/>
    <w:rsid w:val="003B0A04"/>
    <w:rsid w:val="003B26BE"/>
    <w:rsid w:val="003B6EC1"/>
    <w:rsid w:val="003C12E7"/>
    <w:rsid w:val="003D5F97"/>
    <w:rsid w:val="003D76A2"/>
    <w:rsid w:val="003E7DC7"/>
    <w:rsid w:val="003F00E6"/>
    <w:rsid w:val="003F39F1"/>
    <w:rsid w:val="003F43C7"/>
    <w:rsid w:val="00403DCE"/>
    <w:rsid w:val="00415AEE"/>
    <w:rsid w:val="00437EB8"/>
    <w:rsid w:val="004406F6"/>
    <w:rsid w:val="00444985"/>
    <w:rsid w:val="0044683A"/>
    <w:rsid w:val="00454CE1"/>
    <w:rsid w:val="00466617"/>
    <w:rsid w:val="0047223F"/>
    <w:rsid w:val="00473C9F"/>
    <w:rsid w:val="0048314E"/>
    <w:rsid w:val="004935D7"/>
    <w:rsid w:val="004B3F04"/>
    <w:rsid w:val="004C6D80"/>
    <w:rsid w:val="004C779A"/>
    <w:rsid w:val="004D27D7"/>
    <w:rsid w:val="004D4AD4"/>
    <w:rsid w:val="004E4714"/>
    <w:rsid w:val="004F737A"/>
    <w:rsid w:val="00511722"/>
    <w:rsid w:val="005121F4"/>
    <w:rsid w:val="00514DFC"/>
    <w:rsid w:val="0052240E"/>
    <w:rsid w:val="0053667D"/>
    <w:rsid w:val="00547CE8"/>
    <w:rsid w:val="005523AF"/>
    <w:rsid w:val="00566FC4"/>
    <w:rsid w:val="0057148F"/>
    <w:rsid w:val="00571884"/>
    <w:rsid w:val="005B36F9"/>
    <w:rsid w:val="005F1DDE"/>
    <w:rsid w:val="005F44C2"/>
    <w:rsid w:val="006138A2"/>
    <w:rsid w:val="006150B5"/>
    <w:rsid w:val="006163D9"/>
    <w:rsid w:val="00617E8E"/>
    <w:rsid w:val="00624269"/>
    <w:rsid w:val="0062497F"/>
    <w:rsid w:val="00671319"/>
    <w:rsid w:val="00671E0A"/>
    <w:rsid w:val="006829D8"/>
    <w:rsid w:val="00686742"/>
    <w:rsid w:val="006B24FF"/>
    <w:rsid w:val="006C3A3B"/>
    <w:rsid w:val="006C4915"/>
    <w:rsid w:val="006D643A"/>
    <w:rsid w:val="006E299C"/>
    <w:rsid w:val="006E34A0"/>
    <w:rsid w:val="006E60AA"/>
    <w:rsid w:val="006F3122"/>
    <w:rsid w:val="0070274D"/>
    <w:rsid w:val="0071200F"/>
    <w:rsid w:val="007163D0"/>
    <w:rsid w:val="007362C8"/>
    <w:rsid w:val="00750C78"/>
    <w:rsid w:val="00753837"/>
    <w:rsid w:val="00761149"/>
    <w:rsid w:val="0076379C"/>
    <w:rsid w:val="00767519"/>
    <w:rsid w:val="00767C10"/>
    <w:rsid w:val="00773500"/>
    <w:rsid w:val="00790DA6"/>
    <w:rsid w:val="007B29BC"/>
    <w:rsid w:val="007B4B6F"/>
    <w:rsid w:val="007C431D"/>
    <w:rsid w:val="007E1586"/>
    <w:rsid w:val="007F5B5F"/>
    <w:rsid w:val="00825203"/>
    <w:rsid w:val="00826266"/>
    <w:rsid w:val="00832616"/>
    <w:rsid w:val="0086698A"/>
    <w:rsid w:val="00884406"/>
    <w:rsid w:val="0089207E"/>
    <w:rsid w:val="0089620D"/>
    <w:rsid w:val="008B04ED"/>
    <w:rsid w:val="008B0C2E"/>
    <w:rsid w:val="008B1D1B"/>
    <w:rsid w:val="008C0AEC"/>
    <w:rsid w:val="008C7641"/>
    <w:rsid w:val="008D48CF"/>
    <w:rsid w:val="008E137C"/>
    <w:rsid w:val="008E7744"/>
    <w:rsid w:val="00911FB9"/>
    <w:rsid w:val="009145E2"/>
    <w:rsid w:val="0092162E"/>
    <w:rsid w:val="00923095"/>
    <w:rsid w:val="009415D6"/>
    <w:rsid w:val="00946026"/>
    <w:rsid w:val="00972581"/>
    <w:rsid w:val="00972C33"/>
    <w:rsid w:val="00977CA8"/>
    <w:rsid w:val="009801B6"/>
    <w:rsid w:val="0098503D"/>
    <w:rsid w:val="00987922"/>
    <w:rsid w:val="009C4D0C"/>
    <w:rsid w:val="009F27AC"/>
    <w:rsid w:val="009F2903"/>
    <w:rsid w:val="00A05DB1"/>
    <w:rsid w:val="00A06FDD"/>
    <w:rsid w:val="00A23DFD"/>
    <w:rsid w:val="00A31450"/>
    <w:rsid w:val="00A3580E"/>
    <w:rsid w:val="00A44E0A"/>
    <w:rsid w:val="00A61E6D"/>
    <w:rsid w:val="00A70598"/>
    <w:rsid w:val="00A70784"/>
    <w:rsid w:val="00A823A6"/>
    <w:rsid w:val="00A8265A"/>
    <w:rsid w:val="00A857C3"/>
    <w:rsid w:val="00A958C9"/>
    <w:rsid w:val="00A95B33"/>
    <w:rsid w:val="00A974BA"/>
    <w:rsid w:val="00AA4FE1"/>
    <w:rsid w:val="00AA73EF"/>
    <w:rsid w:val="00AB702F"/>
    <w:rsid w:val="00AC58BA"/>
    <w:rsid w:val="00AD0D50"/>
    <w:rsid w:val="00AE45F6"/>
    <w:rsid w:val="00AF43DC"/>
    <w:rsid w:val="00AF51BC"/>
    <w:rsid w:val="00AF7E8A"/>
    <w:rsid w:val="00B0046B"/>
    <w:rsid w:val="00B00AB0"/>
    <w:rsid w:val="00B060DD"/>
    <w:rsid w:val="00B073E3"/>
    <w:rsid w:val="00B30EC0"/>
    <w:rsid w:val="00B47550"/>
    <w:rsid w:val="00B735CD"/>
    <w:rsid w:val="00B94F25"/>
    <w:rsid w:val="00BA44BC"/>
    <w:rsid w:val="00BD21EE"/>
    <w:rsid w:val="00BD4C0C"/>
    <w:rsid w:val="00BD6456"/>
    <w:rsid w:val="00BE24AF"/>
    <w:rsid w:val="00BE3B1D"/>
    <w:rsid w:val="00C0522E"/>
    <w:rsid w:val="00C32672"/>
    <w:rsid w:val="00C36C6B"/>
    <w:rsid w:val="00C63118"/>
    <w:rsid w:val="00C712B2"/>
    <w:rsid w:val="00C93634"/>
    <w:rsid w:val="00CA3757"/>
    <w:rsid w:val="00CA509F"/>
    <w:rsid w:val="00CB0688"/>
    <w:rsid w:val="00CB5048"/>
    <w:rsid w:val="00CB719F"/>
    <w:rsid w:val="00CC13CB"/>
    <w:rsid w:val="00CE43BA"/>
    <w:rsid w:val="00CF127B"/>
    <w:rsid w:val="00CF3C42"/>
    <w:rsid w:val="00CF7CA1"/>
    <w:rsid w:val="00D02760"/>
    <w:rsid w:val="00D10D7A"/>
    <w:rsid w:val="00D12205"/>
    <w:rsid w:val="00D21D4D"/>
    <w:rsid w:val="00D247A2"/>
    <w:rsid w:val="00D25039"/>
    <w:rsid w:val="00D31CCF"/>
    <w:rsid w:val="00D33840"/>
    <w:rsid w:val="00D518F7"/>
    <w:rsid w:val="00D573D1"/>
    <w:rsid w:val="00D64C0F"/>
    <w:rsid w:val="00D72BDC"/>
    <w:rsid w:val="00D82C5D"/>
    <w:rsid w:val="00DA01EA"/>
    <w:rsid w:val="00DA0C82"/>
    <w:rsid w:val="00DD00A3"/>
    <w:rsid w:val="00DD392A"/>
    <w:rsid w:val="00DE05E0"/>
    <w:rsid w:val="00DE40E7"/>
    <w:rsid w:val="00DE4783"/>
    <w:rsid w:val="00DE5FAE"/>
    <w:rsid w:val="00DF7941"/>
    <w:rsid w:val="00E01BCD"/>
    <w:rsid w:val="00E05AEE"/>
    <w:rsid w:val="00E13093"/>
    <w:rsid w:val="00E16E01"/>
    <w:rsid w:val="00E22D00"/>
    <w:rsid w:val="00E3655E"/>
    <w:rsid w:val="00E516DD"/>
    <w:rsid w:val="00E552BA"/>
    <w:rsid w:val="00E56D1B"/>
    <w:rsid w:val="00E62332"/>
    <w:rsid w:val="00E6448C"/>
    <w:rsid w:val="00E672CA"/>
    <w:rsid w:val="00E74B2C"/>
    <w:rsid w:val="00E91595"/>
    <w:rsid w:val="00E939DC"/>
    <w:rsid w:val="00EA74F2"/>
    <w:rsid w:val="00EB48A3"/>
    <w:rsid w:val="00EB6F72"/>
    <w:rsid w:val="00EC32DB"/>
    <w:rsid w:val="00ED4CE1"/>
    <w:rsid w:val="00EE07DE"/>
    <w:rsid w:val="00EE1EED"/>
    <w:rsid w:val="00EE4779"/>
    <w:rsid w:val="00F02418"/>
    <w:rsid w:val="00F031F2"/>
    <w:rsid w:val="00F10316"/>
    <w:rsid w:val="00F16C75"/>
    <w:rsid w:val="00F42566"/>
    <w:rsid w:val="00F440D6"/>
    <w:rsid w:val="00F44161"/>
    <w:rsid w:val="00F46237"/>
    <w:rsid w:val="00F767E6"/>
    <w:rsid w:val="00F80BA5"/>
    <w:rsid w:val="00F81095"/>
    <w:rsid w:val="00F8286B"/>
    <w:rsid w:val="00F90DAD"/>
    <w:rsid w:val="00F96FFC"/>
    <w:rsid w:val="00FA4E88"/>
    <w:rsid w:val="00FC316C"/>
    <w:rsid w:val="00FC5604"/>
    <w:rsid w:val="00FD1E31"/>
    <w:rsid w:val="00FD2B0F"/>
    <w:rsid w:val="00FD344D"/>
    <w:rsid w:val="00FD4ABF"/>
    <w:rsid w:val="00FE2094"/>
    <w:rsid w:val="00FF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4B62A"/>
  <w15:docId w15:val="{0E33A8A4-246D-45DB-A88F-CF963EC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2BA"/>
    <w:rPr>
      <w:rFonts w:ascii="Arial" w:eastAsia="ＭＳ ゴシック" w:hAnsi="Arial"/>
      <w:sz w:val="18"/>
      <w:szCs w:val="18"/>
    </w:rPr>
  </w:style>
  <w:style w:type="paragraph" w:styleId="a4">
    <w:name w:val="header"/>
    <w:basedOn w:val="a"/>
    <w:link w:val="a5"/>
    <w:rsid w:val="0062497F"/>
    <w:pPr>
      <w:tabs>
        <w:tab w:val="center" w:pos="4252"/>
        <w:tab w:val="right" w:pos="8504"/>
      </w:tabs>
      <w:snapToGrid w:val="0"/>
    </w:pPr>
  </w:style>
  <w:style w:type="character" w:customStyle="1" w:styleId="a5">
    <w:name w:val="ヘッダー (文字)"/>
    <w:basedOn w:val="a0"/>
    <w:link w:val="a4"/>
    <w:rsid w:val="0062497F"/>
    <w:rPr>
      <w:kern w:val="2"/>
      <w:sz w:val="21"/>
      <w:szCs w:val="24"/>
    </w:rPr>
  </w:style>
  <w:style w:type="paragraph" w:styleId="a6">
    <w:name w:val="footer"/>
    <w:basedOn w:val="a"/>
    <w:link w:val="a7"/>
    <w:rsid w:val="0062497F"/>
    <w:pPr>
      <w:tabs>
        <w:tab w:val="center" w:pos="4252"/>
        <w:tab w:val="right" w:pos="8504"/>
      </w:tabs>
      <w:snapToGrid w:val="0"/>
    </w:pPr>
  </w:style>
  <w:style w:type="character" w:customStyle="1" w:styleId="a7">
    <w:name w:val="フッター (文字)"/>
    <w:basedOn w:val="a0"/>
    <w:link w:val="a6"/>
    <w:rsid w:val="0062497F"/>
    <w:rPr>
      <w:kern w:val="2"/>
      <w:sz w:val="21"/>
      <w:szCs w:val="24"/>
    </w:rPr>
  </w:style>
  <w:style w:type="paragraph" w:styleId="a8">
    <w:name w:val="List Paragraph"/>
    <w:basedOn w:val="a"/>
    <w:uiPriority w:val="34"/>
    <w:qFormat/>
    <w:rsid w:val="00AF43DC"/>
    <w:pPr>
      <w:ind w:leftChars="400" w:left="840"/>
    </w:pPr>
    <w:rPr>
      <w:rFonts w:asciiTheme="minorHAnsi" w:eastAsiaTheme="minorEastAsia" w:hAnsiTheme="minorHAnsi" w:cstheme="minorBidi"/>
      <w:szCs w:val="22"/>
    </w:rPr>
  </w:style>
  <w:style w:type="character" w:styleId="a9">
    <w:name w:val="annotation reference"/>
    <w:basedOn w:val="a0"/>
    <w:rsid w:val="00237D62"/>
    <w:rPr>
      <w:sz w:val="18"/>
      <w:szCs w:val="18"/>
    </w:rPr>
  </w:style>
  <w:style w:type="paragraph" w:styleId="aa">
    <w:name w:val="annotation text"/>
    <w:basedOn w:val="a"/>
    <w:link w:val="ab"/>
    <w:rsid w:val="00237D62"/>
    <w:pPr>
      <w:jc w:val="left"/>
    </w:pPr>
  </w:style>
  <w:style w:type="character" w:customStyle="1" w:styleId="ab">
    <w:name w:val="コメント文字列 (文字)"/>
    <w:basedOn w:val="a0"/>
    <w:link w:val="aa"/>
    <w:rsid w:val="00237D62"/>
    <w:rPr>
      <w:kern w:val="2"/>
      <w:sz w:val="21"/>
      <w:szCs w:val="24"/>
    </w:rPr>
  </w:style>
  <w:style w:type="paragraph" w:styleId="ac">
    <w:name w:val="annotation subject"/>
    <w:basedOn w:val="aa"/>
    <w:next w:val="aa"/>
    <w:link w:val="ad"/>
    <w:rsid w:val="00237D62"/>
    <w:rPr>
      <w:b/>
      <w:bCs/>
    </w:rPr>
  </w:style>
  <w:style w:type="character" w:customStyle="1" w:styleId="ad">
    <w:name w:val="コメント内容 (文字)"/>
    <w:basedOn w:val="ab"/>
    <w:link w:val="ac"/>
    <w:rsid w:val="00237D62"/>
    <w:rPr>
      <w:b/>
      <w:bCs/>
      <w:kern w:val="2"/>
      <w:sz w:val="21"/>
      <w:szCs w:val="24"/>
    </w:rPr>
  </w:style>
  <w:style w:type="paragraph" w:styleId="ae">
    <w:name w:val="Revision"/>
    <w:hidden/>
    <w:uiPriority w:val="99"/>
    <w:semiHidden/>
    <w:rsid w:val="005121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2106">
      <w:bodyDiv w:val="1"/>
      <w:marLeft w:val="0"/>
      <w:marRight w:val="0"/>
      <w:marTop w:val="0"/>
      <w:marBottom w:val="0"/>
      <w:divBdr>
        <w:top w:val="none" w:sz="0" w:space="0" w:color="auto"/>
        <w:left w:val="none" w:sz="0" w:space="0" w:color="auto"/>
        <w:bottom w:val="none" w:sz="0" w:space="0" w:color="auto"/>
        <w:right w:val="none" w:sz="0" w:space="0" w:color="auto"/>
      </w:divBdr>
      <w:divsChild>
        <w:div w:id="23600183">
          <w:marLeft w:val="690"/>
          <w:marRight w:val="0"/>
          <w:marTop w:val="0"/>
          <w:marBottom w:val="0"/>
          <w:divBdr>
            <w:top w:val="none" w:sz="0" w:space="0" w:color="auto"/>
            <w:left w:val="none" w:sz="0" w:space="0" w:color="auto"/>
            <w:bottom w:val="none" w:sz="0" w:space="0" w:color="auto"/>
            <w:right w:val="none" w:sz="0" w:space="0" w:color="auto"/>
          </w:divBdr>
        </w:div>
        <w:div w:id="90704319">
          <w:marLeft w:val="690"/>
          <w:marRight w:val="0"/>
          <w:marTop w:val="0"/>
          <w:marBottom w:val="0"/>
          <w:divBdr>
            <w:top w:val="none" w:sz="0" w:space="0" w:color="auto"/>
            <w:left w:val="none" w:sz="0" w:space="0" w:color="auto"/>
            <w:bottom w:val="none" w:sz="0" w:space="0" w:color="auto"/>
            <w:right w:val="none" w:sz="0" w:space="0" w:color="auto"/>
          </w:divBdr>
        </w:div>
        <w:div w:id="101338546">
          <w:marLeft w:val="690"/>
          <w:marRight w:val="0"/>
          <w:marTop w:val="0"/>
          <w:marBottom w:val="0"/>
          <w:divBdr>
            <w:top w:val="none" w:sz="0" w:space="0" w:color="auto"/>
            <w:left w:val="none" w:sz="0" w:space="0" w:color="auto"/>
            <w:bottom w:val="none" w:sz="0" w:space="0" w:color="auto"/>
            <w:right w:val="none" w:sz="0" w:space="0" w:color="auto"/>
          </w:divBdr>
        </w:div>
        <w:div w:id="105196122">
          <w:marLeft w:val="690"/>
          <w:marRight w:val="0"/>
          <w:marTop w:val="0"/>
          <w:marBottom w:val="0"/>
          <w:divBdr>
            <w:top w:val="none" w:sz="0" w:space="0" w:color="auto"/>
            <w:left w:val="none" w:sz="0" w:space="0" w:color="auto"/>
            <w:bottom w:val="none" w:sz="0" w:space="0" w:color="auto"/>
            <w:right w:val="none" w:sz="0" w:space="0" w:color="auto"/>
          </w:divBdr>
        </w:div>
        <w:div w:id="151533356">
          <w:marLeft w:val="690"/>
          <w:marRight w:val="0"/>
          <w:marTop w:val="0"/>
          <w:marBottom w:val="0"/>
          <w:divBdr>
            <w:top w:val="none" w:sz="0" w:space="0" w:color="auto"/>
            <w:left w:val="none" w:sz="0" w:space="0" w:color="auto"/>
            <w:bottom w:val="none" w:sz="0" w:space="0" w:color="auto"/>
            <w:right w:val="none" w:sz="0" w:space="0" w:color="auto"/>
          </w:divBdr>
        </w:div>
        <w:div w:id="166527485">
          <w:marLeft w:val="690"/>
          <w:marRight w:val="0"/>
          <w:marTop w:val="0"/>
          <w:marBottom w:val="0"/>
          <w:divBdr>
            <w:top w:val="none" w:sz="0" w:space="0" w:color="auto"/>
            <w:left w:val="none" w:sz="0" w:space="0" w:color="auto"/>
            <w:bottom w:val="none" w:sz="0" w:space="0" w:color="auto"/>
            <w:right w:val="none" w:sz="0" w:space="0" w:color="auto"/>
          </w:divBdr>
        </w:div>
        <w:div w:id="182288115">
          <w:marLeft w:val="920"/>
          <w:marRight w:val="0"/>
          <w:marTop w:val="0"/>
          <w:marBottom w:val="0"/>
          <w:divBdr>
            <w:top w:val="none" w:sz="0" w:space="0" w:color="auto"/>
            <w:left w:val="none" w:sz="0" w:space="0" w:color="auto"/>
            <w:bottom w:val="none" w:sz="0" w:space="0" w:color="auto"/>
            <w:right w:val="none" w:sz="0" w:space="0" w:color="auto"/>
          </w:divBdr>
        </w:div>
        <w:div w:id="184835338">
          <w:marLeft w:val="690"/>
          <w:marRight w:val="0"/>
          <w:marTop w:val="0"/>
          <w:marBottom w:val="0"/>
          <w:divBdr>
            <w:top w:val="none" w:sz="0" w:space="0" w:color="auto"/>
            <w:left w:val="none" w:sz="0" w:space="0" w:color="auto"/>
            <w:bottom w:val="none" w:sz="0" w:space="0" w:color="auto"/>
            <w:right w:val="none" w:sz="0" w:space="0" w:color="auto"/>
          </w:divBdr>
        </w:div>
        <w:div w:id="185140990">
          <w:marLeft w:val="690"/>
          <w:marRight w:val="0"/>
          <w:marTop w:val="0"/>
          <w:marBottom w:val="0"/>
          <w:divBdr>
            <w:top w:val="none" w:sz="0" w:space="0" w:color="auto"/>
            <w:left w:val="none" w:sz="0" w:space="0" w:color="auto"/>
            <w:bottom w:val="none" w:sz="0" w:space="0" w:color="auto"/>
            <w:right w:val="none" w:sz="0" w:space="0" w:color="auto"/>
          </w:divBdr>
        </w:div>
        <w:div w:id="233928390">
          <w:marLeft w:val="690"/>
          <w:marRight w:val="0"/>
          <w:marTop w:val="0"/>
          <w:marBottom w:val="0"/>
          <w:divBdr>
            <w:top w:val="none" w:sz="0" w:space="0" w:color="auto"/>
            <w:left w:val="none" w:sz="0" w:space="0" w:color="auto"/>
            <w:bottom w:val="none" w:sz="0" w:space="0" w:color="auto"/>
            <w:right w:val="none" w:sz="0" w:space="0" w:color="auto"/>
          </w:divBdr>
        </w:div>
        <w:div w:id="246421920">
          <w:marLeft w:val="690"/>
          <w:marRight w:val="0"/>
          <w:marTop w:val="0"/>
          <w:marBottom w:val="0"/>
          <w:divBdr>
            <w:top w:val="none" w:sz="0" w:space="0" w:color="auto"/>
            <w:left w:val="none" w:sz="0" w:space="0" w:color="auto"/>
            <w:bottom w:val="none" w:sz="0" w:space="0" w:color="auto"/>
            <w:right w:val="none" w:sz="0" w:space="0" w:color="auto"/>
          </w:divBdr>
        </w:div>
        <w:div w:id="270548599">
          <w:marLeft w:val="690"/>
          <w:marRight w:val="0"/>
          <w:marTop w:val="0"/>
          <w:marBottom w:val="0"/>
          <w:divBdr>
            <w:top w:val="none" w:sz="0" w:space="0" w:color="auto"/>
            <w:left w:val="none" w:sz="0" w:space="0" w:color="auto"/>
            <w:bottom w:val="none" w:sz="0" w:space="0" w:color="auto"/>
            <w:right w:val="none" w:sz="0" w:space="0" w:color="auto"/>
          </w:divBdr>
        </w:div>
        <w:div w:id="390037384">
          <w:marLeft w:val="690"/>
          <w:marRight w:val="0"/>
          <w:marTop w:val="0"/>
          <w:marBottom w:val="0"/>
          <w:divBdr>
            <w:top w:val="none" w:sz="0" w:space="0" w:color="auto"/>
            <w:left w:val="none" w:sz="0" w:space="0" w:color="auto"/>
            <w:bottom w:val="none" w:sz="0" w:space="0" w:color="auto"/>
            <w:right w:val="none" w:sz="0" w:space="0" w:color="auto"/>
          </w:divBdr>
        </w:div>
        <w:div w:id="418524418">
          <w:marLeft w:val="690"/>
          <w:marRight w:val="0"/>
          <w:marTop w:val="0"/>
          <w:marBottom w:val="0"/>
          <w:divBdr>
            <w:top w:val="none" w:sz="0" w:space="0" w:color="auto"/>
            <w:left w:val="none" w:sz="0" w:space="0" w:color="auto"/>
            <w:bottom w:val="none" w:sz="0" w:space="0" w:color="auto"/>
            <w:right w:val="none" w:sz="0" w:space="0" w:color="auto"/>
          </w:divBdr>
        </w:div>
        <w:div w:id="498737439">
          <w:marLeft w:val="690"/>
          <w:marRight w:val="0"/>
          <w:marTop w:val="0"/>
          <w:marBottom w:val="0"/>
          <w:divBdr>
            <w:top w:val="none" w:sz="0" w:space="0" w:color="auto"/>
            <w:left w:val="none" w:sz="0" w:space="0" w:color="auto"/>
            <w:bottom w:val="none" w:sz="0" w:space="0" w:color="auto"/>
            <w:right w:val="none" w:sz="0" w:space="0" w:color="auto"/>
          </w:divBdr>
        </w:div>
        <w:div w:id="548608477">
          <w:marLeft w:val="690"/>
          <w:marRight w:val="0"/>
          <w:marTop w:val="0"/>
          <w:marBottom w:val="0"/>
          <w:divBdr>
            <w:top w:val="none" w:sz="0" w:space="0" w:color="auto"/>
            <w:left w:val="none" w:sz="0" w:space="0" w:color="auto"/>
            <w:bottom w:val="none" w:sz="0" w:space="0" w:color="auto"/>
            <w:right w:val="none" w:sz="0" w:space="0" w:color="auto"/>
          </w:divBdr>
        </w:div>
        <w:div w:id="586619341">
          <w:marLeft w:val="460"/>
          <w:marRight w:val="0"/>
          <w:marTop w:val="0"/>
          <w:marBottom w:val="0"/>
          <w:divBdr>
            <w:top w:val="none" w:sz="0" w:space="0" w:color="auto"/>
            <w:left w:val="none" w:sz="0" w:space="0" w:color="auto"/>
            <w:bottom w:val="none" w:sz="0" w:space="0" w:color="auto"/>
            <w:right w:val="none" w:sz="0" w:space="0" w:color="auto"/>
          </w:divBdr>
        </w:div>
        <w:div w:id="608972666">
          <w:marLeft w:val="690"/>
          <w:marRight w:val="0"/>
          <w:marTop w:val="0"/>
          <w:marBottom w:val="0"/>
          <w:divBdr>
            <w:top w:val="none" w:sz="0" w:space="0" w:color="auto"/>
            <w:left w:val="none" w:sz="0" w:space="0" w:color="auto"/>
            <w:bottom w:val="none" w:sz="0" w:space="0" w:color="auto"/>
            <w:right w:val="none" w:sz="0" w:space="0" w:color="auto"/>
          </w:divBdr>
        </w:div>
        <w:div w:id="636683537">
          <w:marLeft w:val="690"/>
          <w:marRight w:val="0"/>
          <w:marTop w:val="0"/>
          <w:marBottom w:val="0"/>
          <w:divBdr>
            <w:top w:val="none" w:sz="0" w:space="0" w:color="auto"/>
            <w:left w:val="none" w:sz="0" w:space="0" w:color="auto"/>
            <w:bottom w:val="none" w:sz="0" w:space="0" w:color="auto"/>
            <w:right w:val="none" w:sz="0" w:space="0" w:color="auto"/>
          </w:divBdr>
        </w:div>
        <w:div w:id="666329618">
          <w:marLeft w:val="690"/>
          <w:marRight w:val="0"/>
          <w:marTop w:val="0"/>
          <w:marBottom w:val="0"/>
          <w:divBdr>
            <w:top w:val="none" w:sz="0" w:space="0" w:color="auto"/>
            <w:left w:val="none" w:sz="0" w:space="0" w:color="auto"/>
            <w:bottom w:val="none" w:sz="0" w:space="0" w:color="auto"/>
            <w:right w:val="none" w:sz="0" w:space="0" w:color="auto"/>
          </w:divBdr>
        </w:div>
        <w:div w:id="711731199">
          <w:marLeft w:val="690"/>
          <w:marRight w:val="0"/>
          <w:marTop w:val="0"/>
          <w:marBottom w:val="0"/>
          <w:divBdr>
            <w:top w:val="none" w:sz="0" w:space="0" w:color="auto"/>
            <w:left w:val="none" w:sz="0" w:space="0" w:color="auto"/>
            <w:bottom w:val="none" w:sz="0" w:space="0" w:color="auto"/>
            <w:right w:val="none" w:sz="0" w:space="0" w:color="auto"/>
          </w:divBdr>
        </w:div>
        <w:div w:id="749423391">
          <w:marLeft w:val="690"/>
          <w:marRight w:val="0"/>
          <w:marTop w:val="0"/>
          <w:marBottom w:val="0"/>
          <w:divBdr>
            <w:top w:val="none" w:sz="0" w:space="0" w:color="auto"/>
            <w:left w:val="none" w:sz="0" w:space="0" w:color="auto"/>
            <w:bottom w:val="none" w:sz="0" w:space="0" w:color="auto"/>
            <w:right w:val="none" w:sz="0" w:space="0" w:color="auto"/>
          </w:divBdr>
        </w:div>
        <w:div w:id="799883048">
          <w:marLeft w:val="690"/>
          <w:marRight w:val="0"/>
          <w:marTop w:val="0"/>
          <w:marBottom w:val="0"/>
          <w:divBdr>
            <w:top w:val="none" w:sz="0" w:space="0" w:color="auto"/>
            <w:left w:val="none" w:sz="0" w:space="0" w:color="auto"/>
            <w:bottom w:val="none" w:sz="0" w:space="0" w:color="auto"/>
            <w:right w:val="none" w:sz="0" w:space="0" w:color="auto"/>
          </w:divBdr>
        </w:div>
        <w:div w:id="856233914">
          <w:marLeft w:val="690"/>
          <w:marRight w:val="0"/>
          <w:marTop w:val="0"/>
          <w:marBottom w:val="0"/>
          <w:divBdr>
            <w:top w:val="none" w:sz="0" w:space="0" w:color="auto"/>
            <w:left w:val="none" w:sz="0" w:space="0" w:color="auto"/>
            <w:bottom w:val="none" w:sz="0" w:space="0" w:color="auto"/>
            <w:right w:val="none" w:sz="0" w:space="0" w:color="auto"/>
          </w:divBdr>
        </w:div>
        <w:div w:id="975790957">
          <w:marLeft w:val="690"/>
          <w:marRight w:val="0"/>
          <w:marTop w:val="0"/>
          <w:marBottom w:val="0"/>
          <w:divBdr>
            <w:top w:val="none" w:sz="0" w:space="0" w:color="auto"/>
            <w:left w:val="none" w:sz="0" w:space="0" w:color="auto"/>
            <w:bottom w:val="none" w:sz="0" w:space="0" w:color="auto"/>
            <w:right w:val="none" w:sz="0" w:space="0" w:color="auto"/>
          </w:divBdr>
        </w:div>
        <w:div w:id="990132532">
          <w:marLeft w:val="690"/>
          <w:marRight w:val="0"/>
          <w:marTop w:val="0"/>
          <w:marBottom w:val="0"/>
          <w:divBdr>
            <w:top w:val="none" w:sz="0" w:space="0" w:color="auto"/>
            <w:left w:val="none" w:sz="0" w:space="0" w:color="auto"/>
            <w:bottom w:val="none" w:sz="0" w:space="0" w:color="auto"/>
            <w:right w:val="none" w:sz="0" w:space="0" w:color="auto"/>
          </w:divBdr>
        </w:div>
        <w:div w:id="1108310341">
          <w:marLeft w:val="690"/>
          <w:marRight w:val="0"/>
          <w:marTop w:val="0"/>
          <w:marBottom w:val="0"/>
          <w:divBdr>
            <w:top w:val="none" w:sz="0" w:space="0" w:color="auto"/>
            <w:left w:val="none" w:sz="0" w:space="0" w:color="auto"/>
            <w:bottom w:val="none" w:sz="0" w:space="0" w:color="auto"/>
            <w:right w:val="none" w:sz="0" w:space="0" w:color="auto"/>
          </w:divBdr>
        </w:div>
        <w:div w:id="1132599502">
          <w:marLeft w:val="690"/>
          <w:marRight w:val="0"/>
          <w:marTop w:val="0"/>
          <w:marBottom w:val="0"/>
          <w:divBdr>
            <w:top w:val="none" w:sz="0" w:space="0" w:color="auto"/>
            <w:left w:val="none" w:sz="0" w:space="0" w:color="auto"/>
            <w:bottom w:val="none" w:sz="0" w:space="0" w:color="auto"/>
            <w:right w:val="none" w:sz="0" w:space="0" w:color="auto"/>
          </w:divBdr>
        </w:div>
        <w:div w:id="1180894009">
          <w:marLeft w:val="690"/>
          <w:marRight w:val="0"/>
          <w:marTop w:val="0"/>
          <w:marBottom w:val="0"/>
          <w:divBdr>
            <w:top w:val="none" w:sz="0" w:space="0" w:color="auto"/>
            <w:left w:val="none" w:sz="0" w:space="0" w:color="auto"/>
            <w:bottom w:val="none" w:sz="0" w:space="0" w:color="auto"/>
            <w:right w:val="none" w:sz="0" w:space="0" w:color="auto"/>
          </w:divBdr>
        </w:div>
        <w:div w:id="1209031206">
          <w:marLeft w:val="690"/>
          <w:marRight w:val="0"/>
          <w:marTop w:val="0"/>
          <w:marBottom w:val="0"/>
          <w:divBdr>
            <w:top w:val="none" w:sz="0" w:space="0" w:color="auto"/>
            <w:left w:val="none" w:sz="0" w:space="0" w:color="auto"/>
            <w:bottom w:val="none" w:sz="0" w:space="0" w:color="auto"/>
            <w:right w:val="none" w:sz="0" w:space="0" w:color="auto"/>
          </w:divBdr>
        </w:div>
        <w:div w:id="1265264164">
          <w:marLeft w:val="460"/>
          <w:marRight w:val="0"/>
          <w:marTop w:val="0"/>
          <w:marBottom w:val="0"/>
          <w:divBdr>
            <w:top w:val="none" w:sz="0" w:space="0" w:color="auto"/>
            <w:left w:val="none" w:sz="0" w:space="0" w:color="auto"/>
            <w:bottom w:val="none" w:sz="0" w:space="0" w:color="auto"/>
            <w:right w:val="none" w:sz="0" w:space="0" w:color="auto"/>
          </w:divBdr>
        </w:div>
        <w:div w:id="1288582425">
          <w:marLeft w:val="690"/>
          <w:marRight w:val="0"/>
          <w:marTop w:val="0"/>
          <w:marBottom w:val="0"/>
          <w:divBdr>
            <w:top w:val="none" w:sz="0" w:space="0" w:color="auto"/>
            <w:left w:val="none" w:sz="0" w:space="0" w:color="auto"/>
            <w:bottom w:val="none" w:sz="0" w:space="0" w:color="auto"/>
            <w:right w:val="none" w:sz="0" w:space="0" w:color="auto"/>
          </w:divBdr>
        </w:div>
        <w:div w:id="1307055187">
          <w:marLeft w:val="690"/>
          <w:marRight w:val="0"/>
          <w:marTop w:val="0"/>
          <w:marBottom w:val="0"/>
          <w:divBdr>
            <w:top w:val="none" w:sz="0" w:space="0" w:color="auto"/>
            <w:left w:val="none" w:sz="0" w:space="0" w:color="auto"/>
            <w:bottom w:val="none" w:sz="0" w:space="0" w:color="auto"/>
            <w:right w:val="none" w:sz="0" w:space="0" w:color="auto"/>
          </w:divBdr>
        </w:div>
        <w:div w:id="1319769135">
          <w:marLeft w:val="690"/>
          <w:marRight w:val="0"/>
          <w:marTop w:val="0"/>
          <w:marBottom w:val="0"/>
          <w:divBdr>
            <w:top w:val="none" w:sz="0" w:space="0" w:color="auto"/>
            <w:left w:val="none" w:sz="0" w:space="0" w:color="auto"/>
            <w:bottom w:val="none" w:sz="0" w:space="0" w:color="auto"/>
            <w:right w:val="none" w:sz="0" w:space="0" w:color="auto"/>
          </w:divBdr>
        </w:div>
        <w:div w:id="1342008955">
          <w:marLeft w:val="690"/>
          <w:marRight w:val="0"/>
          <w:marTop w:val="0"/>
          <w:marBottom w:val="0"/>
          <w:divBdr>
            <w:top w:val="none" w:sz="0" w:space="0" w:color="auto"/>
            <w:left w:val="none" w:sz="0" w:space="0" w:color="auto"/>
            <w:bottom w:val="none" w:sz="0" w:space="0" w:color="auto"/>
            <w:right w:val="none" w:sz="0" w:space="0" w:color="auto"/>
          </w:divBdr>
        </w:div>
        <w:div w:id="1363087879">
          <w:marLeft w:val="690"/>
          <w:marRight w:val="0"/>
          <w:marTop w:val="0"/>
          <w:marBottom w:val="0"/>
          <w:divBdr>
            <w:top w:val="none" w:sz="0" w:space="0" w:color="auto"/>
            <w:left w:val="none" w:sz="0" w:space="0" w:color="auto"/>
            <w:bottom w:val="none" w:sz="0" w:space="0" w:color="auto"/>
            <w:right w:val="none" w:sz="0" w:space="0" w:color="auto"/>
          </w:divBdr>
        </w:div>
        <w:div w:id="1402560871">
          <w:marLeft w:val="690"/>
          <w:marRight w:val="0"/>
          <w:marTop w:val="0"/>
          <w:marBottom w:val="0"/>
          <w:divBdr>
            <w:top w:val="none" w:sz="0" w:space="0" w:color="auto"/>
            <w:left w:val="none" w:sz="0" w:space="0" w:color="auto"/>
            <w:bottom w:val="none" w:sz="0" w:space="0" w:color="auto"/>
            <w:right w:val="none" w:sz="0" w:space="0" w:color="auto"/>
          </w:divBdr>
        </w:div>
        <w:div w:id="1444377465">
          <w:marLeft w:val="690"/>
          <w:marRight w:val="0"/>
          <w:marTop w:val="0"/>
          <w:marBottom w:val="0"/>
          <w:divBdr>
            <w:top w:val="none" w:sz="0" w:space="0" w:color="auto"/>
            <w:left w:val="none" w:sz="0" w:space="0" w:color="auto"/>
            <w:bottom w:val="none" w:sz="0" w:space="0" w:color="auto"/>
            <w:right w:val="none" w:sz="0" w:space="0" w:color="auto"/>
          </w:divBdr>
        </w:div>
        <w:div w:id="1450247433">
          <w:marLeft w:val="460"/>
          <w:marRight w:val="0"/>
          <w:marTop w:val="0"/>
          <w:marBottom w:val="0"/>
          <w:divBdr>
            <w:top w:val="none" w:sz="0" w:space="0" w:color="auto"/>
            <w:left w:val="none" w:sz="0" w:space="0" w:color="auto"/>
            <w:bottom w:val="none" w:sz="0" w:space="0" w:color="auto"/>
            <w:right w:val="none" w:sz="0" w:space="0" w:color="auto"/>
          </w:divBdr>
        </w:div>
        <w:div w:id="1456558266">
          <w:marLeft w:val="690"/>
          <w:marRight w:val="0"/>
          <w:marTop w:val="0"/>
          <w:marBottom w:val="0"/>
          <w:divBdr>
            <w:top w:val="none" w:sz="0" w:space="0" w:color="auto"/>
            <w:left w:val="none" w:sz="0" w:space="0" w:color="auto"/>
            <w:bottom w:val="none" w:sz="0" w:space="0" w:color="auto"/>
            <w:right w:val="none" w:sz="0" w:space="0" w:color="auto"/>
          </w:divBdr>
        </w:div>
        <w:div w:id="1494292218">
          <w:marLeft w:val="690"/>
          <w:marRight w:val="0"/>
          <w:marTop w:val="0"/>
          <w:marBottom w:val="0"/>
          <w:divBdr>
            <w:top w:val="none" w:sz="0" w:space="0" w:color="auto"/>
            <w:left w:val="none" w:sz="0" w:space="0" w:color="auto"/>
            <w:bottom w:val="none" w:sz="0" w:space="0" w:color="auto"/>
            <w:right w:val="none" w:sz="0" w:space="0" w:color="auto"/>
          </w:divBdr>
        </w:div>
        <w:div w:id="1512798603">
          <w:marLeft w:val="690"/>
          <w:marRight w:val="0"/>
          <w:marTop w:val="0"/>
          <w:marBottom w:val="0"/>
          <w:divBdr>
            <w:top w:val="none" w:sz="0" w:space="0" w:color="auto"/>
            <w:left w:val="none" w:sz="0" w:space="0" w:color="auto"/>
            <w:bottom w:val="none" w:sz="0" w:space="0" w:color="auto"/>
            <w:right w:val="none" w:sz="0" w:space="0" w:color="auto"/>
          </w:divBdr>
        </w:div>
        <w:div w:id="1639917493">
          <w:marLeft w:val="690"/>
          <w:marRight w:val="0"/>
          <w:marTop w:val="0"/>
          <w:marBottom w:val="0"/>
          <w:divBdr>
            <w:top w:val="none" w:sz="0" w:space="0" w:color="auto"/>
            <w:left w:val="none" w:sz="0" w:space="0" w:color="auto"/>
            <w:bottom w:val="none" w:sz="0" w:space="0" w:color="auto"/>
            <w:right w:val="none" w:sz="0" w:space="0" w:color="auto"/>
          </w:divBdr>
        </w:div>
        <w:div w:id="1657301552">
          <w:marLeft w:val="690"/>
          <w:marRight w:val="0"/>
          <w:marTop w:val="0"/>
          <w:marBottom w:val="0"/>
          <w:divBdr>
            <w:top w:val="none" w:sz="0" w:space="0" w:color="auto"/>
            <w:left w:val="none" w:sz="0" w:space="0" w:color="auto"/>
            <w:bottom w:val="none" w:sz="0" w:space="0" w:color="auto"/>
            <w:right w:val="none" w:sz="0" w:space="0" w:color="auto"/>
          </w:divBdr>
        </w:div>
        <w:div w:id="1664433529">
          <w:marLeft w:val="690"/>
          <w:marRight w:val="0"/>
          <w:marTop w:val="0"/>
          <w:marBottom w:val="0"/>
          <w:divBdr>
            <w:top w:val="none" w:sz="0" w:space="0" w:color="auto"/>
            <w:left w:val="none" w:sz="0" w:space="0" w:color="auto"/>
            <w:bottom w:val="none" w:sz="0" w:space="0" w:color="auto"/>
            <w:right w:val="none" w:sz="0" w:space="0" w:color="auto"/>
          </w:divBdr>
        </w:div>
        <w:div w:id="1670474800">
          <w:marLeft w:val="690"/>
          <w:marRight w:val="0"/>
          <w:marTop w:val="0"/>
          <w:marBottom w:val="0"/>
          <w:divBdr>
            <w:top w:val="none" w:sz="0" w:space="0" w:color="auto"/>
            <w:left w:val="none" w:sz="0" w:space="0" w:color="auto"/>
            <w:bottom w:val="none" w:sz="0" w:space="0" w:color="auto"/>
            <w:right w:val="none" w:sz="0" w:space="0" w:color="auto"/>
          </w:divBdr>
        </w:div>
        <w:div w:id="1929918470">
          <w:marLeft w:val="690"/>
          <w:marRight w:val="0"/>
          <w:marTop w:val="0"/>
          <w:marBottom w:val="0"/>
          <w:divBdr>
            <w:top w:val="none" w:sz="0" w:space="0" w:color="auto"/>
            <w:left w:val="none" w:sz="0" w:space="0" w:color="auto"/>
            <w:bottom w:val="none" w:sz="0" w:space="0" w:color="auto"/>
            <w:right w:val="none" w:sz="0" w:space="0" w:color="auto"/>
          </w:divBdr>
        </w:div>
        <w:div w:id="1989629522">
          <w:marLeft w:val="690"/>
          <w:marRight w:val="0"/>
          <w:marTop w:val="0"/>
          <w:marBottom w:val="0"/>
          <w:divBdr>
            <w:top w:val="none" w:sz="0" w:space="0" w:color="auto"/>
            <w:left w:val="none" w:sz="0" w:space="0" w:color="auto"/>
            <w:bottom w:val="none" w:sz="0" w:space="0" w:color="auto"/>
            <w:right w:val="none" w:sz="0" w:space="0" w:color="auto"/>
          </w:divBdr>
        </w:div>
        <w:div w:id="2003046905">
          <w:marLeft w:val="690"/>
          <w:marRight w:val="0"/>
          <w:marTop w:val="0"/>
          <w:marBottom w:val="0"/>
          <w:divBdr>
            <w:top w:val="none" w:sz="0" w:space="0" w:color="auto"/>
            <w:left w:val="none" w:sz="0" w:space="0" w:color="auto"/>
            <w:bottom w:val="none" w:sz="0" w:space="0" w:color="auto"/>
            <w:right w:val="none" w:sz="0" w:space="0" w:color="auto"/>
          </w:divBdr>
        </w:div>
        <w:div w:id="2009744209">
          <w:marLeft w:val="230"/>
          <w:marRight w:val="0"/>
          <w:marTop w:val="0"/>
          <w:marBottom w:val="0"/>
          <w:divBdr>
            <w:top w:val="none" w:sz="0" w:space="0" w:color="auto"/>
            <w:left w:val="none" w:sz="0" w:space="0" w:color="auto"/>
            <w:bottom w:val="none" w:sz="0" w:space="0" w:color="auto"/>
            <w:right w:val="none" w:sz="0" w:space="0" w:color="auto"/>
          </w:divBdr>
        </w:div>
        <w:div w:id="2052151338">
          <w:marLeft w:val="690"/>
          <w:marRight w:val="0"/>
          <w:marTop w:val="0"/>
          <w:marBottom w:val="0"/>
          <w:divBdr>
            <w:top w:val="none" w:sz="0" w:space="0" w:color="auto"/>
            <w:left w:val="none" w:sz="0" w:space="0" w:color="auto"/>
            <w:bottom w:val="none" w:sz="0" w:space="0" w:color="auto"/>
            <w:right w:val="none" w:sz="0" w:space="0" w:color="auto"/>
          </w:divBdr>
        </w:div>
        <w:div w:id="2056736997">
          <w:marLeft w:val="690"/>
          <w:marRight w:val="0"/>
          <w:marTop w:val="0"/>
          <w:marBottom w:val="0"/>
          <w:divBdr>
            <w:top w:val="none" w:sz="0" w:space="0" w:color="auto"/>
            <w:left w:val="none" w:sz="0" w:space="0" w:color="auto"/>
            <w:bottom w:val="none" w:sz="0" w:space="0" w:color="auto"/>
            <w:right w:val="none" w:sz="0" w:space="0" w:color="auto"/>
          </w:divBdr>
        </w:div>
      </w:divsChild>
    </w:div>
    <w:div w:id="666713386">
      <w:bodyDiv w:val="1"/>
      <w:marLeft w:val="0"/>
      <w:marRight w:val="0"/>
      <w:marTop w:val="0"/>
      <w:marBottom w:val="0"/>
      <w:divBdr>
        <w:top w:val="none" w:sz="0" w:space="0" w:color="auto"/>
        <w:left w:val="none" w:sz="0" w:space="0" w:color="auto"/>
        <w:bottom w:val="none" w:sz="0" w:space="0" w:color="auto"/>
        <w:right w:val="none" w:sz="0" w:space="0" w:color="auto"/>
      </w:divBdr>
    </w:div>
    <w:div w:id="20762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9c5371d29b73be58d575782bac44962e">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3cf33deda354a99b9335c69be2742e4a"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A474-5D45-4A8E-A9F5-AD3DDFFC1827}">
  <ds:schemaRefs>
    <ds:schemaRef ds:uri="http://schemas.microsoft.com/sharepoint/v3/contenttype/forms"/>
  </ds:schemaRefs>
</ds:datastoreItem>
</file>

<file path=customXml/itemProps2.xml><?xml version="1.0" encoding="utf-8"?>
<ds:datastoreItem xmlns:ds="http://schemas.openxmlformats.org/officeDocument/2006/customXml" ds:itemID="{9EF2766B-DD8D-459C-9289-BB5509A58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19C3C-D464-4AAB-AA15-B766175282DB}">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4.xml><?xml version="1.0" encoding="utf-8"?>
<ds:datastoreItem xmlns:ds="http://schemas.openxmlformats.org/officeDocument/2006/customXml" ds:itemID="{95EE6F0B-935E-4E02-A3F0-E38303F3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810</Words>
  <Characters>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