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63642531" w:rsidR="00344D71" w:rsidRPr="00620D3D" w:rsidRDefault="006C4DD3" w:rsidP="00D753B8">
      <w:pPr>
        <w:suppressAutoHyphens/>
        <w:kinsoku w:val="0"/>
        <w:wordWrap w:val="0"/>
        <w:overflowPunct w:val="0"/>
        <w:ind w:leftChars="200" w:left="440"/>
        <w:jc w:val="left"/>
        <w:textAlignment w:val="baseline"/>
        <w:rPr>
          <w:rFonts w:hAnsi="Times New Roman" w:cs="ＭＳ 明朝"/>
          <w:bCs/>
          <w:color w:val="000000"/>
          <w:kern w:val="0"/>
        </w:rPr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D753B8" w:rsidRPr="00D753B8">
        <w:rPr>
          <w:rFonts w:hAnsi="Times New Roman" w:cs="ＭＳ 明朝" w:hint="eastAsia"/>
          <w:bCs/>
          <w:color w:val="000000"/>
          <w:kern w:val="0"/>
        </w:rPr>
        <w:t>年金業務システム（経過管理・電子決裁、個人番号管理、基盤サブシステム）の機能拡張に係る検証環境構築、</w:t>
      </w:r>
      <w:r w:rsidR="00D03120">
        <w:rPr>
          <w:rFonts w:hAnsi="Times New Roman" w:cs="ＭＳ 明朝" w:hint="eastAsia"/>
          <w:bCs/>
          <w:color w:val="000000"/>
          <w:kern w:val="0"/>
        </w:rPr>
        <w:t>基盤</w:t>
      </w:r>
      <w:r w:rsidR="00D753B8" w:rsidRPr="00D753B8">
        <w:rPr>
          <w:rFonts w:hAnsi="Times New Roman" w:cs="ＭＳ 明朝" w:hint="eastAsia"/>
          <w:bCs/>
          <w:color w:val="000000"/>
          <w:kern w:val="0"/>
        </w:rPr>
        <w:t>製品の賃貸借及び保守業務</w:t>
      </w:r>
      <w:r w:rsidR="00F96635" w:rsidRPr="00651248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2B55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20D3D"/>
    <w:rsid w:val="00632BFE"/>
    <w:rsid w:val="0064559C"/>
    <w:rsid w:val="00651248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16A42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3120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753B8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96635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2024-07-03T00:29:00Z</dcterms:modified>
</cp:coreProperties>
</file>