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9A18C" w14:textId="49FF0037" w:rsidR="00A233B3" w:rsidRPr="007031CA" w:rsidRDefault="00E47693">
      <w:pPr>
        <w:spacing w:before="46"/>
        <w:ind w:left="101"/>
        <w:rPr>
          <w:rFonts w:ascii="ＭＳ ゴシック" w:eastAsia="ＭＳ ゴシック"/>
          <w:b/>
          <w:sz w:val="21"/>
          <w:szCs w:val="21"/>
          <w:lang w:val="es-ES"/>
        </w:rPr>
      </w:pPr>
      <w:r w:rsidRPr="007031CA">
        <w:rPr>
          <w:rFonts w:ascii="Calibri" w:eastAsia="ＭＳ ゴシック" w:hAnsi="Calibri" w:cs="Calibri"/>
          <w:b/>
          <w:sz w:val="21"/>
          <w:szCs w:val="21"/>
          <w:lang w:val="es-ES" w:bidi="es-ES"/>
        </w:rPr>
        <w:t>Formulario 6</w:t>
      </w:r>
    </w:p>
    <w:p w14:paraId="22E74915" w14:textId="77777777" w:rsidR="00A233B3" w:rsidRPr="00E47693" w:rsidRDefault="00A233B3">
      <w:pPr>
        <w:pStyle w:val="a3"/>
        <w:spacing w:before="153"/>
        <w:rPr>
          <w:rFonts w:ascii="ＭＳ ゴシック"/>
          <w:b/>
          <w:sz w:val="22"/>
          <w:szCs w:val="22"/>
          <w:lang w:val="es-ES"/>
        </w:rPr>
      </w:pPr>
    </w:p>
    <w:p w14:paraId="1DEB8093" w14:textId="5FC85BCA" w:rsidR="00A233B3" w:rsidRPr="00E47693" w:rsidRDefault="00E47693">
      <w:pPr>
        <w:pStyle w:val="a4"/>
        <w:rPr>
          <w:lang w:val="es-ES"/>
        </w:rPr>
      </w:pPr>
      <w:r w:rsidRPr="00E47693">
        <w:rPr>
          <w:rFonts w:ascii="Calibri" w:hAnsi="Calibri" w:cs="Calibri"/>
          <w:lang w:val="es-ES" w:bidi="es-ES"/>
        </w:rPr>
        <w:t>Aviso sobre la restricción del trato abierto</w:t>
      </w:r>
    </w:p>
    <w:p w14:paraId="6EB047FD" w14:textId="77777777" w:rsidR="00A233B3" w:rsidRPr="00E47693" w:rsidRDefault="00A233B3">
      <w:pPr>
        <w:pStyle w:val="a3"/>
        <w:rPr>
          <w:rFonts w:ascii="ＭＳ ゴシック"/>
          <w:b/>
          <w:sz w:val="22"/>
          <w:szCs w:val="22"/>
          <w:lang w:val="es-ES"/>
        </w:rPr>
      </w:pPr>
    </w:p>
    <w:p w14:paraId="7BC6A4C6" w14:textId="77777777" w:rsidR="00A233B3" w:rsidRPr="00E47693" w:rsidRDefault="00A233B3">
      <w:pPr>
        <w:pStyle w:val="a3"/>
        <w:spacing w:before="229"/>
        <w:rPr>
          <w:rFonts w:ascii="ＭＳ ゴシック"/>
          <w:b/>
          <w:sz w:val="22"/>
          <w:szCs w:val="22"/>
          <w:lang w:val="es-ES"/>
        </w:rPr>
      </w:pPr>
    </w:p>
    <w:p w14:paraId="0EAC477A" w14:textId="6E58715C" w:rsidR="00A233B3" w:rsidRPr="00E47693" w:rsidRDefault="00E47693">
      <w:pPr>
        <w:pStyle w:val="a3"/>
        <w:ind w:left="312"/>
        <w:rPr>
          <w:sz w:val="22"/>
          <w:szCs w:val="22"/>
        </w:rPr>
      </w:pPr>
      <w:r w:rsidRPr="00614142">
        <w:rPr>
          <w:rFonts w:ascii="Calibri" w:hAnsi="Calibri" w:cs="Calibri"/>
          <w:sz w:val="22"/>
          <w:szCs w:val="22"/>
          <w:lang w:bidi="es-ES"/>
        </w:rPr>
        <w:t xml:space="preserve">Sr./Sra. </w:t>
      </w:r>
      <w:r w:rsidRPr="00614142">
        <w:rPr>
          <w:rFonts w:asciiTheme="minorHAnsi" w:hAnsiTheme="minorHAnsi" w:cstheme="minorHAnsi"/>
          <w:color w:val="808080"/>
          <w:sz w:val="22"/>
          <w:szCs w:val="22"/>
          <w:lang w:val="es-ES"/>
        </w:rPr>
        <w:t xml:space="preserve">(Nombre del paciente de hospitalización voluntaria) </w:t>
      </w:r>
    </w:p>
    <w:p w14:paraId="023EDD6E" w14:textId="77777777" w:rsidR="00A233B3" w:rsidRPr="00E47693" w:rsidRDefault="00A233B3">
      <w:pPr>
        <w:pStyle w:val="a3"/>
        <w:spacing w:before="174"/>
        <w:rPr>
          <w:sz w:val="22"/>
          <w:szCs w:val="22"/>
        </w:rPr>
      </w:pPr>
    </w:p>
    <w:p w14:paraId="40C16ABA" w14:textId="1277FB09" w:rsidR="00A233B3" w:rsidRPr="00E47693" w:rsidRDefault="00E47693" w:rsidP="00E47693">
      <w:pPr>
        <w:pStyle w:val="a3"/>
        <w:tabs>
          <w:tab w:val="left" w:pos="628"/>
          <w:tab w:val="left" w:pos="1259"/>
        </w:tabs>
        <w:ind w:right="83"/>
        <w:jc w:val="right"/>
        <w:rPr>
          <w:sz w:val="22"/>
          <w:szCs w:val="22"/>
        </w:rPr>
      </w:pPr>
      <w:proofErr w:type="spellStart"/>
      <w:r w:rsidRPr="00E47693">
        <w:rPr>
          <w:rFonts w:ascii="Calibri" w:hAnsi="Calibri" w:cs="Calibri" w:hint="eastAsia"/>
          <w:sz w:val="22"/>
          <w:szCs w:val="22"/>
          <w:lang w:bidi="es-ES"/>
        </w:rPr>
        <w:t>Fecha</w:t>
      </w:r>
      <w:proofErr w:type="spellEnd"/>
      <w:r w:rsidRPr="00E47693">
        <w:rPr>
          <w:rFonts w:ascii="Calibri" w:hAnsi="Calibri" w:cs="Calibri"/>
          <w:sz w:val="22"/>
          <w:szCs w:val="22"/>
          <w:lang w:val="es-419" w:bidi="es-ES"/>
        </w:rPr>
        <w:t xml:space="preserve"> (dd/mm/aaaa):      /        /         </w:t>
      </w:r>
    </w:p>
    <w:p w14:paraId="57282A07" w14:textId="77777777" w:rsidR="00A233B3" w:rsidRPr="00E47693" w:rsidRDefault="00A233B3">
      <w:pPr>
        <w:pStyle w:val="a3"/>
        <w:rPr>
          <w:sz w:val="22"/>
          <w:szCs w:val="22"/>
          <w:lang w:val="es-ES"/>
        </w:rPr>
      </w:pPr>
    </w:p>
    <w:p w14:paraId="3AE131D3" w14:textId="77777777" w:rsidR="00A233B3" w:rsidRPr="00E47693" w:rsidRDefault="00A233B3">
      <w:pPr>
        <w:pStyle w:val="a3"/>
        <w:spacing w:before="261"/>
        <w:rPr>
          <w:sz w:val="22"/>
          <w:szCs w:val="22"/>
          <w:lang w:val="es-ES"/>
        </w:rPr>
      </w:pPr>
    </w:p>
    <w:p w14:paraId="341F08BA" w14:textId="77777777" w:rsidR="00E47693" w:rsidRPr="00E47693" w:rsidRDefault="00E47693" w:rsidP="00E47693">
      <w:pPr>
        <w:pStyle w:val="a3"/>
        <w:numPr>
          <w:ilvl w:val="0"/>
          <w:numId w:val="1"/>
        </w:numPr>
        <w:spacing w:line="360" w:lineRule="exact"/>
        <w:ind w:right="113"/>
        <w:rPr>
          <w:sz w:val="22"/>
          <w:szCs w:val="22"/>
          <w:lang w:val="es-ES"/>
        </w:rPr>
      </w:pPr>
      <w:r w:rsidRPr="00E47693">
        <w:rPr>
          <w:rFonts w:ascii="Calibri" w:hAnsi="Calibri" w:cs="Calibri"/>
          <w:sz w:val="22"/>
          <w:szCs w:val="22"/>
          <w:lang w:val="es-ES" w:bidi="es-ES"/>
        </w:rPr>
        <w:t xml:space="preserve">Dado que su estado corresponde a lo siguiente, restringiremos el trato abierto a partir de ahora (a.m. / p.m. </w:t>
      </w:r>
      <w:r w:rsidRPr="00E47693">
        <w:rPr>
          <w:rFonts w:ascii="Calibri" w:hAnsi="Calibri" w:cs="Calibri"/>
          <w:sz w:val="22"/>
          <w:szCs w:val="22"/>
          <w:u w:val="single"/>
          <w:lang w:val="es-ES" w:bidi="es-ES"/>
        </w:rPr>
        <w:t xml:space="preserve">      :       </w:t>
      </w:r>
      <w:r w:rsidRPr="00E47693">
        <w:rPr>
          <w:rFonts w:ascii="Calibri" w:hAnsi="Calibri" w:cs="Calibri"/>
          <w:sz w:val="22"/>
          <w:szCs w:val="22"/>
          <w:lang w:val="es-ES" w:bidi="es-ES"/>
        </w:rPr>
        <w:t>).</w:t>
      </w:r>
    </w:p>
    <w:p w14:paraId="1D33BA0C" w14:textId="38771623" w:rsidR="00A233B3" w:rsidRPr="00E47693" w:rsidRDefault="00E47693" w:rsidP="00E47693">
      <w:pPr>
        <w:pStyle w:val="a3"/>
        <w:numPr>
          <w:ilvl w:val="0"/>
          <w:numId w:val="1"/>
        </w:numPr>
        <w:spacing w:line="360" w:lineRule="exact"/>
        <w:ind w:right="113"/>
        <w:rPr>
          <w:sz w:val="22"/>
          <w:szCs w:val="22"/>
          <w:lang w:val="es-ES"/>
        </w:rPr>
      </w:pPr>
      <w:r w:rsidRPr="00E47693">
        <w:rPr>
          <w:rFonts w:ascii="Calibri" w:hAnsi="Calibri" w:cs="Calibri"/>
          <w:sz w:val="22"/>
          <w:szCs w:val="22"/>
          <w:lang w:val="es-ES" w:bidi="es-ES"/>
        </w:rPr>
        <w:t>Si ya no presenta los siguientes estados, su trato volverá a ser abierto.</w:t>
      </w:r>
    </w:p>
    <w:p w14:paraId="64750F23" w14:textId="77777777" w:rsidR="00A233B3" w:rsidRPr="00E47693" w:rsidRDefault="00A233B3" w:rsidP="00E47693">
      <w:pPr>
        <w:pStyle w:val="a3"/>
        <w:spacing w:line="360" w:lineRule="exact"/>
        <w:rPr>
          <w:sz w:val="22"/>
          <w:szCs w:val="22"/>
          <w:lang w:val="es-ES"/>
        </w:rPr>
      </w:pPr>
    </w:p>
    <w:p w14:paraId="79D29511" w14:textId="77777777" w:rsidR="00A233B3" w:rsidRPr="00E47693" w:rsidRDefault="00A233B3" w:rsidP="00E47693">
      <w:pPr>
        <w:pStyle w:val="a3"/>
        <w:spacing w:before="261" w:line="360" w:lineRule="exact"/>
        <w:rPr>
          <w:sz w:val="22"/>
          <w:szCs w:val="22"/>
          <w:lang w:val="es-ES"/>
        </w:rPr>
      </w:pPr>
    </w:p>
    <w:p w14:paraId="25CF961C" w14:textId="77777777" w:rsidR="00E47693" w:rsidRPr="00E47693" w:rsidRDefault="00E47693" w:rsidP="00E47693">
      <w:pPr>
        <w:spacing w:line="360" w:lineRule="exact"/>
        <w:jc w:val="center"/>
        <w:rPr>
          <w:rFonts w:ascii="Calibri" w:hAnsi="Calibri" w:cs="Calibri"/>
        </w:rPr>
      </w:pPr>
      <w:r w:rsidRPr="00E47693">
        <w:rPr>
          <w:rFonts w:ascii="Calibri" w:hAnsi="Calibri" w:cs="Calibri"/>
          <w:lang w:bidi="es-ES"/>
        </w:rPr>
        <w:t>Nota</w:t>
      </w:r>
    </w:p>
    <w:p w14:paraId="61783419" w14:textId="77777777" w:rsidR="00A233B3" w:rsidRPr="00E47693" w:rsidRDefault="00A233B3" w:rsidP="00E47693">
      <w:pPr>
        <w:pStyle w:val="a3"/>
        <w:spacing w:line="360" w:lineRule="exact"/>
        <w:rPr>
          <w:sz w:val="22"/>
          <w:szCs w:val="22"/>
        </w:rPr>
      </w:pPr>
    </w:p>
    <w:p w14:paraId="0FCD1DF9" w14:textId="77777777" w:rsidR="00E47693" w:rsidRPr="00E47693" w:rsidRDefault="00E47693" w:rsidP="00E47693">
      <w:pPr>
        <w:spacing w:line="360" w:lineRule="exact"/>
        <w:ind w:left="220" w:hangingChars="100" w:hanging="220"/>
        <w:rPr>
          <w:rFonts w:ascii="Calibri" w:hAnsi="Calibri" w:cs="Calibri"/>
          <w:lang w:val="es-ES"/>
        </w:rPr>
      </w:pPr>
      <w:r w:rsidRPr="00E47693">
        <w:rPr>
          <w:rFonts w:ascii="Calibri" w:hAnsi="Calibri" w:cs="Calibri"/>
          <w:lang w:val="es-ES" w:bidi="es-ES"/>
        </w:rPr>
        <w:t>a. Estado en el que el comportamiento afecta negativamente al progreso y pronóstico de la condición médica del paciente, como la posibilidad de perjudicar significativamente las relaciones con otros pacientes, etc.</w:t>
      </w:r>
    </w:p>
    <w:p w14:paraId="4B039AB8" w14:textId="77777777" w:rsidR="00E47693" w:rsidRPr="00E47693" w:rsidRDefault="00E47693" w:rsidP="00E47693">
      <w:pPr>
        <w:spacing w:line="360" w:lineRule="exact"/>
        <w:rPr>
          <w:rFonts w:ascii="Calibri" w:hAnsi="Calibri" w:cs="Calibri"/>
          <w:lang w:val="es-ES"/>
        </w:rPr>
      </w:pPr>
      <w:r w:rsidRPr="00E47693">
        <w:rPr>
          <w:rFonts w:ascii="Calibri" w:hAnsi="Calibri" w:cs="Calibri"/>
          <w:lang w:val="es-ES" w:bidi="es-ES"/>
        </w:rPr>
        <w:t>b. Estado en el que existe el riesgo de intento de suicidio o autolesión.</w:t>
      </w:r>
    </w:p>
    <w:p w14:paraId="645366B3" w14:textId="77777777" w:rsidR="00E47693" w:rsidRPr="00E47693" w:rsidRDefault="00E47693" w:rsidP="00E47693">
      <w:pPr>
        <w:spacing w:line="360" w:lineRule="exact"/>
        <w:ind w:left="147" w:hangingChars="67" w:hanging="147"/>
        <w:rPr>
          <w:rFonts w:ascii="Calibri" w:hAnsi="Calibri" w:cs="Calibri"/>
          <w:lang w:val="es-ES"/>
        </w:rPr>
      </w:pPr>
      <w:r w:rsidRPr="00E47693">
        <w:rPr>
          <w:rFonts w:ascii="Calibri" w:hAnsi="Calibri" w:cs="Calibri"/>
          <w:lang w:val="es-ES" w:bidi="es-ES"/>
        </w:rPr>
        <w:t>c. Estado que, además de a o b, es difícil continuar con el trato abierto debido a la condición médica del paciente correspondiente.</w:t>
      </w:r>
    </w:p>
    <w:p w14:paraId="6E97C368" w14:textId="4F305994" w:rsidR="00E47693" w:rsidRPr="00E47693" w:rsidRDefault="00E47693" w:rsidP="00E47693">
      <w:pPr>
        <w:spacing w:line="360" w:lineRule="exact"/>
        <w:rPr>
          <w:rFonts w:ascii="Calibri" w:hAnsi="Calibri" w:cs="Calibri"/>
          <w:lang w:val="es-ES"/>
        </w:rPr>
      </w:pPr>
      <w:r w:rsidRPr="00E47693">
        <w:rPr>
          <w:rFonts w:ascii="Calibri" w:hAnsi="Calibri" w:cs="Calibri"/>
          <w:lang w:val="es-ES" w:bidi="es-ES"/>
        </w:rPr>
        <w:t xml:space="preserve">d. Otro (   </w:t>
      </w:r>
      <w:r w:rsidRPr="00E47693">
        <w:rPr>
          <w:rFonts w:ascii="Calibri" w:hAnsi="Calibri" w:cs="Calibri"/>
          <w:lang w:val="es-ES" w:bidi="es-ES"/>
        </w:rPr>
        <w:tab/>
      </w:r>
      <w:r w:rsidRPr="00E47693">
        <w:rPr>
          <w:rFonts w:ascii="Calibri" w:hAnsi="Calibri" w:cs="Calibri"/>
          <w:lang w:val="es-ES" w:bidi="es-ES"/>
        </w:rPr>
        <w:tab/>
      </w:r>
      <w:r w:rsidRPr="00E47693">
        <w:rPr>
          <w:rFonts w:ascii="Calibri" w:hAnsi="Calibri" w:cs="Calibri"/>
          <w:lang w:val="es-ES" w:bidi="es-ES"/>
        </w:rPr>
        <w:tab/>
      </w:r>
      <w:r w:rsidRPr="00E47693">
        <w:rPr>
          <w:rFonts w:ascii="Calibri" w:hAnsi="Calibri" w:cs="Calibri"/>
          <w:lang w:val="es-ES" w:bidi="es-ES"/>
        </w:rPr>
        <w:tab/>
      </w:r>
      <w:r w:rsidRPr="00E47693">
        <w:rPr>
          <w:rFonts w:ascii="Calibri" w:hAnsi="Calibri" w:cs="Calibri"/>
          <w:lang w:val="es-ES" w:bidi="es-ES"/>
        </w:rPr>
        <w:tab/>
      </w:r>
      <w:r w:rsidRPr="00E47693">
        <w:rPr>
          <w:rFonts w:ascii="Calibri" w:hAnsi="Calibri" w:cs="Calibri"/>
          <w:lang w:val="es-ES" w:bidi="es-ES"/>
        </w:rPr>
        <w:tab/>
      </w:r>
      <w:r w:rsidRPr="00E47693">
        <w:rPr>
          <w:rFonts w:ascii="Calibri" w:hAnsi="Calibri" w:cs="Calibri"/>
          <w:lang w:val="es-ES" w:bidi="es-ES"/>
        </w:rPr>
        <w:tab/>
        <w:t xml:space="preserve">            )</w:t>
      </w:r>
    </w:p>
    <w:p w14:paraId="5B737E32" w14:textId="77777777" w:rsidR="00A233B3" w:rsidRPr="00E47693" w:rsidRDefault="00A233B3">
      <w:pPr>
        <w:pStyle w:val="a3"/>
        <w:spacing w:before="173"/>
        <w:rPr>
          <w:sz w:val="22"/>
          <w:szCs w:val="22"/>
          <w:lang w:val="es-ES"/>
        </w:rPr>
      </w:pPr>
    </w:p>
    <w:p w14:paraId="0D0F1968" w14:textId="77777777" w:rsidR="00E47693" w:rsidRPr="00E47693" w:rsidRDefault="00E47693" w:rsidP="000C3F5D">
      <w:pPr>
        <w:ind w:firstLineChars="1997" w:firstLine="4393"/>
        <w:rPr>
          <w:rFonts w:ascii="Calibri" w:hAnsi="Calibri" w:cs="Calibri"/>
        </w:rPr>
      </w:pPr>
      <w:r w:rsidRPr="00E47693">
        <w:rPr>
          <w:rFonts w:ascii="Calibri" w:hAnsi="Calibri" w:cs="Calibri"/>
          <w:lang w:bidi="es-ES"/>
        </w:rPr>
        <w:t>Nombre del Médico:</w:t>
      </w:r>
    </w:p>
    <w:p w14:paraId="174E6EBE" w14:textId="77777777" w:rsidR="00E47693" w:rsidRPr="00E47693" w:rsidRDefault="00E47693" w:rsidP="00E47693">
      <w:pPr>
        <w:rPr>
          <w:rFonts w:ascii="Calibri" w:hAnsi="Calibri" w:cs="Calibri"/>
        </w:rPr>
      </w:pPr>
    </w:p>
    <w:p w14:paraId="78BD1934" w14:textId="4B7CC7F0" w:rsidR="00A233B3" w:rsidRPr="00E47693" w:rsidRDefault="00A233B3" w:rsidP="00E47693">
      <w:pPr>
        <w:pStyle w:val="a3"/>
        <w:spacing w:before="1"/>
        <w:ind w:left="4932"/>
        <w:rPr>
          <w:sz w:val="22"/>
          <w:szCs w:val="22"/>
        </w:rPr>
      </w:pPr>
    </w:p>
    <w:sectPr w:rsidR="00A233B3" w:rsidRPr="00E47693">
      <w:type w:val="continuous"/>
      <w:pgSz w:w="11910" w:h="16840"/>
      <w:pgMar w:top="16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55BCD"/>
    <w:multiLevelType w:val="hybridMultilevel"/>
    <w:tmpl w:val="54049086"/>
    <w:lvl w:ilvl="0" w:tplc="0D861FB8">
      <w:start w:val="1"/>
      <w:numFmt w:val="decimal"/>
      <w:lvlText w:val="%1."/>
      <w:lvlJc w:val="left"/>
      <w:pPr>
        <w:ind w:left="460" w:hanging="360"/>
      </w:pPr>
      <w:rPr>
        <w:rFonts w:asciiTheme="minorHAnsi" w:hAnsiTheme="minorHAnsi" w:cs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58118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B3"/>
    <w:rsid w:val="000C3F5D"/>
    <w:rsid w:val="00614142"/>
    <w:rsid w:val="007031CA"/>
    <w:rsid w:val="00792F43"/>
    <w:rsid w:val="00A233B3"/>
    <w:rsid w:val="00E4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44C62"/>
  <w15:docId w15:val="{2D988696-84A4-446A-872F-055234A4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"/>
      <w:ind w:right="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730</Characters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2024-04-25T04:47:00Z</dcterms:created>
  <dcterms:modified xsi:type="dcterms:W3CDTF">2024-06-17T06:22:00Z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