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4354" w14:textId="77777777" w:rsidR="00C5159E" w:rsidRPr="00ED0AD1" w:rsidRDefault="00663ED0">
      <w:pPr>
        <w:spacing w:before="45"/>
        <w:ind w:right="7933"/>
        <w:jc w:val="center"/>
        <w:rPr>
          <w:rFonts w:ascii="Times New Roman" w:eastAsia="ＭＳ ゴシック" w:hAnsi="Times New Roman" w:cs="Times New Roman"/>
          <w:b/>
          <w:sz w:val="21"/>
          <w:szCs w:val="21"/>
        </w:rPr>
      </w:pPr>
      <w:r w:rsidRPr="00ED0AD1">
        <w:rPr>
          <w:rFonts w:ascii="Times New Roman" w:hAnsi="Times New Roman" w:cs="Times New Roman"/>
          <w:b/>
          <w:sz w:val="21"/>
          <w:szCs w:val="21"/>
        </w:rPr>
        <w:t>Form 14</w:t>
      </w:r>
    </w:p>
    <w:p w14:paraId="4791EA92" w14:textId="701D689C" w:rsidR="00C5159E" w:rsidRPr="00ED0AD1" w:rsidRDefault="00663ED0" w:rsidP="00145306">
      <w:pPr>
        <w:pStyle w:val="a4"/>
        <w:jc w:val="left"/>
        <w:rPr>
          <w:rFonts w:ascii="Times New Roman" w:hAnsi="Times New Roman" w:cs="Times New Roman"/>
        </w:rPr>
      </w:pPr>
      <w:r w:rsidRPr="00ED0AD1">
        <w:rPr>
          <w:rFonts w:ascii="Times New Roman" w:hAnsi="Times New Roman" w:cs="Times New Roman"/>
        </w:rPr>
        <w:t xml:space="preserve">Notification of Continuation of </w:t>
      </w:r>
      <w:r w:rsidR="00BA3BC5">
        <w:rPr>
          <w:rFonts w:ascii="Times New Roman" w:hAnsi="Times New Roman" w:cs="Times New Roman" w:hint="eastAsia"/>
        </w:rPr>
        <w:t xml:space="preserve">Involuntary </w:t>
      </w:r>
      <w:r w:rsidRPr="00ED0AD1">
        <w:rPr>
          <w:rFonts w:ascii="Times New Roman" w:hAnsi="Times New Roman" w:cs="Times New Roman"/>
        </w:rPr>
        <w:t>Hospitalization for Medical Care and Protection</w:t>
      </w:r>
    </w:p>
    <w:p w14:paraId="45E80662" w14:textId="1555C0AF" w:rsidR="0042006A" w:rsidRPr="0042006A" w:rsidRDefault="00663ED0" w:rsidP="0042006A">
      <w:pPr>
        <w:pStyle w:val="a3"/>
        <w:tabs>
          <w:tab w:val="left" w:pos="5103"/>
        </w:tabs>
        <w:spacing w:before="68"/>
        <w:ind w:left="312" w:rightChars="-1310" w:right="-2882"/>
        <w:rPr>
          <w:rFonts w:ascii="Times New Roman" w:hAnsi="Times New Roman" w:cs="Times New Roman"/>
          <w:color w:val="808080"/>
        </w:rPr>
      </w:pPr>
      <w:r w:rsidRPr="00ED0AD1">
        <w:rPr>
          <w:rFonts w:ascii="Times New Roman" w:hAnsi="Times New Roman" w:cs="Times New Roman"/>
        </w:rPr>
        <w:t>Mr./Ms.</w:t>
      </w:r>
      <w:r w:rsidR="00520A9A" w:rsidRPr="00AF2384">
        <w:rPr>
          <w:rFonts w:ascii="Times New Roman" w:hAnsi="Times New Roman" w:cs="Times New Roman"/>
          <w:u w:val="single"/>
        </w:rPr>
        <w:t xml:space="preserve">               </w:t>
      </w:r>
      <w:r w:rsidR="00520A9A">
        <w:rPr>
          <w:rFonts w:ascii="Times New Roman" w:hAnsi="Times New Roman" w:cs="Times New Roman"/>
          <w:u w:val="single"/>
        </w:rPr>
        <w:t xml:space="preserve">             </w:t>
      </w:r>
      <w:r w:rsidR="00520A9A" w:rsidRPr="00AF2384">
        <w:rPr>
          <w:rFonts w:ascii="Times New Roman" w:hAnsi="Times New Roman" w:cs="Times New Roman"/>
          <w:u w:val="single"/>
        </w:rPr>
        <w:t xml:space="preserve">        </w:t>
      </w:r>
      <w:r w:rsidRPr="00AF2384">
        <w:rPr>
          <w:rFonts w:ascii="Times New Roman" w:hAnsi="Times New Roman" w:cs="Times New Roman"/>
          <w:u w:val="single"/>
        </w:rPr>
        <w:t xml:space="preserve"> </w:t>
      </w:r>
      <w:r w:rsidR="0051368E" w:rsidRPr="00AF2384">
        <w:rPr>
          <w:rFonts w:ascii="Times New Roman" w:hAnsi="Times New Roman" w:cs="Times New Roman"/>
        </w:rPr>
        <w:t xml:space="preserve"> </w:t>
      </w:r>
      <w:r w:rsidRPr="00ED0AD1">
        <w:rPr>
          <w:rFonts w:ascii="Times New Roman" w:hAnsi="Times New Roman" w:cs="Times New Roman"/>
          <w:color w:val="808080"/>
        </w:rPr>
        <w:t>(</w:t>
      </w:r>
      <w:proofErr w:type="gramStart"/>
      <w:r w:rsidRPr="00ED0AD1">
        <w:rPr>
          <w:rFonts w:ascii="Times New Roman" w:hAnsi="Times New Roman" w:cs="Times New Roman"/>
          <w:color w:val="808080"/>
        </w:rPr>
        <w:t>name</w:t>
      </w:r>
      <w:proofErr w:type="gramEnd"/>
      <w:r w:rsidRPr="00ED0AD1">
        <w:rPr>
          <w:rFonts w:ascii="Times New Roman" w:hAnsi="Times New Roman" w:cs="Times New Roman"/>
          <w:color w:val="808080"/>
        </w:rPr>
        <w:t xml:space="preserve"> of person hospitalized under medical care and protection)</w:t>
      </w:r>
    </w:p>
    <w:p w14:paraId="0DDA7300" w14:textId="04830605" w:rsidR="0042006A" w:rsidRDefault="0042006A" w:rsidP="0042006A">
      <w:pPr>
        <w:pStyle w:val="a3"/>
        <w:spacing w:before="0"/>
        <w:ind w:left="0" w:rightChars="147" w:right="323"/>
        <w:jc w:val="right"/>
        <w:rPr>
          <w:rFonts w:ascii="Times New Roman" w:hAnsi="Times New Roman" w:cs="Times New Roman"/>
        </w:rPr>
      </w:pPr>
      <w:r w:rsidRPr="0042006A">
        <w:rPr>
          <w:rFonts w:ascii="Times New Roman" w:hAnsi="Times New Roman" w:cs="Times New Roman"/>
        </w:rPr>
        <w:t>Date (mm/dd/</w:t>
      </w:r>
      <w:proofErr w:type="spellStart"/>
      <w:r w:rsidRPr="0042006A">
        <w:rPr>
          <w:rFonts w:ascii="Times New Roman" w:hAnsi="Times New Roman" w:cs="Times New Roman"/>
        </w:rPr>
        <w:t>yyyy</w:t>
      </w:r>
      <w:proofErr w:type="spellEnd"/>
      <w:r w:rsidRPr="0042006A">
        <w:rPr>
          <w:rFonts w:ascii="Times New Roman" w:hAnsi="Times New Roman" w:cs="Times New Roman"/>
        </w:rPr>
        <w:t xml:space="preserve">): </w:t>
      </w:r>
      <w:r w:rsidRPr="0042006A">
        <w:rPr>
          <w:rFonts w:ascii="Times New Roman" w:hAnsi="Times New Roman" w:cs="Times New Roman"/>
        </w:rPr>
        <w:tab/>
        <w:t>/</w:t>
      </w:r>
      <w:r w:rsidRPr="0042006A">
        <w:rPr>
          <w:rFonts w:ascii="Times New Roman" w:hAnsi="Times New Roman" w:cs="Times New Roman"/>
        </w:rPr>
        <w:tab/>
        <w:t>/</w:t>
      </w:r>
      <w:r w:rsidRPr="0042006A">
        <w:rPr>
          <w:rFonts w:ascii="Times New Roman" w:hAnsi="Times New Roman" w:cs="Times New Roman"/>
        </w:rPr>
        <w:tab/>
      </w:r>
    </w:p>
    <w:p w14:paraId="6DA16A11" w14:textId="77777777" w:rsidR="00520A9A" w:rsidRDefault="00520A9A" w:rsidP="0042006A">
      <w:pPr>
        <w:pStyle w:val="a3"/>
        <w:spacing w:before="0"/>
        <w:ind w:left="101" w:rightChars="-665" w:right="-1463"/>
        <w:rPr>
          <w:rFonts w:ascii="Times New Roman" w:hAnsi="Times New Roman" w:cs="Times New Roman"/>
        </w:rPr>
      </w:pPr>
    </w:p>
    <w:p w14:paraId="44B22DBB" w14:textId="3355621B" w:rsidR="00C5159E" w:rsidRPr="00ED0AD1" w:rsidRDefault="00B51C2D" w:rsidP="0042006A">
      <w:pPr>
        <w:pStyle w:val="a3"/>
        <w:spacing w:before="0"/>
        <w:ind w:left="101" w:rightChars="-665" w:right="-1463"/>
        <w:rPr>
          <w:rFonts w:ascii="Times New Roman" w:hAnsi="Times New Roman" w:cs="Times New Roman"/>
        </w:rPr>
      </w:pPr>
      <w:r w:rsidRPr="00ED0AD1">
        <w:rPr>
          <w:rFonts w:ascii="Times New Roman" w:hAnsi="Times New Roman" w:cs="Times New Roman"/>
        </w:rPr>
        <w:t>[</w:t>
      </w:r>
      <w:r w:rsidR="00663ED0" w:rsidRPr="00ED0AD1">
        <w:rPr>
          <w:rFonts w:ascii="Times New Roman" w:hAnsi="Times New Roman" w:cs="Times New Roman"/>
        </w:rPr>
        <w:t xml:space="preserve">Continued </w:t>
      </w:r>
      <w:r w:rsidR="00BA3BC5">
        <w:rPr>
          <w:rFonts w:ascii="Times New Roman" w:hAnsi="Times New Roman" w:cs="Times New Roman"/>
        </w:rPr>
        <w:t xml:space="preserve">involuntary </w:t>
      </w:r>
      <w:r w:rsidR="00663ED0" w:rsidRPr="00ED0AD1">
        <w:rPr>
          <w:rFonts w:ascii="Times New Roman" w:hAnsi="Times New Roman" w:cs="Times New Roman"/>
        </w:rPr>
        <w:t>hospitalization period for medical care and protection</w:t>
      </w:r>
      <w:r w:rsidRPr="00ED0AD1">
        <w:rPr>
          <w:rFonts w:ascii="Times New Roman" w:hAnsi="Times New Roman" w:cs="Times New Roman"/>
        </w:rPr>
        <w:t>]</w:t>
      </w:r>
    </w:p>
    <w:p w14:paraId="1ACE17FD" w14:textId="678C08E4" w:rsidR="00C5159E" w:rsidRPr="00ED0AD1" w:rsidRDefault="00BA3BC5">
      <w:pPr>
        <w:pStyle w:val="a3"/>
        <w:spacing w:line="316" w:lineRule="auto"/>
        <w:ind w:left="101" w:right="213" w:firstLine="211"/>
        <w:jc w:val="both"/>
        <w:rPr>
          <w:rFonts w:ascii="Times New Roman" w:hAnsi="Times New Roman" w:cs="Times New Roman"/>
        </w:rPr>
      </w:pPr>
      <w:r>
        <w:rPr>
          <w:rFonts w:ascii="Times New Roman" w:hAnsi="Times New Roman" w:cs="Times New Roman"/>
        </w:rPr>
        <w:t>Involuntary h</w:t>
      </w:r>
      <w:r w:rsidR="00663ED0" w:rsidRPr="00ED0AD1">
        <w:rPr>
          <w:rFonts w:ascii="Times New Roman" w:hAnsi="Times New Roman" w:cs="Times New Roman"/>
        </w:rPr>
        <w:t xml:space="preserve">ospitalization for medical care and protection refers to a system in which a patient is determined to have a mental disorder and needs to be hospitalized for medical care and protection as a result of a medical examination by a designated </w:t>
      </w:r>
      <w:r w:rsidR="006B3770" w:rsidRPr="00ED0AD1">
        <w:rPr>
          <w:rFonts w:ascii="Times New Roman" w:hAnsi="Times New Roman" w:cs="Times New Roman"/>
        </w:rPr>
        <w:t xml:space="preserve">mental health </w:t>
      </w:r>
      <w:r>
        <w:rPr>
          <w:rFonts w:ascii="Times New Roman" w:hAnsi="Times New Roman" w:cs="Times New Roman"/>
        </w:rPr>
        <w:t>physician</w:t>
      </w:r>
      <w:r w:rsidR="00663ED0" w:rsidRPr="00ED0AD1">
        <w:rPr>
          <w:rFonts w:ascii="Times New Roman" w:hAnsi="Times New Roman" w:cs="Times New Roman"/>
        </w:rPr>
        <w:t>. When the patient is unable to consent to hospitalization due to the mental disorder, and the consent of family members, etc. to be hospitalized is obtained</w:t>
      </w:r>
      <w:r w:rsidR="006B3770" w:rsidRPr="00ED0AD1">
        <w:rPr>
          <w:rFonts w:ascii="Times New Roman" w:hAnsi="Times New Roman" w:cs="Times New Roman"/>
        </w:rPr>
        <w:t>,</w:t>
      </w:r>
      <w:r w:rsidR="00663ED0" w:rsidRPr="00ED0AD1">
        <w:rPr>
          <w:rFonts w:ascii="Times New Roman" w:hAnsi="Times New Roman" w:cs="Times New Roman"/>
        </w:rPr>
        <w:t xml:space="preserve"> </w:t>
      </w:r>
      <w:r w:rsidR="006B3770" w:rsidRPr="00ED0AD1">
        <w:rPr>
          <w:rFonts w:ascii="Times New Roman" w:hAnsi="Times New Roman" w:cs="Times New Roman"/>
        </w:rPr>
        <w:t>t</w:t>
      </w:r>
      <w:r w:rsidR="00663ED0" w:rsidRPr="00ED0AD1">
        <w:rPr>
          <w:rFonts w:ascii="Times New Roman" w:hAnsi="Times New Roman" w:cs="Times New Roman"/>
        </w:rPr>
        <w:t xml:space="preserve">his allows for hospitalization for a set period of time (within three months from the start of </w:t>
      </w:r>
      <w:r>
        <w:rPr>
          <w:rFonts w:ascii="Times New Roman" w:hAnsi="Times New Roman" w:cs="Times New Roman"/>
        </w:rPr>
        <w:t xml:space="preserve">involuntary </w:t>
      </w:r>
      <w:r w:rsidR="00663ED0" w:rsidRPr="00ED0AD1">
        <w:rPr>
          <w:rFonts w:ascii="Times New Roman" w:hAnsi="Times New Roman" w:cs="Times New Roman"/>
        </w:rPr>
        <w:t xml:space="preserve">hospitalization for medical care and protection until six months have passed, and within six months after six months have passed from the start of </w:t>
      </w:r>
      <w:r>
        <w:rPr>
          <w:rFonts w:ascii="Times New Roman" w:hAnsi="Times New Roman" w:cs="Times New Roman"/>
        </w:rPr>
        <w:t xml:space="preserve">involuntary </w:t>
      </w:r>
      <w:r w:rsidR="00663ED0" w:rsidRPr="00ED0AD1">
        <w:rPr>
          <w:rFonts w:ascii="Times New Roman" w:hAnsi="Times New Roman" w:cs="Times New Roman"/>
        </w:rPr>
        <w:t>hospitalization for medical care and protection)</w:t>
      </w:r>
      <w:r w:rsidR="006B3770" w:rsidRPr="00ED0AD1">
        <w:rPr>
          <w:rFonts w:ascii="Times New Roman" w:hAnsi="Times New Roman" w:cs="Times New Roman"/>
        </w:rPr>
        <w:t xml:space="preserve"> under the Act on Mental Health and Welfare of Persons with Mental Disabilities (hereinafter referred to as "the Act")</w:t>
      </w:r>
      <w:r w:rsidR="00663ED0" w:rsidRPr="00ED0AD1">
        <w:rPr>
          <w:rFonts w:ascii="Times New Roman" w:hAnsi="Times New Roman" w:cs="Times New Roman"/>
        </w:rPr>
        <w:t xml:space="preserve">. However, if it is necessary to continue hospitalization, the period of hospitalization will be renewed with the consent of the patient's </w:t>
      </w:r>
      <w:r w:rsidR="005A20B4" w:rsidRPr="00ED0AD1">
        <w:rPr>
          <w:rFonts w:ascii="Times New Roman" w:hAnsi="Times New Roman" w:cs="Times New Roman"/>
        </w:rPr>
        <w:t>family, or</w:t>
      </w:r>
      <w:r w:rsidR="00663ED0" w:rsidRPr="00ED0AD1">
        <w:rPr>
          <w:rFonts w:ascii="Times New Roman" w:hAnsi="Times New Roman" w:cs="Times New Roman"/>
        </w:rPr>
        <w:t xml:space="preserve"> other suitable person.</w:t>
      </w:r>
    </w:p>
    <w:p w14:paraId="6F7B074C" w14:textId="1D7C247C" w:rsidR="00C5159E" w:rsidRPr="00ED0AD1" w:rsidRDefault="00663ED0">
      <w:pPr>
        <w:pStyle w:val="a3"/>
        <w:spacing w:before="0" w:line="316" w:lineRule="auto"/>
        <w:ind w:left="101" w:right="213" w:firstLine="211"/>
        <w:jc w:val="both"/>
        <w:rPr>
          <w:rFonts w:ascii="Times New Roman" w:hAnsi="Times New Roman" w:cs="Times New Roman"/>
        </w:rPr>
      </w:pPr>
      <w:r w:rsidRPr="00ED0AD1">
        <w:rPr>
          <w:rFonts w:ascii="Times New Roman" w:hAnsi="Times New Roman" w:cs="Times New Roman"/>
        </w:rPr>
        <w:t xml:space="preserve">As a result of your examination by the designated </w:t>
      </w:r>
      <w:r w:rsidR="00BA3BC5">
        <w:rPr>
          <w:rFonts w:ascii="Times New Roman" w:hAnsi="Times New Roman" w:cs="Times New Roman"/>
        </w:rPr>
        <w:t>mental health physician</w:t>
      </w:r>
      <w:r w:rsidRPr="00ED0AD1">
        <w:rPr>
          <w:rFonts w:ascii="Times New Roman" w:hAnsi="Times New Roman" w:cs="Times New Roman"/>
        </w:rPr>
        <w:t xml:space="preserve">, it was determined that your continued hospitalization is necessary for the following reasons and purposes, and your term of hospitalization for medical protection has been extended after deliberation by the Discharge Support </w:t>
      </w:r>
      <w:r w:rsidR="00E4535F">
        <w:rPr>
          <w:rFonts w:ascii="Times New Roman" w:hAnsi="Times New Roman" w:cs="Times New Roman"/>
        </w:rPr>
        <w:t>Board</w:t>
      </w:r>
      <w:r w:rsidRPr="00ED0AD1">
        <w:rPr>
          <w:rFonts w:ascii="Times New Roman" w:hAnsi="Times New Roman" w:cs="Times New Roman"/>
        </w:rPr>
        <w:t xml:space="preserve"> for Patients Hospitalized for Medical Care and Protection.</w:t>
      </w:r>
    </w:p>
    <w:p w14:paraId="5DD3DCE7" w14:textId="7D54F01D" w:rsidR="00C5159E" w:rsidRPr="00ED0AD1" w:rsidRDefault="00663ED0">
      <w:pPr>
        <w:pStyle w:val="a3"/>
        <w:spacing w:before="0" w:line="316" w:lineRule="auto"/>
        <w:ind w:left="101" w:right="216" w:firstLine="211"/>
        <w:jc w:val="both"/>
        <w:rPr>
          <w:rFonts w:ascii="Times New Roman" w:hAnsi="Times New Roman" w:cs="Times New Roman"/>
        </w:rPr>
      </w:pPr>
      <w:r w:rsidRPr="00ED0AD1">
        <w:rPr>
          <w:rFonts w:ascii="Times New Roman" w:hAnsi="Times New Roman" w:cs="Times New Roman"/>
        </w:rPr>
        <w:t xml:space="preserve">Your hospitalization for medical care and protection </w:t>
      </w:r>
      <w:r w:rsidR="00E945CB" w:rsidRPr="00ED0AD1">
        <w:rPr>
          <w:rFonts w:ascii="Times New Roman" w:hAnsi="Times New Roman" w:cs="Times New Roman"/>
        </w:rPr>
        <w:t xml:space="preserve">is </w:t>
      </w:r>
      <w:r w:rsidRPr="00ED0AD1">
        <w:rPr>
          <w:rFonts w:ascii="Times New Roman" w:hAnsi="Times New Roman" w:cs="Times New Roman"/>
        </w:rPr>
        <w:t>pursuant to the provisions of Article 33 [</w:t>
      </w:r>
      <w:proofErr w:type="gramStart"/>
      <w:r w:rsidR="00B230FF" w:rsidRPr="00E341AC">
        <w:rPr>
          <w:rFonts w:ascii="Segoe UI Symbol" w:hAnsi="Segoe UI Symbol" w:cs="Segoe UI Symbol"/>
        </w:rPr>
        <w:t>☐</w:t>
      </w:r>
      <w:r w:rsidR="00B51C2D" w:rsidRPr="00ED0AD1">
        <w:rPr>
          <w:rFonts w:ascii="Times New Roman" w:hAnsi="Times New Roman" w:cs="Times New Roman"/>
        </w:rPr>
        <w:t>(</w:t>
      </w:r>
      <w:proofErr w:type="gramEnd"/>
      <w:r w:rsidR="00B51C2D" w:rsidRPr="00ED0AD1">
        <w:rPr>
          <w:rFonts w:ascii="Times New Roman" w:hAnsi="Times New Roman" w:cs="Times New Roman"/>
        </w:rPr>
        <w:t>1)</w:t>
      </w:r>
      <w:r w:rsidRPr="00ED0AD1">
        <w:rPr>
          <w:rFonts w:ascii="Times New Roman" w:hAnsi="Times New Roman" w:cs="Times New Roman"/>
        </w:rPr>
        <w:t xml:space="preserve"> Section 1, </w:t>
      </w:r>
      <w:r w:rsidR="00B230FF" w:rsidRPr="00E341AC">
        <w:rPr>
          <w:rFonts w:ascii="Segoe UI Symbol" w:hAnsi="Segoe UI Symbol" w:cs="Segoe UI Symbol"/>
        </w:rPr>
        <w:t>☐</w:t>
      </w:r>
      <w:r w:rsidR="00B51C2D" w:rsidRPr="00ED0AD1">
        <w:rPr>
          <w:rFonts w:ascii="Times New Roman" w:hAnsi="Times New Roman" w:cs="Times New Roman"/>
        </w:rPr>
        <w:t>(2)</w:t>
      </w:r>
      <w:r w:rsidRPr="00ED0AD1">
        <w:rPr>
          <w:rFonts w:ascii="Times New Roman" w:hAnsi="Times New Roman" w:cs="Times New Roman"/>
        </w:rPr>
        <w:t xml:space="preserve"> Section 2] of the Act, and the period of your hospitalization after continuation will be until </w:t>
      </w:r>
      <w:r w:rsidR="00B230FF">
        <w:rPr>
          <w:rFonts w:ascii="Times New Roman" w:hAnsi="Times New Roman"/>
        </w:rPr>
        <w:t>((</w:t>
      </w:r>
      <w:r w:rsidR="00B230FF" w:rsidRPr="003857FF">
        <w:rPr>
          <w:rFonts w:ascii="Times New Roman" w:hAnsi="Times New Roman"/>
        </w:rPr>
        <w:t>mm/dd/</w:t>
      </w:r>
      <w:proofErr w:type="spellStart"/>
      <w:r w:rsidR="00B230FF" w:rsidRPr="003857FF">
        <w:rPr>
          <w:rFonts w:ascii="Times New Roman" w:hAnsi="Times New Roman"/>
        </w:rPr>
        <w:t>yyyy</w:t>
      </w:r>
      <w:proofErr w:type="spellEnd"/>
      <w:r w:rsidR="00B230FF">
        <w:rPr>
          <w:rFonts w:ascii="Times New Roman" w:hAnsi="Times New Roman"/>
        </w:rPr>
        <w:t>):</w:t>
      </w:r>
      <w:r w:rsidR="00B230FF" w:rsidRPr="00612132">
        <w:rPr>
          <w:rFonts w:ascii="Times New Roman" w:hAnsi="Times New Roman"/>
        </w:rPr>
        <w:t xml:space="preserve"> </w:t>
      </w:r>
      <w:r w:rsidR="00B230FF">
        <w:rPr>
          <w:rFonts w:ascii="Times New Roman" w:hAnsi="Times New Roman"/>
        </w:rPr>
        <w:t xml:space="preserve">     </w:t>
      </w:r>
      <w:r w:rsidR="00B230FF" w:rsidRPr="00612132">
        <w:rPr>
          <w:rFonts w:ascii="Times New Roman" w:hAnsi="Times New Roman"/>
        </w:rPr>
        <w:t xml:space="preserve"> /</w:t>
      </w:r>
      <w:r w:rsidR="00B230FF">
        <w:rPr>
          <w:rFonts w:ascii="Times New Roman" w:hAnsi="Times New Roman"/>
        </w:rPr>
        <w:t xml:space="preserve">      </w:t>
      </w:r>
      <w:r w:rsidR="00B230FF" w:rsidRPr="00612132">
        <w:rPr>
          <w:rFonts w:ascii="Times New Roman" w:hAnsi="Times New Roman"/>
        </w:rPr>
        <w:t>/</w:t>
      </w:r>
      <w:r w:rsidR="00B230FF">
        <w:rPr>
          <w:rFonts w:ascii="Times New Roman" w:hAnsi="Times New Roman"/>
        </w:rPr>
        <w:t xml:space="preserve">     )</w:t>
      </w:r>
      <w:r w:rsidRPr="00ED0AD1">
        <w:rPr>
          <w:rFonts w:ascii="Times New Roman" w:hAnsi="Times New Roman" w:cs="Times New Roman"/>
        </w:rPr>
        <w:t xml:space="preserve"> based on the provisions of Article 33, Section 6 of the Act.</w:t>
      </w:r>
    </w:p>
    <w:p w14:paraId="23CE7225" w14:textId="77777777" w:rsidR="00C5159E" w:rsidRPr="00551E55" w:rsidRDefault="00C5159E">
      <w:pPr>
        <w:pStyle w:val="a3"/>
        <w:spacing w:before="82"/>
        <w:ind w:left="0"/>
        <w:rPr>
          <w:rFonts w:ascii="Times New Roman" w:hAnsi="Times New Roman" w:cs="Times New Roman"/>
        </w:rPr>
      </w:pPr>
    </w:p>
    <w:p w14:paraId="41FDC251" w14:textId="3E8C757B" w:rsidR="00C5159E" w:rsidRPr="00ED0AD1" w:rsidRDefault="00B51C2D">
      <w:pPr>
        <w:pStyle w:val="a3"/>
        <w:spacing w:before="0"/>
        <w:ind w:left="101"/>
        <w:rPr>
          <w:rFonts w:ascii="Times New Roman" w:hAnsi="Times New Roman" w:cs="Times New Roman"/>
        </w:rPr>
      </w:pPr>
      <w:r w:rsidRPr="00ED0AD1">
        <w:rPr>
          <w:rFonts w:ascii="Times New Roman" w:hAnsi="Times New Roman" w:cs="Times New Roman" w:hint="eastAsia"/>
        </w:rPr>
        <w:t>[</w:t>
      </w:r>
      <w:r w:rsidR="00663ED0" w:rsidRPr="00ED0AD1">
        <w:rPr>
          <w:rFonts w:ascii="Times New Roman" w:hAnsi="Times New Roman" w:cs="Times New Roman"/>
        </w:rPr>
        <w:t>Reason</w:t>
      </w:r>
      <w:r w:rsidR="00520A9A" w:rsidRPr="00DB2561">
        <w:rPr>
          <w:rFonts w:ascii="Times New Roman" w:hAnsi="Times New Roman" w:cs="Times New Roman"/>
        </w:rPr>
        <w:t>(s)</w:t>
      </w:r>
      <w:r w:rsidR="00663ED0" w:rsidRPr="00ED0AD1">
        <w:rPr>
          <w:rFonts w:ascii="Times New Roman" w:hAnsi="Times New Roman" w:cs="Times New Roman"/>
        </w:rPr>
        <w:t xml:space="preserve"> why it is necessary to continue hospitalization</w:t>
      </w:r>
      <w:r w:rsidRPr="00ED0AD1">
        <w:rPr>
          <w:rFonts w:ascii="Times New Roman" w:hAnsi="Times New Roman" w:cs="Times New Roman" w:hint="eastAsia"/>
        </w:rPr>
        <w:t>]</w:t>
      </w:r>
    </w:p>
    <w:p w14:paraId="3F148534" w14:textId="77777777" w:rsidR="00C5159E" w:rsidRPr="00ED0AD1" w:rsidRDefault="00663ED0">
      <w:pPr>
        <w:pStyle w:val="a5"/>
        <w:numPr>
          <w:ilvl w:val="0"/>
          <w:numId w:val="2"/>
        </w:numPr>
        <w:tabs>
          <w:tab w:val="left" w:pos="520"/>
        </w:tabs>
        <w:spacing w:before="87"/>
        <w:ind w:left="520" w:hanging="419"/>
        <w:rPr>
          <w:rFonts w:ascii="Times New Roman" w:hAnsi="Times New Roman" w:cs="Times New Roman"/>
          <w:sz w:val="21"/>
          <w:szCs w:val="21"/>
        </w:rPr>
      </w:pPr>
      <w:r w:rsidRPr="00ED0AD1">
        <w:rPr>
          <w:rFonts w:ascii="Times New Roman" w:hAnsi="Times New Roman" w:cs="Times New Roman"/>
          <w:sz w:val="21"/>
          <w:szCs w:val="21"/>
        </w:rPr>
        <w:t>As a result of your medical examination, you have been determined to have the following condition(s).</w:t>
      </w:r>
    </w:p>
    <w:p w14:paraId="1146E553" w14:textId="77777777" w:rsidR="00C5159E" w:rsidRPr="00ED0AD1" w:rsidRDefault="00663ED0">
      <w:pPr>
        <w:pStyle w:val="a3"/>
        <w:rPr>
          <w:rFonts w:ascii="Times New Roman" w:hAnsi="Times New Roman" w:cs="Times New Roman"/>
        </w:rPr>
      </w:pPr>
      <w:r w:rsidRPr="00ED0AD1">
        <w:rPr>
          <w:rFonts w:ascii="Times New Roman" w:hAnsi="Times New Roman" w:cs="Times New Roman"/>
          <w:noProof/>
        </w:rPr>
        <mc:AlternateContent>
          <mc:Choice Requires="wps">
            <w:drawing>
              <wp:anchor distT="0" distB="0" distL="0" distR="0" simplePos="0" relativeHeight="251650560" behindDoc="0" locked="0" layoutInCell="1" allowOverlap="1" wp14:anchorId="74411DBC" wp14:editId="011EA89E">
                <wp:simplePos x="0" y="0"/>
                <wp:positionH relativeFrom="page">
                  <wp:posOffset>1091184</wp:posOffset>
                </wp:positionH>
                <wp:positionV relativeFrom="paragraph">
                  <wp:posOffset>94182</wp:posOffset>
                </wp:positionV>
                <wp:extent cx="97790" cy="977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1E6768" id="Graphic 1" o:spid="_x0000_s1026" style="position:absolute;left:0;text-align:left;margin-left:85.9pt;margin-top:7.4pt;width:7.7pt;height:7.7pt;z-index:251650560;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D0AD1">
        <w:rPr>
          <w:rFonts w:ascii="Times New Roman" w:hAnsi="Times New Roman" w:cs="Times New Roman"/>
        </w:rPr>
        <w:t>(1) Hallucination and delusional state (during a hallucination or delusion, you have difficulty distinguishing them from reality)</w:t>
      </w:r>
    </w:p>
    <w:p w14:paraId="67D854ED" w14:textId="78787276" w:rsidR="00C5159E" w:rsidRPr="00ED0AD1" w:rsidRDefault="00663ED0">
      <w:pPr>
        <w:pStyle w:val="a3"/>
        <w:rPr>
          <w:rFonts w:ascii="Times New Roman" w:hAnsi="Times New Roman" w:cs="Times New Roman"/>
        </w:rPr>
      </w:pPr>
      <w:r w:rsidRPr="00ED0AD1">
        <w:rPr>
          <w:rFonts w:ascii="Times New Roman" w:hAnsi="Times New Roman" w:cs="Times New Roman"/>
          <w:noProof/>
        </w:rPr>
        <mc:AlternateContent>
          <mc:Choice Requires="wps">
            <w:drawing>
              <wp:anchor distT="0" distB="0" distL="0" distR="0" simplePos="0" relativeHeight="251651584" behindDoc="0" locked="0" layoutInCell="1" allowOverlap="1" wp14:anchorId="1037577E" wp14:editId="3624490D">
                <wp:simplePos x="0" y="0"/>
                <wp:positionH relativeFrom="page">
                  <wp:posOffset>1091184</wp:posOffset>
                </wp:positionH>
                <wp:positionV relativeFrom="paragraph">
                  <wp:posOffset>94182</wp:posOffset>
                </wp:positionV>
                <wp:extent cx="97790" cy="977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5FC0EE" id="Graphic 2" o:spid="_x0000_s1026" style="position:absolute;left:0;text-align:left;margin-left:85.9pt;margin-top:7.4pt;width:7.7pt;height:7.7pt;z-index:251651584;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D0AD1">
        <w:rPr>
          <w:rFonts w:ascii="Times New Roman" w:hAnsi="Times New Roman" w:cs="Times New Roman"/>
        </w:rPr>
        <w:t xml:space="preserve">(2) Psychomotor arousal state (drive and will are excited, easily excited, or difficult to control by </w:t>
      </w:r>
      <w:r w:rsidR="00E945CB" w:rsidRPr="00ED0AD1">
        <w:rPr>
          <w:rFonts w:ascii="Times New Roman" w:hAnsi="Times New Roman" w:cs="Times New Roman"/>
        </w:rPr>
        <w:t>your</w:t>
      </w:r>
      <w:r w:rsidRPr="00ED0AD1">
        <w:rPr>
          <w:rFonts w:ascii="Times New Roman" w:hAnsi="Times New Roman" w:cs="Times New Roman"/>
        </w:rPr>
        <w:t>self)</w:t>
      </w:r>
    </w:p>
    <w:p w14:paraId="713EF5A4" w14:textId="77777777" w:rsidR="00C5159E" w:rsidRPr="00ED0AD1" w:rsidRDefault="00663ED0">
      <w:pPr>
        <w:pStyle w:val="a3"/>
        <w:rPr>
          <w:rFonts w:ascii="Times New Roman" w:hAnsi="Times New Roman" w:cs="Times New Roman"/>
        </w:rPr>
      </w:pPr>
      <w:r w:rsidRPr="00ED0AD1">
        <w:rPr>
          <w:rFonts w:ascii="Times New Roman" w:hAnsi="Times New Roman" w:cs="Times New Roman"/>
          <w:noProof/>
        </w:rPr>
        <mc:AlternateContent>
          <mc:Choice Requires="wps">
            <w:drawing>
              <wp:anchor distT="0" distB="0" distL="0" distR="0" simplePos="0" relativeHeight="251652608" behindDoc="0" locked="0" layoutInCell="1" allowOverlap="1" wp14:anchorId="2913599E" wp14:editId="6661D51E">
                <wp:simplePos x="0" y="0"/>
                <wp:positionH relativeFrom="page">
                  <wp:posOffset>1091184</wp:posOffset>
                </wp:positionH>
                <wp:positionV relativeFrom="paragraph">
                  <wp:posOffset>94183</wp:posOffset>
                </wp:positionV>
                <wp:extent cx="97790" cy="9779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60888A" id="Graphic 3" o:spid="_x0000_s1026" style="position:absolute;left:0;text-align:left;margin-left:85.9pt;margin-top:7.4pt;width:7.7pt;height:7.7pt;z-index:251652608;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D0AD1">
        <w:rPr>
          <w:rFonts w:ascii="Times New Roman" w:hAnsi="Times New Roman" w:cs="Times New Roman"/>
        </w:rPr>
        <w:t>(3) Stupor (difficulty responding to the outside world due to strong inhibition of willpower and severe confusion)</w:t>
      </w:r>
    </w:p>
    <w:p w14:paraId="176283D9" w14:textId="77777777" w:rsidR="00C5159E" w:rsidRPr="00ED0AD1" w:rsidRDefault="00663ED0">
      <w:pPr>
        <w:pStyle w:val="a3"/>
        <w:rPr>
          <w:rFonts w:ascii="Times New Roman" w:hAnsi="Times New Roman" w:cs="Times New Roman"/>
        </w:rPr>
      </w:pPr>
      <w:r w:rsidRPr="00ED0AD1">
        <w:rPr>
          <w:rFonts w:ascii="Times New Roman" w:hAnsi="Times New Roman" w:cs="Times New Roman"/>
          <w:noProof/>
        </w:rPr>
        <mc:AlternateContent>
          <mc:Choice Requires="wps">
            <w:drawing>
              <wp:anchor distT="0" distB="0" distL="0" distR="0" simplePos="0" relativeHeight="251653632" behindDoc="0" locked="0" layoutInCell="1" allowOverlap="1" wp14:anchorId="5239CE1E" wp14:editId="0EA53629">
                <wp:simplePos x="0" y="0"/>
                <wp:positionH relativeFrom="page">
                  <wp:posOffset>1091184</wp:posOffset>
                </wp:positionH>
                <wp:positionV relativeFrom="paragraph">
                  <wp:posOffset>94183</wp:posOffset>
                </wp:positionV>
                <wp:extent cx="97790" cy="977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0A1D4A" id="Graphic 4" o:spid="_x0000_s1026" style="position:absolute;left:0;text-align:left;margin-left:85.9pt;margin-top:7.4pt;width:7.7pt;height:7.7pt;z-index:251653632;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D0AD1">
        <w:rPr>
          <w:rFonts w:ascii="Times New Roman" w:hAnsi="Times New Roman" w:cs="Times New Roman"/>
        </w:rPr>
        <w:t>(4) Depressed state (continuing low moods, pessimistic thoughts, loss of interest and joy, etc.)</w:t>
      </w:r>
    </w:p>
    <w:p w14:paraId="3968EBA2" w14:textId="77777777" w:rsidR="00C5159E" w:rsidRPr="00ED0AD1" w:rsidRDefault="00663ED0">
      <w:pPr>
        <w:pStyle w:val="a3"/>
        <w:rPr>
          <w:rFonts w:ascii="Times New Roman" w:hAnsi="Times New Roman" w:cs="Times New Roman"/>
        </w:rPr>
      </w:pPr>
      <w:r w:rsidRPr="00ED0AD1">
        <w:rPr>
          <w:rFonts w:ascii="Times New Roman" w:hAnsi="Times New Roman" w:cs="Times New Roman"/>
          <w:noProof/>
        </w:rPr>
        <mc:AlternateContent>
          <mc:Choice Requires="wps">
            <w:drawing>
              <wp:anchor distT="0" distB="0" distL="0" distR="0" simplePos="0" relativeHeight="251654656" behindDoc="0" locked="0" layoutInCell="1" allowOverlap="1" wp14:anchorId="731B6D87" wp14:editId="7E45BB71">
                <wp:simplePos x="0" y="0"/>
                <wp:positionH relativeFrom="page">
                  <wp:posOffset>1091184</wp:posOffset>
                </wp:positionH>
                <wp:positionV relativeFrom="paragraph">
                  <wp:posOffset>94183</wp:posOffset>
                </wp:positionV>
                <wp:extent cx="97790" cy="9779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ED10C0" id="Graphic 5" o:spid="_x0000_s1026" style="position:absolute;left:0;text-align:left;margin-left:85.9pt;margin-top:7.4pt;width:7.7pt;height:7.7pt;z-index:251654656;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D0AD1">
        <w:rPr>
          <w:rFonts w:ascii="Times New Roman" w:hAnsi="Times New Roman" w:cs="Times New Roman"/>
        </w:rPr>
        <w:t>(5) Manic state (continued high mood, increased activity, irritability, etc.)</w:t>
      </w:r>
    </w:p>
    <w:p w14:paraId="09246A7D" w14:textId="77777777" w:rsidR="00C5159E" w:rsidRPr="00ED0AD1" w:rsidRDefault="00663ED0">
      <w:pPr>
        <w:pStyle w:val="a3"/>
        <w:rPr>
          <w:rFonts w:ascii="Times New Roman" w:hAnsi="Times New Roman" w:cs="Times New Roman"/>
        </w:rPr>
      </w:pPr>
      <w:r w:rsidRPr="00ED0AD1">
        <w:rPr>
          <w:rFonts w:ascii="Times New Roman" w:hAnsi="Times New Roman" w:cs="Times New Roman"/>
          <w:noProof/>
        </w:rPr>
        <mc:AlternateContent>
          <mc:Choice Requires="wps">
            <w:drawing>
              <wp:anchor distT="0" distB="0" distL="0" distR="0" simplePos="0" relativeHeight="251656704" behindDoc="0" locked="0" layoutInCell="1" allowOverlap="1" wp14:anchorId="5434D15D" wp14:editId="0950CB9C">
                <wp:simplePos x="0" y="0"/>
                <wp:positionH relativeFrom="page">
                  <wp:posOffset>1091184</wp:posOffset>
                </wp:positionH>
                <wp:positionV relativeFrom="paragraph">
                  <wp:posOffset>94183</wp:posOffset>
                </wp:positionV>
                <wp:extent cx="97790" cy="9779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4A5D55" id="Graphic 6" o:spid="_x0000_s1026" style="position:absolute;left:0;text-align:left;margin-left:85.9pt;margin-top:7.4pt;width:7.7pt;height:7.7pt;z-index:251656704;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D0AD1">
        <w:rPr>
          <w:rFonts w:ascii="Times New Roman" w:hAnsi="Times New Roman" w:cs="Times New Roman"/>
        </w:rPr>
        <w:t>(6) Delirium/drowsy state (awareness level is decreased due to a consciousness disorder)</w:t>
      </w:r>
    </w:p>
    <w:p w14:paraId="5515FF92" w14:textId="77777777" w:rsidR="00C5159E" w:rsidRPr="00ED0AD1" w:rsidRDefault="00663ED0">
      <w:pPr>
        <w:pStyle w:val="a3"/>
        <w:rPr>
          <w:rFonts w:ascii="Times New Roman" w:hAnsi="Times New Roman" w:cs="Times New Roman"/>
        </w:rPr>
      </w:pPr>
      <w:r w:rsidRPr="00ED0AD1">
        <w:rPr>
          <w:rFonts w:ascii="Times New Roman" w:hAnsi="Times New Roman" w:cs="Times New Roman"/>
          <w:noProof/>
        </w:rPr>
        <mc:AlternateContent>
          <mc:Choice Requires="wps">
            <w:drawing>
              <wp:anchor distT="0" distB="0" distL="0" distR="0" simplePos="0" relativeHeight="251658752" behindDoc="0" locked="0" layoutInCell="1" allowOverlap="1" wp14:anchorId="7B9FC595" wp14:editId="3B6BE1E3">
                <wp:simplePos x="0" y="0"/>
                <wp:positionH relativeFrom="page">
                  <wp:posOffset>1091184</wp:posOffset>
                </wp:positionH>
                <wp:positionV relativeFrom="paragraph">
                  <wp:posOffset>94183</wp:posOffset>
                </wp:positionV>
                <wp:extent cx="97790" cy="9779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6490B3" id="Graphic 7" o:spid="_x0000_s1026" style="position:absolute;left:0;text-align:left;margin-left:85.9pt;margin-top:7.4pt;width:7.7pt;height:7.7pt;z-index:251658752;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D0AD1">
        <w:rPr>
          <w:rFonts w:ascii="Times New Roman" w:hAnsi="Times New Roman" w:cs="Times New Roman"/>
        </w:rPr>
        <w:t>(7) Dementia state (cognitive function has declined and is interfering with daily life in general)</w:t>
      </w:r>
    </w:p>
    <w:p w14:paraId="47FA6CCA" w14:textId="77777777" w:rsidR="00C5159E" w:rsidRPr="00ED0AD1" w:rsidRDefault="00663ED0">
      <w:pPr>
        <w:pStyle w:val="a3"/>
        <w:rPr>
          <w:rFonts w:ascii="Times New Roman" w:hAnsi="Times New Roman" w:cs="Times New Roman"/>
        </w:rPr>
      </w:pPr>
      <w:r w:rsidRPr="00ED0AD1">
        <w:rPr>
          <w:rFonts w:ascii="Times New Roman" w:hAnsi="Times New Roman" w:cs="Times New Roman"/>
          <w:noProof/>
        </w:rPr>
        <mc:AlternateContent>
          <mc:Choice Requires="wps">
            <w:drawing>
              <wp:anchor distT="0" distB="0" distL="0" distR="0" simplePos="0" relativeHeight="251659776" behindDoc="0" locked="0" layoutInCell="1" allowOverlap="1" wp14:anchorId="34C58593" wp14:editId="18A23684">
                <wp:simplePos x="0" y="0"/>
                <wp:positionH relativeFrom="page">
                  <wp:posOffset>1091184</wp:posOffset>
                </wp:positionH>
                <wp:positionV relativeFrom="paragraph">
                  <wp:posOffset>94183</wp:posOffset>
                </wp:positionV>
                <wp:extent cx="97790" cy="9779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F9560F" id="Graphic 8" o:spid="_x0000_s1026" style="position:absolute;left:0;text-align:left;margin-left:85.9pt;margin-top:7.4pt;width:7.7pt;height:7.7pt;z-index:251659776;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D0AD1">
        <w:rPr>
          <w:rFonts w:ascii="Times New Roman" w:hAnsi="Times New Roman" w:cs="Times New Roman"/>
        </w:rPr>
        <w:t>(8) Residual condition such as schizophrenia (there is difficulty in activities for daily living, social judgment, and performance of other functions due to a disability)</w:t>
      </w:r>
    </w:p>
    <w:p w14:paraId="6D2C58AC" w14:textId="77777777" w:rsidR="00C5159E" w:rsidRPr="00ED0AD1" w:rsidRDefault="00663ED0">
      <w:pPr>
        <w:pStyle w:val="a3"/>
        <w:tabs>
          <w:tab w:val="left" w:pos="8503"/>
        </w:tabs>
        <w:rPr>
          <w:rFonts w:ascii="Times New Roman" w:hAnsi="Times New Roman" w:cs="Times New Roman"/>
        </w:rPr>
      </w:pPr>
      <w:r w:rsidRPr="00ED0AD1">
        <w:rPr>
          <w:rFonts w:ascii="Times New Roman" w:hAnsi="Times New Roman" w:cs="Times New Roman"/>
          <w:noProof/>
        </w:rPr>
        <mc:AlternateContent>
          <mc:Choice Requires="wps">
            <w:drawing>
              <wp:anchor distT="0" distB="0" distL="0" distR="0" simplePos="0" relativeHeight="251660800" behindDoc="0" locked="0" layoutInCell="1" allowOverlap="1" wp14:anchorId="22121ED3" wp14:editId="2C355953">
                <wp:simplePos x="0" y="0"/>
                <wp:positionH relativeFrom="page">
                  <wp:posOffset>1091184</wp:posOffset>
                </wp:positionH>
                <wp:positionV relativeFrom="paragraph">
                  <wp:posOffset>94183</wp:posOffset>
                </wp:positionV>
                <wp:extent cx="97790" cy="9779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5F7CE3" id="Graphic 9" o:spid="_x0000_s1026" style="position:absolute;left:0;text-align:left;margin-left:85.9pt;margin-top:7.4pt;width:7.7pt;height:7.7pt;z-index:251660800;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D0AD1">
        <w:rPr>
          <w:rFonts w:ascii="Times New Roman" w:hAnsi="Times New Roman" w:cs="Times New Roman"/>
        </w:rPr>
        <w:t>(9) Other (</w:t>
      </w:r>
      <w:r w:rsidRPr="00ED0AD1">
        <w:rPr>
          <w:rFonts w:ascii="Times New Roman" w:hAnsi="Times New Roman" w:cs="Times New Roman"/>
        </w:rPr>
        <w:tab/>
        <w:t>)</w:t>
      </w:r>
    </w:p>
    <w:p w14:paraId="5952AFC6" w14:textId="40E8E282" w:rsidR="00B51C2D" w:rsidRPr="00ED0AD1" w:rsidRDefault="00B51C2D">
      <w:pPr>
        <w:rPr>
          <w:rFonts w:ascii="Times New Roman" w:hAnsi="Times New Roman" w:cs="Times New Roman"/>
          <w:sz w:val="21"/>
          <w:szCs w:val="21"/>
        </w:rPr>
      </w:pPr>
    </w:p>
    <w:p w14:paraId="542E3158" w14:textId="2D83CDB8" w:rsidR="00C5159E" w:rsidRPr="00ED0AD1" w:rsidRDefault="00663ED0">
      <w:pPr>
        <w:pStyle w:val="a5"/>
        <w:numPr>
          <w:ilvl w:val="0"/>
          <w:numId w:val="2"/>
        </w:numPr>
        <w:tabs>
          <w:tab w:val="left" w:pos="520"/>
        </w:tabs>
        <w:ind w:left="520" w:hanging="419"/>
        <w:rPr>
          <w:rFonts w:ascii="Times New Roman" w:hAnsi="Times New Roman" w:cs="Times New Roman"/>
          <w:sz w:val="21"/>
          <w:szCs w:val="21"/>
        </w:rPr>
      </w:pPr>
      <w:r w:rsidRPr="00ED0AD1">
        <w:rPr>
          <w:rFonts w:ascii="Times New Roman" w:hAnsi="Times New Roman" w:cs="Times New Roman"/>
          <w:sz w:val="21"/>
          <w:szCs w:val="21"/>
        </w:rPr>
        <w:t>You are required to remain hospitalized for the following reason</w:t>
      </w:r>
      <w:r w:rsidR="009E0DFE" w:rsidRPr="00E341AC">
        <w:rPr>
          <w:rFonts w:ascii="Times New Roman" w:hAnsi="Times New Roman" w:cs="Times New Roman"/>
          <w:sz w:val="21"/>
        </w:rPr>
        <w:t>(s)</w:t>
      </w:r>
      <w:r w:rsidRPr="00ED0AD1">
        <w:rPr>
          <w:rFonts w:ascii="Times New Roman" w:hAnsi="Times New Roman" w:cs="Times New Roman"/>
          <w:sz w:val="21"/>
          <w:szCs w:val="21"/>
        </w:rPr>
        <w:t>.</w:t>
      </w:r>
    </w:p>
    <w:p w14:paraId="0B27E4D3" w14:textId="351D495A" w:rsidR="00C5159E" w:rsidRPr="00ED0AD1" w:rsidRDefault="00663ED0">
      <w:pPr>
        <w:pStyle w:val="a3"/>
        <w:spacing w:line="316" w:lineRule="auto"/>
        <w:ind w:right="216"/>
        <w:rPr>
          <w:rFonts w:ascii="Times New Roman" w:hAnsi="Times New Roman" w:cs="Times New Roman"/>
        </w:rPr>
      </w:pPr>
      <w:r w:rsidRPr="00ED0AD1">
        <w:rPr>
          <w:rFonts w:ascii="Times New Roman" w:hAnsi="Times New Roman" w:cs="Times New Roman"/>
          <w:noProof/>
        </w:rPr>
        <mc:AlternateContent>
          <mc:Choice Requires="wps">
            <w:drawing>
              <wp:anchor distT="0" distB="0" distL="0" distR="0" simplePos="0" relativeHeight="251655680" behindDoc="0" locked="0" layoutInCell="1" allowOverlap="1" wp14:anchorId="15B0825F" wp14:editId="50BE2DFA">
                <wp:simplePos x="0" y="0"/>
                <wp:positionH relativeFrom="page">
                  <wp:posOffset>1090930</wp:posOffset>
                </wp:positionH>
                <wp:positionV relativeFrom="paragraph">
                  <wp:posOffset>93980</wp:posOffset>
                </wp:positionV>
                <wp:extent cx="97790" cy="9779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834F2B" id="Graphic 10" o:spid="_x0000_s1026" style="position:absolute;left:0;text-align:left;margin-left:85.9pt;margin-top:7.4pt;width:7.7pt;height:7.7pt;z-index:251655680;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D0AD1">
        <w:rPr>
          <w:rFonts w:ascii="Times New Roman" w:hAnsi="Times New Roman" w:cs="Times New Roman"/>
        </w:rPr>
        <w:t xml:space="preserve">As it is not possible to provide sufficient treatment or care in an outpatient setting, hospitalized care and protection </w:t>
      </w:r>
      <w:r w:rsidR="003210C0" w:rsidRPr="00ED0AD1">
        <w:rPr>
          <w:rFonts w:ascii="Times New Roman" w:hAnsi="Times New Roman" w:cs="Times New Roman" w:hint="eastAsia"/>
        </w:rPr>
        <w:t>is</w:t>
      </w:r>
      <w:r w:rsidRPr="00ED0AD1">
        <w:rPr>
          <w:rFonts w:ascii="Times New Roman" w:hAnsi="Times New Roman" w:cs="Times New Roman"/>
        </w:rPr>
        <w:t xml:space="preserve"> necessary in order to provide comprehensive medical </w:t>
      </w:r>
      <w:r w:rsidR="005A20B4" w:rsidRPr="00ED0AD1">
        <w:rPr>
          <w:rFonts w:ascii="Times New Roman" w:hAnsi="Times New Roman" w:cs="Times New Roman"/>
        </w:rPr>
        <w:t>care.</w:t>
      </w:r>
    </w:p>
    <w:p w14:paraId="14821CB1" w14:textId="2EFC8169" w:rsidR="00C5159E" w:rsidRPr="00ED0AD1" w:rsidRDefault="00E945CB">
      <w:pPr>
        <w:pStyle w:val="a3"/>
        <w:spacing w:before="0" w:line="272" w:lineRule="exact"/>
        <w:rPr>
          <w:rFonts w:ascii="Times New Roman" w:hAnsi="Times New Roman" w:cs="Times New Roman"/>
        </w:rPr>
      </w:pPr>
      <w:r w:rsidRPr="00ED0AD1">
        <w:rPr>
          <w:rFonts w:ascii="Times New Roman" w:hAnsi="Times New Roman" w:cs="Times New Roman"/>
          <w:noProof/>
        </w:rPr>
        <mc:AlternateContent>
          <mc:Choice Requires="wps">
            <w:drawing>
              <wp:anchor distT="0" distB="0" distL="0" distR="0" simplePos="0" relativeHeight="251657728" behindDoc="0" locked="0" layoutInCell="1" allowOverlap="1" wp14:anchorId="0EDD6010" wp14:editId="7814CB0A">
                <wp:simplePos x="0" y="0"/>
                <wp:positionH relativeFrom="page">
                  <wp:posOffset>1088390</wp:posOffset>
                </wp:positionH>
                <wp:positionV relativeFrom="paragraph">
                  <wp:posOffset>50800</wp:posOffset>
                </wp:positionV>
                <wp:extent cx="97790" cy="97790"/>
                <wp:effectExtent l="0" t="0" r="0" b="0"/>
                <wp:wrapNone/>
                <wp:docPr id="1000198464"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19F6C5" id="Graphic 10" o:spid="_x0000_s1026" style="position:absolute;left:0;text-align:left;margin-left:85.7pt;margin-top:4pt;width:7.7pt;height:7.7pt;z-index:251657728;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00663ED0" w:rsidRPr="00ED0AD1">
        <w:rPr>
          <w:rFonts w:ascii="Times New Roman" w:hAnsi="Times New Roman" w:cs="Times New Roman"/>
        </w:rPr>
        <w:t>Hospitalization is required for diagnosis and treatment while ensuring your safety.</w:t>
      </w:r>
    </w:p>
    <w:p w14:paraId="5E9361F4" w14:textId="77777777" w:rsidR="00C5159E" w:rsidRPr="00ED0AD1" w:rsidRDefault="00663ED0">
      <w:pPr>
        <w:pStyle w:val="a3"/>
        <w:tabs>
          <w:tab w:val="left" w:pos="8503"/>
        </w:tabs>
        <w:rPr>
          <w:rFonts w:ascii="Times New Roman" w:hAnsi="Times New Roman" w:cs="Times New Roman"/>
        </w:rPr>
      </w:pPr>
      <w:r w:rsidRPr="00ED0AD1">
        <w:rPr>
          <w:rFonts w:ascii="Times New Roman" w:hAnsi="Times New Roman" w:cs="Times New Roman"/>
          <w:noProof/>
        </w:rPr>
        <mc:AlternateContent>
          <mc:Choice Requires="wps">
            <w:drawing>
              <wp:anchor distT="0" distB="0" distL="0" distR="0" simplePos="0" relativeHeight="251661824" behindDoc="0" locked="0" layoutInCell="1" allowOverlap="1" wp14:anchorId="303CEF1C" wp14:editId="2CADD7E5">
                <wp:simplePos x="0" y="0"/>
                <wp:positionH relativeFrom="page">
                  <wp:posOffset>1091184</wp:posOffset>
                </wp:positionH>
                <wp:positionV relativeFrom="paragraph">
                  <wp:posOffset>94183</wp:posOffset>
                </wp:positionV>
                <wp:extent cx="97790" cy="9779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C7F59D" id="Graphic 12" o:spid="_x0000_s1026" style="position:absolute;left:0;text-align:left;margin-left:85.9pt;margin-top:7.4pt;width:7.7pt;height:7.7pt;z-index:251661824;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D0AD1">
        <w:rPr>
          <w:rFonts w:ascii="Times New Roman" w:hAnsi="Times New Roman" w:cs="Times New Roman"/>
        </w:rPr>
        <w:t>Other (</w:t>
      </w:r>
      <w:r w:rsidRPr="00ED0AD1">
        <w:rPr>
          <w:rFonts w:ascii="Times New Roman" w:hAnsi="Times New Roman" w:cs="Times New Roman"/>
        </w:rPr>
        <w:tab/>
        <w:t>)</w:t>
      </w:r>
    </w:p>
    <w:p w14:paraId="5721BB8F" w14:textId="6E05BC88" w:rsidR="00C5159E" w:rsidRPr="00ED0AD1" w:rsidRDefault="00663ED0">
      <w:pPr>
        <w:pStyle w:val="a3"/>
        <w:spacing w:before="224"/>
        <w:ind w:left="363"/>
        <w:rPr>
          <w:rFonts w:ascii="Times New Roman" w:eastAsia="ＭＳ ゴシック" w:hAnsi="Times New Roman" w:cs="Times New Roman"/>
        </w:rPr>
      </w:pPr>
      <w:r w:rsidRPr="00ED0AD1">
        <w:rPr>
          <w:rFonts w:ascii="Times New Roman" w:hAnsi="Times New Roman" w:cs="Times New Roman"/>
        </w:rPr>
        <w:t xml:space="preserve">Continued on </w:t>
      </w:r>
      <w:r w:rsidR="005A20B4" w:rsidRPr="00ED0AD1">
        <w:rPr>
          <w:rFonts w:ascii="Times New Roman" w:hAnsi="Times New Roman" w:cs="Times New Roman"/>
        </w:rPr>
        <w:t>back.</w:t>
      </w:r>
    </w:p>
    <w:p w14:paraId="442548B2" w14:textId="77777777" w:rsidR="00C5159E" w:rsidRPr="00ED0AD1" w:rsidRDefault="00C5159E">
      <w:pPr>
        <w:rPr>
          <w:rFonts w:ascii="Times New Roman" w:eastAsia="ＭＳ ゴシック" w:hAnsi="Times New Roman" w:cs="Times New Roman"/>
          <w:sz w:val="21"/>
          <w:szCs w:val="21"/>
        </w:rPr>
        <w:sectPr w:rsidR="00C5159E" w:rsidRPr="00ED0AD1" w:rsidSect="00202667">
          <w:type w:val="continuous"/>
          <w:pgSz w:w="11910" w:h="16840"/>
          <w:pgMar w:top="1540" w:right="1480" w:bottom="280" w:left="1600" w:header="720" w:footer="720" w:gutter="0"/>
          <w:cols w:space="720"/>
        </w:sectPr>
      </w:pPr>
    </w:p>
    <w:p w14:paraId="6562B625" w14:textId="77777777" w:rsidR="00C5159E" w:rsidRPr="00ED0AD1" w:rsidRDefault="00663ED0">
      <w:pPr>
        <w:pStyle w:val="a3"/>
        <w:spacing w:before="45"/>
        <w:ind w:left="101"/>
        <w:rPr>
          <w:rFonts w:ascii="Times New Roman" w:hAnsi="Times New Roman" w:cs="Times New Roman"/>
        </w:rPr>
      </w:pPr>
      <w:r w:rsidRPr="00ED0AD1">
        <w:rPr>
          <w:rFonts w:ascii="Times New Roman" w:hAnsi="Times New Roman" w:cs="Times New Roman"/>
        </w:rPr>
        <w:lastRenderedPageBreak/>
        <w:t>[Your life during hospitalized care and protection]</w:t>
      </w:r>
    </w:p>
    <w:p w14:paraId="16F28F59" w14:textId="77777777" w:rsidR="00C5159E" w:rsidRPr="00ED0AD1" w:rsidRDefault="00663ED0">
      <w:pPr>
        <w:pStyle w:val="a5"/>
        <w:numPr>
          <w:ilvl w:val="0"/>
          <w:numId w:val="1"/>
        </w:numPr>
        <w:tabs>
          <w:tab w:val="left" w:pos="521"/>
        </w:tabs>
        <w:spacing w:before="87" w:line="316" w:lineRule="auto"/>
        <w:ind w:right="213"/>
        <w:jc w:val="both"/>
        <w:rPr>
          <w:rFonts w:ascii="Times New Roman" w:hAnsi="Times New Roman" w:cs="Times New Roman"/>
          <w:sz w:val="21"/>
          <w:szCs w:val="21"/>
        </w:rPr>
      </w:pPr>
      <w:r w:rsidRPr="00ED0AD1">
        <w:rPr>
          <w:rFonts w:ascii="Times New Roman" w:hAnsi="Times New Roman" w:cs="Times New Roman"/>
          <w:sz w:val="21"/>
          <w:szCs w:val="21"/>
        </w:rPr>
        <w:t>While you are in the hospital, you can receive and send letters and postcards without any restrictions. However, if it is suspected that foreign matter is contained in any mail, we may ask you to open it in the presence of hospital staff, and the foreign matter may be placed in the custody of the hospital.</w:t>
      </w:r>
    </w:p>
    <w:p w14:paraId="7271FE01" w14:textId="77777777" w:rsidR="00C5159E" w:rsidRPr="00ED0AD1" w:rsidRDefault="00663ED0">
      <w:pPr>
        <w:pStyle w:val="a5"/>
        <w:numPr>
          <w:ilvl w:val="0"/>
          <w:numId w:val="1"/>
        </w:numPr>
        <w:tabs>
          <w:tab w:val="left" w:pos="521"/>
        </w:tabs>
        <w:spacing w:line="316" w:lineRule="auto"/>
        <w:ind w:right="213"/>
        <w:jc w:val="both"/>
        <w:rPr>
          <w:rFonts w:ascii="Times New Roman" w:hAnsi="Times New Roman" w:cs="Times New Roman"/>
          <w:sz w:val="21"/>
          <w:szCs w:val="21"/>
        </w:rPr>
      </w:pPr>
      <w:r w:rsidRPr="00ED0AD1">
        <w:rPr>
          <w:rFonts w:ascii="Times New Roman" w:hAnsi="Times New Roman" w:cs="Times New Roman"/>
          <w:sz w:val="21"/>
          <w:szCs w:val="21"/>
        </w:rPr>
        <w:t>During your hospitalization, no restrictions are placed on telephone calls or meetings with employees of administrative agencies that defend human rights or lawyers representing you, as well as meetings with lawyers who will represent you at the request of you or your family, etc. However, telephone calls and meetings with other persons may be temporarily restricted by medical staff depending on your medical condition.</w:t>
      </w:r>
    </w:p>
    <w:p w14:paraId="1A2A60CE" w14:textId="77777777" w:rsidR="00C5159E" w:rsidRPr="00ED0AD1" w:rsidRDefault="00663ED0">
      <w:pPr>
        <w:pStyle w:val="a5"/>
        <w:numPr>
          <w:ilvl w:val="0"/>
          <w:numId w:val="1"/>
        </w:numPr>
        <w:tabs>
          <w:tab w:val="left" w:pos="521"/>
        </w:tabs>
        <w:spacing w:line="316" w:lineRule="auto"/>
        <w:ind w:right="216"/>
        <w:jc w:val="both"/>
        <w:rPr>
          <w:rFonts w:ascii="Times New Roman" w:hAnsi="Times New Roman" w:cs="Times New Roman"/>
          <w:sz w:val="21"/>
          <w:szCs w:val="21"/>
        </w:rPr>
      </w:pPr>
      <w:r w:rsidRPr="00ED0AD1">
        <w:rPr>
          <w:rFonts w:ascii="Times New Roman" w:hAnsi="Times New Roman" w:cs="Times New Roman"/>
          <w:sz w:val="21"/>
          <w:szCs w:val="21"/>
        </w:rPr>
        <w:t>During your hospitalization, restrictions may be placed on your behavior when necessary for medical treatment.</w:t>
      </w:r>
    </w:p>
    <w:p w14:paraId="66D07CCD" w14:textId="77777777" w:rsidR="00C5159E" w:rsidRPr="00ED0AD1" w:rsidRDefault="00663ED0">
      <w:pPr>
        <w:pStyle w:val="a5"/>
        <w:numPr>
          <w:ilvl w:val="0"/>
          <w:numId w:val="1"/>
        </w:numPr>
        <w:tabs>
          <w:tab w:val="left" w:pos="520"/>
        </w:tabs>
        <w:spacing w:line="272" w:lineRule="exact"/>
        <w:ind w:left="520" w:hanging="419"/>
        <w:jc w:val="both"/>
        <w:rPr>
          <w:rFonts w:ascii="Times New Roman" w:hAnsi="Times New Roman" w:cs="Times New Roman"/>
          <w:sz w:val="21"/>
          <w:szCs w:val="21"/>
        </w:rPr>
      </w:pPr>
      <w:r w:rsidRPr="00ED0AD1">
        <w:rPr>
          <w:rFonts w:ascii="Times New Roman" w:hAnsi="Times New Roman" w:cs="Times New Roman"/>
          <w:sz w:val="21"/>
          <w:szCs w:val="21"/>
        </w:rPr>
        <w:t>During your hospitalization, we will review the necessity of your hospitalization regularly.</w:t>
      </w:r>
    </w:p>
    <w:p w14:paraId="6750A6A0" w14:textId="6CD8452D" w:rsidR="00C5159E" w:rsidRPr="00ED0AD1" w:rsidRDefault="00663ED0">
      <w:pPr>
        <w:pStyle w:val="a5"/>
        <w:numPr>
          <w:ilvl w:val="0"/>
          <w:numId w:val="1"/>
        </w:numPr>
        <w:tabs>
          <w:tab w:val="left" w:pos="521"/>
        </w:tabs>
        <w:spacing w:before="84" w:line="316" w:lineRule="auto"/>
        <w:ind w:right="218"/>
        <w:jc w:val="both"/>
        <w:rPr>
          <w:rFonts w:ascii="Times New Roman" w:hAnsi="Times New Roman" w:cs="Times New Roman"/>
          <w:sz w:val="21"/>
          <w:szCs w:val="21"/>
        </w:rPr>
      </w:pPr>
      <w:r w:rsidRPr="00ED0AD1">
        <w:rPr>
          <w:rFonts w:ascii="Times New Roman" w:hAnsi="Times New Roman" w:cs="Times New Roman"/>
          <w:sz w:val="21"/>
          <w:szCs w:val="21"/>
        </w:rPr>
        <w:t xml:space="preserve">If you wish to use nursing care insurance or disability welfare services, or if you have the need to do so, please contact the hospital staff such as a </w:t>
      </w:r>
      <w:r w:rsidR="0090749E">
        <w:rPr>
          <w:rFonts w:ascii="Times New Roman" w:hAnsi="Times New Roman" w:cs="Times New Roman"/>
          <w:sz w:val="21"/>
          <w:szCs w:val="21"/>
        </w:rPr>
        <w:t>p</w:t>
      </w:r>
      <w:r w:rsidRPr="00ED0AD1">
        <w:rPr>
          <w:rFonts w:ascii="Times New Roman" w:hAnsi="Times New Roman" w:cs="Times New Roman"/>
          <w:sz w:val="21"/>
          <w:szCs w:val="21"/>
        </w:rPr>
        <w:t>ost-</w:t>
      </w:r>
      <w:r w:rsidR="0090749E">
        <w:rPr>
          <w:rFonts w:ascii="Times New Roman" w:hAnsi="Times New Roman" w:cs="Times New Roman"/>
          <w:sz w:val="21"/>
          <w:szCs w:val="21"/>
        </w:rPr>
        <w:t>d</w:t>
      </w:r>
      <w:r w:rsidRPr="00ED0AD1">
        <w:rPr>
          <w:rFonts w:ascii="Times New Roman" w:hAnsi="Times New Roman" w:cs="Times New Roman"/>
          <w:sz w:val="21"/>
          <w:szCs w:val="21"/>
        </w:rPr>
        <w:t xml:space="preserve">ischarge </w:t>
      </w:r>
      <w:r w:rsidR="0090749E">
        <w:rPr>
          <w:rFonts w:ascii="Times New Roman" w:hAnsi="Times New Roman" w:cs="Times New Roman"/>
          <w:sz w:val="21"/>
          <w:szCs w:val="21"/>
        </w:rPr>
        <w:t>l</w:t>
      </w:r>
      <w:r w:rsidRPr="00ED0AD1">
        <w:rPr>
          <w:rFonts w:ascii="Times New Roman" w:hAnsi="Times New Roman" w:cs="Times New Roman"/>
          <w:sz w:val="21"/>
          <w:szCs w:val="21"/>
        </w:rPr>
        <w:t>i</w:t>
      </w:r>
      <w:r w:rsidR="0090749E">
        <w:rPr>
          <w:rFonts w:ascii="Times New Roman" w:hAnsi="Times New Roman" w:cs="Times New Roman"/>
          <w:sz w:val="21"/>
          <w:szCs w:val="21"/>
        </w:rPr>
        <w:t>fe</w:t>
      </w:r>
      <w:r w:rsidRPr="00ED0AD1">
        <w:rPr>
          <w:rFonts w:ascii="Times New Roman" w:hAnsi="Times New Roman" w:cs="Times New Roman"/>
          <w:sz w:val="21"/>
          <w:szCs w:val="21"/>
        </w:rPr>
        <w:t xml:space="preserve"> </w:t>
      </w:r>
      <w:r w:rsidR="0090749E">
        <w:rPr>
          <w:rFonts w:ascii="Times New Roman" w:hAnsi="Times New Roman" w:cs="Times New Roman"/>
          <w:sz w:val="21"/>
          <w:szCs w:val="21"/>
        </w:rPr>
        <w:t>c</w:t>
      </w:r>
      <w:r w:rsidRPr="00ED0AD1">
        <w:rPr>
          <w:rFonts w:ascii="Times New Roman" w:hAnsi="Times New Roman" w:cs="Times New Roman"/>
          <w:sz w:val="21"/>
          <w:szCs w:val="21"/>
        </w:rPr>
        <w:t>ounselor, as we will introduce you to some consultation regarding nursing care and disability welfare.</w:t>
      </w:r>
    </w:p>
    <w:p w14:paraId="1C154662" w14:textId="77777777" w:rsidR="00C5159E" w:rsidRPr="00ED0AD1" w:rsidRDefault="00663ED0">
      <w:pPr>
        <w:pStyle w:val="a5"/>
        <w:numPr>
          <w:ilvl w:val="0"/>
          <w:numId w:val="1"/>
        </w:numPr>
        <w:tabs>
          <w:tab w:val="left" w:pos="521"/>
        </w:tabs>
        <w:spacing w:line="316" w:lineRule="auto"/>
        <w:ind w:right="216"/>
        <w:jc w:val="both"/>
        <w:rPr>
          <w:rFonts w:ascii="Times New Roman" w:hAnsi="Times New Roman" w:cs="Times New Roman"/>
          <w:sz w:val="21"/>
          <w:szCs w:val="21"/>
        </w:rPr>
      </w:pPr>
      <w:r w:rsidRPr="00ED0AD1">
        <w:rPr>
          <w:rFonts w:ascii="Times New Roman" w:hAnsi="Times New Roman" w:cs="Times New Roman"/>
          <w:sz w:val="21"/>
          <w:szCs w:val="21"/>
        </w:rPr>
        <w:t>We will make our best efforts to assist you towards your recovery during your hospitalization. If you have any questions or concerns, please speak to hospital staff without reservation.</w:t>
      </w:r>
    </w:p>
    <w:p w14:paraId="7739D38C" w14:textId="2F4FA8D6" w:rsidR="00C5159E" w:rsidRPr="00ED0AD1" w:rsidRDefault="00663ED0">
      <w:pPr>
        <w:pStyle w:val="a5"/>
        <w:numPr>
          <w:ilvl w:val="0"/>
          <w:numId w:val="1"/>
        </w:numPr>
        <w:tabs>
          <w:tab w:val="left" w:pos="521"/>
        </w:tabs>
        <w:spacing w:line="316" w:lineRule="auto"/>
        <w:ind w:right="108"/>
        <w:rPr>
          <w:rFonts w:ascii="Times New Roman" w:hAnsi="Times New Roman" w:cs="Times New Roman"/>
          <w:sz w:val="21"/>
          <w:szCs w:val="21"/>
        </w:rPr>
      </w:pPr>
      <w:r w:rsidRPr="00ED0AD1">
        <w:rPr>
          <w:rFonts w:ascii="Times New Roman" w:hAnsi="Times New Roman" w:cs="Times New Roman"/>
          <w:sz w:val="21"/>
          <w:szCs w:val="21"/>
        </w:rPr>
        <w:t xml:space="preserve">If you are still unsatisfied with your hospitalization or treatment, </w:t>
      </w:r>
      <w:r w:rsidR="005A20B4" w:rsidRPr="00ED0AD1">
        <w:rPr>
          <w:rFonts w:ascii="Times New Roman" w:hAnsi="Times New Roman" w:cs="Times New Roman"/>
          <w:sz w:val="21"/>
          <w:szCs w:val="21"/>
        </w:rPr>
        <w:t>you,</w:t>
      </w:r>
      <w:r w:rsidRPr="00ED0AD1">
        <w:rPr>
          <w:rFonts w:ascii="Times New Roman" w:hAnsi="Times New Roman" w:cs="Times New Roman"/>
          <w:sz w:val="21"/>
          <w:szCs w:val="21"/>
        </w:rPr>
        <w:t xml:space="preserve"> or your family, etc. can petition the prefectural governor to give orders to discharge you or make improvements to your treatment. If you would like to learn more about this option, please speak to hospital staff or contact the following.</w:t>
      </w:r>
    </w:p>
    <w:p w14:paraId="007599AD" w14:textId="77777777" w:rsidR="00C5159E" w:rsidRPr="00ED0AD1" w:rsidRDefault="00663ED0">
      <w:pPr>
        <w:pStyle w:val="a3"/>
        <w:spacing w:before="0"/>
        <w:rPr>
          <w:rFonts w:ascii="Times New Roman" w:hAnsi="Times New Roman" w:cs="Times New Roman"/>
        </w:rPr>
      </w:pPr>
      <w:r w:rsidRPr="00ED0AD1">
        <w:rPr>
          <w:rFonts w:ascii="Times New Roman" w:hAnsi="Times New Roman" w:cs="Times New Roman"/>
          <w:noProof/>
        </w:rPr>
        <mc:AlternateContent>
          <mc:Choice Requires="wps">
            <w:drawing>
              <wp:inline distT="0" distB="0" distL="0" distR="0" wp14:anchorId="2440340D" wp14:editId="4E19919E">
                <wp:extent cx="5126990" cy="544195"/>
                <wp:effectExtent l="9525" t="0" r="0" b="8254"/>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6990" cy="544195"/>
                        </a:xfrm>
                        <a:prstGeom prst="rect">
                          <a:avLst/>
                        </a:prstGeom>
                        <a:ln w="6096">
                          <a:solidFill>
                            <a:srgbClr val="000000"/>
                          </a:solidFill>
                          <a:prstDash val="solid"/>
                        </a:ln>
                      </wps:spPr>
                      <wps:txbx>
                        <w:txbxContent>
                          <w:p w14:paraId="61DBF0DD" w14:textId="77777777" w:rsidR="00C5159E" w:rsidRPr="00B51C2D" w:rsidRDefault="00663ED0">
                            <w:pPr>
                              <w:pStyle w:val="a3"/>
                              <w:spacing w:before="43"/>
                              <w:ind w:left="103"/>
                              <w:rPr>
                                <w:rFonts w:ascii="Times New Roman" w:hAnsi="Times New Roman" w:cs="Times New Roman"/>
                              </w:rPr>
                            </w:pPr>
                            <w:r w:rsidRPr="00B51C2D">
                              <w:rPr>
                                <w:rFonts w:ascii="Times New Roman" w:hAnsi="Times New Roman" w:cs="Times New Roman"/>
                              </w:rPr>
                              <w:t>Contact information for the local government (including phone number)</w:t>
                            </w:r>
                          </w:p>
                        </w:txbxContent>
                      </wps:txbx>
                      <wps:bodyPr wrap="square" lIns="0" tIns="0" rIns="0" bIns="0" rtlCol="0">
                        <a:noAutofit/>
                      </wps:bodyPr>
                    </wps:wsp>
                  </a:graphicData>
                </a:graphic>
              </wp:inline>
            </w:drawing>
          </mc:Choice>
          <mc:Fallback>
            <w:pict>
              <v:shapetype w14:anchorId="2440340D" id="_x0000_t202" coordsize="21600,21600" o:spt="202" path="m,l,21600r21600,l21600,xe">
                <v:stroke joinstyle="miter"/>
                <v:path gradientshapeok="t" o:connecttype="rect"/>
              </v:shapetype>
              <v:shape id="Textbox 13" o:spid="_x0000_s1026" type="#_x0000_t202" style="width:403.7pt;height:4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" filled="f" strokeweight=".48pt">
                <v:path arrowok="t"/>
                <v:textbox inset="0,0,0,0">
                  <w:txbxContent>
                    <w:p w14:paraId="61DBF0DD" w14:textId="77777777" w:rsidR="00C5159E" w:rsidRPr="00B51C2D" w:rsidRDefault="00663ED0">
                      <w:pPr>
                        <w:pStyle w:val="a3"/>
                        <w:spacing w:before="43"/>
                        <w:ind w:left="103"/>
                        <w:rPr>
                          <w:rFonts w:ascii="Times New Roman" w:hAnsi="Times New Roman" w:cs="Times New Roman"/>
                        </w:rPr>
                      </w:pPr>
                      <w:r w:rsidRPr="00B51C2D">
                        <w:rPr>
                          <w:rFonts w:ascii="Times New Roman" w:hAnsi="Times New Roman" w:cs="Times New Roman"/>
                        </w:rPr>
                        <w:t>Contact information for the local government (including phone number)</w:t>
                      </w:r>
                    </w:p>
                  </w:txbxContent>
                </v:textbox>
                <w10:anchorlock/>
              </v:shape>
            </w:pict>
          </mc:Fallback>
        </mc:AlternateContent>
      </w:r>
    </w:p>
    <w:p w14:paraId="3A95200B" w14:textId="09B1CFE2" w:rsidR="00C5159E" w:rsidRPr="00ED0AD1" w:rsidRDefault="00ED0AD1">
      <w:pPr>
        <w:pStyle w:val="a5"/>
        <w:numPr>
          <w:ilvl w:val="0"/>
          <w:numId w:val="1"/>
        </w:numPr>
        <w:tabs>
          <w:tab w:val="left" w:pos="521"/>
        </w:tabs>
        <w:spacing w:before="8" w:line="316" w:lineRule="auto"/>
        <w:ind w:right="213"/>
        <w:jc w:val="both"/>
        <w:rPr>
          <w:rFonts w:ascii="Times New Roman" w:hAnsi="Times New Roman" w:cs="Times New Roman"/>
          <w:sz w:val="21"/>
          <w:szCs w:val="21"/>
        </w:rPr>
      </w:pPr>
      <w:r w:rsidRPr="00ED0AD1">
        <w:rPr>
          <w:rFonts w:ascii="Times New Roman" w:hAnsi="Times New Roman" w:cs="Times New Roman"/>
          <w:noProof/>
          <w:sz w:val="21"/>
          <w:szCs w:val="21"/>
        </w:rPr>
        <mc:AlternateContent>
          <mc:Choice Requires="wps">
            <w:drawing>
              <wp:anchor distT="0" distB="0" distL="0" distR="0" simplePos="0" relativeHeight="251664896" behindDoc="1" locked="0" layoutInCell="1" allowOverlap="1" wp14:anchorId="45F42B65" wp14:editId="30E6A0D1">
                <wp:simplePos x="0" y="0"/>
                <wp:positionH relativeFrom="page">
                  <wp:posOffset>1333500</wp:posOffset>
                </wp:positionH>
                <wp:positionV relativeFrom="paragraph">
                  <wp:posOffset>681990</wp:posOffset>
                </wp:positionV>
                <wp:extent cx="5123815" cy="704850"/>
                <wp:effectExtent l="0" t="0" r="19685" b="1905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3815" cy="704850"/>
                        </a:xfrm>
                        <a:prstGeom prst="rect">
                          <a:avLst/>
                        </a:prstGeom>
                        <a:ln w="6096">
                          <a:solidFill>
                            <a:srgbClr val="000000"/>
                          </a:solidFill>
                          <a:prstDash val="solid"/>
                        </a:ln>
                      </wps:spPr>
                      <wps:txbx>
                        <w:txbxContent>
                          <w:p w14:paraId="16204685" w14:textId="77777777" w:rsidR="00C5159E" w:rsidRPr="00B51C2D" w:rsidRDefault="00663ED0">
                            <w:pPr>
                              <w:pStyle w:val="a3"/>
                              <w:spacing w:before="115"/>
                              <w:ind w:left="141"/>
                              <w:rPr>
                                <w:rFonts w:ascii="Times New Roman" w:hAnsi="Times New Roman" w:cs="Times New Roman"/>
                              </w:rPr>
                            </w:pPr>
                            <w:r w:rsidRPr="00B51C2D">
                              <w:rPr>
                                <w:rFonts w:ascii="Times New Roman" w:hAnsi="Times New Roman" w:cs="Times New Roman"/>
                              </w:rPr>
                              <w:t>Contact information for reporting mistreatment to the local government (including phone number)</w:t>
                            </w:r>
                          </w:p>
                        </w:txbxContent>
                      </wps:txbx>
                      <wps:bodyPr wrap="square" lIns="0" tIns="0" rIns="0" bIns="0" rtlCol="0">
                        <a:noAutofit/>
                      </wps:bodyPr>
                    </wps:wsp>
                  </a:graphicData>
                </a:graphic>
                <wp14:sizeRelV relativeFrom="margin">
                  <wp14:pctHeight>0</wp14:pctHeight>
                </wp14:sizeRelV>
              </wp:anchor>
            </w:drawing>
          </mc:Choice>
          <mc:Fallback>
            <w:pict>
              <v:shape w14:anchorId="45F42B65" id="Textbox 14" o:spid="_x0000_s1027" type="#_x0000_t202" style="position:absolute;left:0;text-align:left;margin-left:105pt;margin-top:53.7pt;width:403.45pt;height:55.5pt;z-index:-2516515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" filled="f" strokeweight=".48pt">
                <v:path arrowok="t"/>
                <v:textbox inset="0,0,0,0">
                  <w:txbxContent>
                    <w:p w14:paraId="16204685" w14:textId="77777777" w:rsidR="00C5159E" w:rsidRPr="00B51C2D" w:rsidRDefault="00663ED0">
                      <w:pPr>
                        <w:pStyle w:val="a3"/>
                        <w:spacing w:before="115"/>
                        <w:ind w:left="141"/>
                        <w:rPr>
                          <w:rFonts w:ascii="Times New Roman" w:hAnsi="Times New Roman" w:cs="Times New Roman"/>
                        </w:rPr>
                      </w:pPr>
                      <w:r w:rsidRPr="00B51C2D">
                        <w:rPr>
                          <w:rFonts w:ascii="Times New Roman" w:hAnsi="Times New Roman" w:cs="Times New Roman"/>
                        </w:rPr>
                        <w:t>Contact information for reporting mistreatment to the local government (including phone number)</w:t>
                      </w:r>
                    </w:p>
                  </w:txbxContent>
                </v:textbox>
                <w10:wrap type="topAndBottom" anchorx="page"/>
              </v:shape>
            </w:pict>
          </mc:Fallback>
        </mc:AlternateContent>
      </w:r>
      <w:r w:rsidR="00663ED0" w:rsidRPr="00ED0AD1">
        <w:rPr>
          <w:rFonts w:ascii="Times New Roman" w:hAnsi="Times New Roman" w:cs="Times New Roman"/>
          <w:sz w:val="21"/>
          <w:szCs w:val="21"/>
        </w:rPr>
        <w:t>If you feel you have been mistreated by hospital staff during your hospitalization, you can report it below. Also, if you see another patient being mistreated by hospital staff, please report it below.</w:t>
      </w:r>
    </w:p>
    <w:p w14:paraId="05FB278F" w14:textId="2B98383A" w:rsidR="00C5159E" w:rsidRPr="00ED0AD1" w:rsidRDefault="00C5159E">
      <w:pPr>
        <w:pStyle w:val="a3"/>
        <w:spacing w:before="8"/>
        <w:ind w:left="0"/>
        <w:rPr>
          <w:rFonts w:ascii="Times New Roman" w:hAnsi="Times New Roman" w:cs="Times New Roman"/>
        </w:rPr>
      </w:pPr>
    </w:p>
    <w:p w14:paraId="0F294490" w14:textId="77777777" w:rsidR="00C5159E" w:rsidRPr="00ED0AD1" w:rsidRDefault="00C5159E">
      <w:pPr>
        <w:pStyle w:val="a3"/>
        <w:spacing w:before="204"/>
        <w:ind w:left="0"/>
        <w:rPr>
          <w:rFonts w:ascii="Times New Roman" w:hAnsi="Times New Roman" w:cs="Times New Roman"/>
        </w:rPr>
      </w:pPr>
    </w:p>
    <w:p w14:paraId="6AAB2FDE" w14:textId="77777777" w:rsidR="003A1CF5" w:rsidRPr="00ED0AD1" w:rsidRDefault="003A1CF5" w:rsidP="003A1CF5">
      <w:pPr>
        <w:pStyle w:val="a3"/>
        <w:spacing w:before="0"/>
        <w:ind w:left="0"/>
        <w:rPr>
          <w:rFonts w:ascii="Times New Roman" w:hAnsi="Times New Roman" w:cs="Times New Roman"/>
        </w:rPr>
      </w:pPr>
    </w:p>
    <w:p w14:paraId="44585694" w14:textId="77777777" w:rsidR="003A1CF5" w:rsidRPr="00ED0AD1" w:rsidRDefault="003A1CF5" w:rsidP="00B51C2D">
      <w:pPr>
        <w:pStyle w:val="a3"/>
        <w:spacing w:line="316" w:lineRule="auto"/>
        <w:ind w:left="3504" w:right="41"/>
        <w:rPr>
          <w:rFonts w:ascii="Times New Roman" w:hAnsi="Times New Roman" w:cs="Times New Roman"/>
        </w:rPr>
      </w:pPr>
      <w:bookmarkStart w:id="0" w:name="_Hlk155533021"/>
      <w:r w:rsidRPr="00ED0AD1">
        <w:rPr>
          <w:rFonts w:ascii="Times New Roman" w:hAnsi="Times New Roman" w:cs="Times New Roman"/>
        </w:rPr>
        <w:t>Hospital Name:</w:t>
      </w:r>
    </w:p>
    <w:p w14:paraId="0BFE3A12" w14:textId="77777777" w:rsidR="003A1CF5" w:rsidRPr="00ED0AD1" w:rsidRDefault="003A1CF5" w:rsidP="00B51C2D">
      <w:pPr>
        <w:pStyle w:val="a3"/>
        <w:spacing w:line="316" w:lineRule="auto"/>
        <w:ind w:left="3504" w:right="41"/>
        <w:rPr>
          <w:rFonts w:ascii="Times New Roman" w:hAnsi="Times New Roman" w:cs="Times New Roman"/>
          <w:spacing w:val="33"/>
        </w:rPr>
      </w:pPr>
      <w:r w:rsidRPr="00ED0AD1">
        <w:rPr>
          <w:rFonts w:ascii="Times New Roman" w:hAnsi="Times New Roman" w:cs="Times New Roman"/>
        </w:rPr>
        <w:t>Name of Administrator:</w:t>
      </w:r>
    </w:p>
    <w:p w14:paraId="330670E6" w14:textId="5A1260ED" w:rsidR="003A1CF5" w:rsidRPr="00ED0AD1" w:rsidRDefault="003A1CF5" w:rsidP="00B51C2D">
      <w:pPr>
        <w:pStyle w:val="a3"/>
        <w:spacing w:line="316" w:lineRule="auto"/>
        <w:ind w:left="3504" w:right="41"/>
        <w:rPr>
          <w:rFonts w:ascii="Times New Roman" w:hAnsi="Times New Roman" w:cs="Times New Roman"/>
        </w:rPr>
      </w:pPr>
      <w:r w:rsidRPr="00ED0AD1">
        <w:rPr>
          <w:rFonts w:ascii="Times New Roman" w:hAnsi="Times New Roman" w:cs="Times New Roman"/>
        </w:rPr>
        <w:t>Name of Designated</w:t>
      </w:r>
      <w:r w:rsidR="00BA3BC5">
        <w:rPr>
          <w:rFonts w:ascii="Times New Roman" w:hAnsi="Times New Roman" w:cs="Times New Roman"/>
        </w:rPr>
        <w:t xml:space="preserve"> Physician</w:t>
      </w:r>
      <w:r w:rsidRPr="00ED0AD1">
        <w:rPr>
          <w:rFonts w:ascii="Times New Roman" w:hAnsi="Times New Roman" w:cs="Times New Roman"/>
        </w:rPr>
        <w:t>/Specified Doctor:</w:t>
      </w:r>
    </w:p>
    <w:p w14:paraId="1925EF6A" w14:textId="24610FC0" w:rsidR="003A1CF5" w:rsidRPr="00ED0AD1" w:rsidRDefault="003A1CF5" w:rsidP="00B51C2D">
      <w:pPr>
        <w:pStyle w:val="a3"/>
        <w:spacing w:line="272" w:lineRule="exact"/>
        <w:ind w:left="3504" w:rightChars="1371" w:right="3016"/>
        <w:rPr>
          <w:rFonts w:ascii="Times New Roman" w:hAnsi="Times New Roman" w:cs="Times New Roman"/>
          <w:spacing w:val="-5"/>
        </w:rPr>
      </w:pPr>
      <w:r w:rsidRPr="00ED0AD1">
        <w:rPr>
          <w:rFonts w:ascii="Times New Roman" w:hAnsi="Times New Roman" w:cs="Times New Roman"/>
        </w:rPr>
        <w:t>Doctor in Charge</w:t>
      </w:r>
      <w:r w:rsidR="00B32C8B" w:rsidRPr="00ED0AD1">
        <w:rPr>
          <w:rFonts w:ascii="Times New Roman" w:hAnsi="Times New Roman" w:cs="Times New Roman"/>
        </w:rPr>
        <w:t xml:space="preserve"> </w:t>
      </w:r>
      <w:r w:rsidRPr="00ED0AD1">
        <w:rPr>
          <w:rFonts w:ascii="Times New Roman" w:hAnsi="Times New Roman" w:cs="Times New Roman"/>
        </w:rPr>
        <w:t>(*):</w:t>
      </w:r>
    </w:p>
    <w:p w14:paraId="5F5E7066" w14:textId="1B3E6D6D" w:rsidR="003A1CF5" w:rsidRPr="00ED0AD1" w:rsidRDefault="003A1CF5" w:rsidP="00B51C2D">
      <w:pPr>
        <w:pStyle w:val="a3"/>
        <w:spacing w:line="316" w:lineRule="auto"/>
        <w:ind w:left="3504" w:right="41"/>
        <w:rPr>
          <w:rFonts w:ascii="Times New Roman" w:hAnsi="Times New Roman" w:cs="Times New Roman"/>
        </w:rPr>
      </w:pPr>
      <w:r w:rsidRPr="00ED0AD1">
        <w:rPr>
          <w:rFonts w:ascii="Times New Roman" w:hAnsi="Times New Roman" w:cs="Times New Roman"/>
        </w:rPr>
        <w:t>(*)</w:t>
      </w:r>
      <w:r w:rsidR="00C77CD7" w:rsidRPr="00ED0AD1">
        <w:rPr>
          <w:rFonts w:ascii="Times New Roman" w:hAnsi="Times New Roman" w:cs="Times New Roman"/>
        </w:rPr>
        <w:t xml:space="preserve"> </w:t>
      </w:r>
      <w:r w:rsidRPr="00ED0AD1">
        <w:rPr>
          <w:rFonts w:ascii="Times New Roman" w:hAnsi="Times New Roman" w:cs="Times New Roman"/>
        </w:rPr>
        <w:t>Indicate if the doctor in charge has already been determined, other than the designated doctor, etc.</w:t>
      </w:r>
      <w:bookmarkEnd w:id="0"/>
    </w:p>
    <w:p w14:paraId="724C4D5F" w14:textId="6F6D8B42" w:rsidR="00C5159E" w:rsidRPr="00ED0AD1" w:rsidRDefault="00C5159E" w:rsidP="003A1CF5">
      <w:pPr>
        <w:pStyle w:val="a3"/>
        <w:spacing w:before="117" w:line="316" w:lineRule="auto"/>
        <w:ind w:left="0" w:right="273"/>
        <w:rPr>
          <w:rFonts w:ascii="Times New Roman" w:hAnsi="Times New Roman" w:cs="Times New Roman"/>
        </w:rPr>
      </w:pPr>
    </w:p>
    <w:sectPr w:rsidR="00C5159E" w:rsidRPr="00ED0AD1">
      <w:pgSz w:w="11910" w:h="16840"/>
      <w:pgMar w:top="1540" w:right="14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73CA6" w14:textId="77777777" w:rsidR="00202667" w:rsidRDefault="00202667" w:rsidP="006B3770">
      <w:r>
        <w:separator/>
      </w:r>
    </w:p>
  </w:endnote>
  <w:endnote w:type="continuationSeparator" w:id="0">
    <w:p w14:paraId="598F8FB6" w14:textId="77777777" w:rsidR="00202667" w:rsidRDefault="00202667" w:rsidP="006B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0CBF8" w14:textId="77777777" w:rsidR="00202667" w:rsidRDefault="00202667" w:rsidP="006B3770">
      <w:r>
        <w:separator/>
      </w:r>
    </w:p>
  </w:footnote>
  <w:footnote w:type="continuationSeparator" w:id="0">
    <w:p w14:paraId="3AB4E178" w14:textId="77777777" w:rsidR="00202667" w:rsidRDefault="00202667" w:rsidP="006B3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60D21"/>
    <w:multiLevelType w:val="hybridMultilevel"/>
    <w:tmpl w:val="0BA626EA"/>
    <w:lvl w:ilvl="0" w:tplc="2206A90A">
      <w:start w:val="1"/>
      <w:numFmt w:val="decimal"/>
      <w:lvlText w:val="%1."/>
      <w:lvlJc w:val="left"/>
      <w:pPr>
        <w:ind w:left="521" w:hanging="420"/>
        <w:jc w:val="left"/>
      </w:pPr>
      <w:rPr>
        <w:rFonts w:ascii="Times New Roman" w:eastAsia="ＭＳ 明朝" w:hAnsi="Times New Roman" w:cs="Times New Roman" w:hint="default"/>
        <w:b w:val="0"/>
        <w:bCs w:val="0"/>
        <w:i w:val="0"/>
        <w:iCs w:val="0"/>
        <w:spacing w:val="0"/>
        <w:w w:val="100"/>
        <w:sz w:val="21"/>
        <w:szCs w:val="21"/>
        <w:lang w:val="en-US" w:eastAsia="ja-JP" w:bidi="ar-SA"/>
      </w:rPr>
    </w:lvl>
    <w:lvl w:ilvl="1" w:tplc="A0043D52">
      <w:numFmt w:val="bullet"/>
      <w:lvlText w:val="•"/>
      <w:lvlJc w:val="left"/>
      <w:pPr>
        <w:ind w:left="1350" w:hanging="420"/>
      </w:pPr>
      <w:rPr>
        <w:rFonts w:hint="default"/>
        <w:lang w:val="en-US" w:eastAsia="ja-JP" w:bidi="ar-SA"/>
      </w:rPr>
    </w:lvl>
    <w:lvl w:ilvl="2" w:tplc="EBAA6940">
      <w:numFmt w:val="bullet"/>
      <w:lvlText w:val="•"/>
      <w:lvlJc w:val="left"/>
      <w:pPr>
        <w:ind w:left="2181" w:hanging="420"/>
      </w:pPr>
      <w:rPr>
        <w:rFonts w:hint="default"/>
        <w:lang w:val="en-US" w:eastAsia="ja-JP" w:bidi="ar-SA"/>
      </w:rPr>
    </w:lvl>
    <w:lvl w:ilvl="3" w:tplc="520C1E7E">
      <w:numFmt w:val="bullet"/>
      <w:lvlText w:val="•"/>
      <w:lvlJc w:val="left"/>
      <w:pPr>
        <w:ind w:left="3011" w:hanging="420"/>
      </w:pPr>
      <w:rPr>
        <w:rFonts w:hint="default"/>
        <w:lang w:val="en-US" w:eastAsia="ja-JP" w:bidi="ar-SA"/>
      </w:rPr>
    </w:lvl>
    <w:lvl w:ilvl="4" w:tplc="2822169E">
      <w:numFmt w:val="bullet"/>
      <w:lvlText w:val="•"/>
      <w:lvlJc w:val="left"/>
      <w:pPr>
        <w:ind w:left="3842" w:hanging="420"/>
      </w:pPr>
      <w:rPr>
        <w:rFonts w:hint="default"/>
        <w:lang w:val="en-US" w:eastAsia="ja-JP" w:bidi="ar-SA"/>
      </w:rPr>
    </w:lvl>
    <w:lvl w:ilvl="5" w:tplc="08AE7E8E">
      <w:numFmt w:val="bullet"/>
      <w:lvlText w:val="•"/>
      <w:lvlJc w:val="left"/>
      <w:pPr>
        <w:ind w:left="4672" w:hanging="420"/>
      </w:pPr>
      <w:rPr>
        <w:rFonts w:hint="default"/>
        <w:lang w:val="en-US" w:eastAsia="ja-JP" w:bidi="ar-SA"/>
      </w:rPr>
    </w:lvl>
    <w:lvl w:ilvl="6" w:tplc="9112C23C">
      <w:numFmt w:val="bullet"/>
      <w:lvlText w:val="•"/>
      <w:lvlJc w:val="left"/>
      <w:pPr>
        <w:ind w:left="5503" w:hanging="420"/>
      </w:pPr>
      <w:rPr>
        <w:rFonts w:hint="default"/>
        <w:lang w:val="en-US" w:eastAsia="ja-JP" w:bidi="ar-SA"/>
      </w:rPr>
    </w:lvl>
    <w:lvl w:ilvl="7" w:tplc="17767070">
      <w:numFmt w:val="bullet"/>
      <w:lvlText w:val="•"/>
      <w:lvlJc w:val="left"/>
      <w:pPr>
        <w:ind w:left="6333" w:hanging="420"/>
      </w:pPr>
      <w:rPr>
        <w:rFonts w:hint="default"/>
        <w:lang w:val="en-US" w:eastAsia="ja-JP" w:bidi="ar-SA"/>
      </w:rPr>
    </w:lvl>
    <w:lvl w:ilvl="8" w:tplc="182EE936">
      <w:numFmt w:val="bullet"/>
      <w:lvlText w:val="•"/>
      <w:lvlJc w:val="left"/>
      <w:pPr>
        <w:ind w:left="7164" w:hanging="420"/>
      </w:pPr>
      <w:rPr>
        <w:rFonts w:hint="default"/>
        <w:lang w:val="en-US" w:eastAsia="ja-JP" w:bidi="ar-SA"/>
      </w:rPr>
    </w:lvl>
  </w:abstractNum>
  <w:abstractNum w:abstractNumId="1" w15:restartNumberingAfterBreak="0">
    <w:nsid w:val="4A5E3D1B"/>
    <w:multiLevelType w:val="hybridMultilevel"/>
    <w:tmpl w:val="7AAEE7CA"/>
    <w:lvl w:ilvl="0" w:tplc="EB98D714">
      <w:start w:val="1"/>
      <w:numFmt w:val="decimal"/>
      <w:lvlText w:val="%1."/>
      <w:lvlJc w:val="left"/>
      <w:pPr>
        <w:ind w:left="521" w:hanging="420"/>
        <w:jc w:val="left"/>
      </w:pPr>
      <w:rPr>
        <w:rFonts w:ascii="Times New Roman" w:eastAsia="ＭＳ 明朝" w:hAnsi="Times New Roman" w:cs="Times New Roman" w:hint="default"/>
        <w:b w:val="0"/>
        <w:bCs w:val="0"/>
        <w:i w:val="0"/>
        <w:iCs w:val="0"/>
        <w:spacing w:val="0"/>
        <w:w w:val="100"/>
        <w:sz w:val="21"/>
        <w:szCs w:val="21"/>
        <w:lang w:val="en-US" w:eastAsia="ja-JP" w:bidi="ar-SA"/>
      </w:rPr>
    </w:lvl>
    <w:lvl w:ilvl="1" w:tplc="99DC2B0E">
      <w:numFmt w:val="bullet"/>
      <w:lvlText w:val="•"/>
      <w:lvlJc w:val="left"/>
      <w:pPr>
        <w:ind w:left="1350" w:hanging="420"/>
      </w:pPr>
      <w:rPr>
        <w:rFonts w:hint="default"/>
        <w:lang w:val="en-US" w:eastAsia="ja-JP" w:bidi="ar-SA"/>
      </w:rPr>
    </w:lvl>
    <w:lvl w:ilvl="2" w:tplc="3EBE875E">
      <w:numFmt w:val="bullet"/>
      <w:lvlText w:val="•"/>
      <w:lvlJc w:val="left"/>
      <w:pPr>
        <w:ind w:left="2181" w:hanging="420"/>
      </w:pPr>
      <w:rPr>
        <w:rFonts w:hint="default"/>
        <w:lang w:val="en-US" w:eastAsia="ja-JP" w:bidi="ar-SA"/>
      </w:rPr>
    </w:lvl>
    <w:lvl w:ilvl="3" w:tplc="92B48DB2">
      <w:numFmt w:val="bullet"/>
      <w:lvlText w:val="•"/>
      <w:lvlJc w:val="left"/>
      <w:pPr>
        <w:ind w:left="3011" w:hanging="420"/>
      </w:pPr>
      <w:rPr>
        <w:rFonts w:hint="default"/>
        <w:lang w:val="en-US" w:eastAsia="ja-JP" w:bidi="ar-SA"/>
      </w:rPr>
    </w:lvl>
    <w:lvl w:ilvl="4" w:tplc="86BAEE2E">
      <w:numFmt w:val="bullet"/>
      <w:lvlText w:val="•"/>
      <w:lvlJc w:val="left"/>
      <w:pPr>
        <w:ind w:left="3842" w:hanging="420"/>
      </w:pPr>
      <w:rPr>
        <w:rFonts w:hint="default"/>
        <w:lang w:val="en-US" w:eastAsia="ja-JP" w:bidi="ar-SA"/>
      </w:rPr>
    </w:lvl>
    <w:lvl w:ilvl="5" w:tplc="F4E6A5B8">
      <w:numFmt w:val="bullet"/>
      <w:lvlText w:val="•"/>
      <w:lvlJc w:val="left"/>
      <w:pPr>
        <w:ind w:left="4672" w:hanging="420"/>
      </w:pPr>
      <w:rPr>
        <w:rFonts w:hint="default"/>
        <w:lang w:val="en-US" w:eastAsia="ja-JP" w:bidi="ar-SA"/>
      </w:rPr>
    </w:lvl>
    <w:lvl w:ilvl="6" w:tplc="065C620A">
      <w:numFmt w:val="bullet"/>
      <w:lvlText w:val="•"/>
      <w:lvlJc w:val="left"/>
      <w:pPr>
        <w:ind w:left="5503" w:hanging="420"/>
      </w:pPr>
      <w:rPr>
        <w:rFonts w:hint="default"/>
        <w:lang w:val="en-US" w:eastAsia="ja-JP" w:bidi="ar-SA"/>
      </w:rPr>
    </w:lvl>
    <w:lvl w:ilvl="7" w:tplc="73E23DB6">
      <w:numFmt w:val="bullet"/>
      <w:lvlText w:val="•"/>
      <w:lvlJc w:val="left"/>
      <w:pPr>
        <w:ind w:left="6333" w:hanging="420"/>
      </w:pPr>
      <w:rPr>
        <w:rFonts w:hint="default"/>
        <w:lang w:val="en-US" w:eastAsia="ja-JP" w:bidi="ar-SA"/>
      </w:rPr>
    </w:lvl>
    <w:lvl w:ilvl="8" w:tplc="F640AEEA">
      <w:numFmt w:val="bullet"/>
      <w:lvlText w:val="•"/>
      <w:lvlJc w:val="left"/>
      <w:pPr>
        <w:ind w:left="7164" w:hanging="420"/>
      </w:pPr>
      <w:rPr>
        <w:rFonts w:hint="default"/>
        <w:lang w:val="en-US" w:eastAsia="ja-JP" w:bidi="ar-SA"/>
      </w:rPr>
    </w:lvl>
  </w:abstractNum>
  <w:num w:numId="1" w16cid:durableId="1046641381">
    <w:abstractNumId w:val="1"/>
  </w:num>
  <w:num w:numId="2" w16cid:durableId="207284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NQIhQxMDUwNDAzMTJR2l4NTi4sz8PJACk1oA9qVlGCwAAAA="/>
  </w:docVars>
  <w:rsids>
    <w:rsidRoot w:val="00C5159E"/>
    <w:rsid w:val="000561F5"/>
    <w:rsid w:val="00104BB4"/>
    <w:rsid w:val="00145306"/>
    <w:rsid w:val="001A7A47"/>
    <w:rsid w:val="00202667"/>
    <w:rsid w:val="00250058"/>
    <w:rsid w:val="002E191C"/>
    <w:rsid w:val="003210C0"/>
    <w:rsid w:val="00362314"/>
    <w:rsid w:val="0037497F"/>
    <w:rsid w:val="003A1CF5"/>
    <w:rsid w:val="003A50AD"/>
    <w:rsid w:val="003C397F"/>
    <w:rsid w:val="0042006A"/>
    <w:rsid w:val="0051368E"/>
    <w:rsid w:val="00520A9A"/>
    <w:rsid w:val="00551E55"/>
    <w:rsid w:val="005A20B4"/>
    <w:rsid w:val="005D76F4"/>
    <w:rsid w:val="00640319"/>
    <w:rsid w:val="00663ED0"/>
    <w:rsid w:val="006B3770"/>
    <w:rsid w:val="006F4621"/>
    <w:rsid w:val="00796A9F"/>
    <w:rsid w:val="0090749E"/>
    <w:rsid w:val="009E0DFE"/>
    <w:rsid w:val="00A40017"/>
    <w:rsid w:val="00AF2384"/>
    <w:rsid w:val="00B230FF"/>
    <w:rsid w:val="00B32C8B"/>
    <w:rsid w:val="00B51C2D"/>
    <w:rsid w:val="00BA3BC5"/>
    <w:rsid w:val="00C323FA"/>
    <w:rsid w:val="00C5159E"/>
    <w:rsid w:val="00C77CD7"/>
    <w:rsid w:val="00E4535F"/>
    <w:rsid w:val="00E945CB"/>
    <w:rsid w:val="00ED0A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74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7"/>
      <w:ind w:left="521"/>
    </w:pPr>
    <w:rPr>
      <w:sz w:val="21"/>
      <w:szCs w:val="21"/>
    </w:rPr>
  </w:style>
  <w:style w:type="paragraph" w:styleId="a4">
    <w:name w:val="Title"/>
    <w:basedOn w:val="a"/>
    <w:uiPriority w:val="10"/>
    <w:qFormat/>
    <w:pPr>
      <w:spacing w:before="79"/>
      <w:ind w:right="119"/>
      <w:jc w:val="center"/>
    </w:pPr>
    <w:rPr>
      <w:rFonts w:ascii="ＭＳ ゴシック" w:eastAsia="ＭＳ ゴシック" w:hAnsi="ＭＳ ゴシック" w:cs="ＭＳ ゴシック"/>
      <w:b/>
      <w:bCs/>
    </w:rPr>
  </w:style>
  <w:style w:type="paragraph" w:styleId="a5">
    <w:name w:val="List Paragraph"/>
    <w:basedOn w:val="a"/>
    <w:uiPriority w:val="1"/>
    <w:qFormat/>
    <w:pPr>
      <w:ind w:left="521" w:hanging="420"/>
      <w:jc w:val="both"/>
    </w:pPr>
  </w:style>
  <w:style w:type="paragraph" w:customStyle="1" w:styleId="TableParagraph">
    <w:name w:val="Table Paragraph"/>
    <w:basedOn w:val="a"/>
    <w:uiPriority w:val="1"/>
    <w:qFormat/>
    <w:pPr>
      <w:spacing w:before="42"/>
    </w:pPr>
  </w:style>
  <w:style w:type="paragraph" w:styleId="a6">
    <w:name w:val="header"/>
    <w:basedOn w:val="a"/>
    <w:link w:val="a7"/>
    <w:uiPriority w:val="99"/>
    <w:unhideWhenUsed/>
    <w:rsid w:val="006B3770"/>
    <w:pPr>
      <w:tabs>
        <w:tab w:val="center" w:pos="4252"/>
        <w:tab w:val="right" w:pos="8504"/>
      </w:tabs>
      <w:snapToGrid w:val="0"/>
    </w:pPr>
  </w:style>
  <w:style w:type="character" w:customStyle="1" w:styleId="a7">
    <w:name w:val="ヘッダー (文字)"/>
    <w:basedOn w:val="a0"/>
    <w:link w:val="a6"/>
    <w:uiPriority w:val="99"/>
    <w:rsid w:val="006B3770"/>
    <w:rPr>
      <w:rFonts w:ascii="ＭＳ 明朝" w:eastAsia="ＭＳ 明朝" w:hAnsi="ＭＳ 明朝" w:cs="ＭＳ 明朝"/>
      <w:lang w:eastAsia="ja-JP"/>
    </w:rPr>
  </w:style>
  <w:style w:type="paragraph" w:styleId="a8">
    <w:name w:val="footer"/>
    <w:basedOn w:val="a"/>
    <w:link w:val="a9"/>
    <w:uiPriority w:val="99"/>
    <w:unhideWhenUsed/>
    <w:rsid w:val="006B3770"/>
    <w:pPr>
      <w:tabs>
        <w:tab w:val="center" w:pos="4252"/>
        <w:tab w:val="right" w:pos="8504"/>
      </w:tabs>
      <w:snapToGrid w:val="0"/>
    </w:pPr>
  </w:style>
  <w:style w:type="character" w:customStyle="1" w:styleId="a9">
    <w:name w:val="フッター (文字)"/>
    <w:basedOn w:val="a0"/>
    <w:link w:val="a8"/>
    <w:uiPriority w:val="99"/>
    <w:rsid w:val="006B3770"/>
    <w:rPr>
      <w:rFonts w:ascii="ＭＳ 明朝" w:eastAsia="ＭＳ 明朝" w:hAnsi="ＭＳ 明朝" w:cs="ＭＳ 明朝"/>
      <w:lang w:eastAsia="ja-JP"/>
    </w:rPr>
  </w:style>
  <w:style w:type="paragraph" w:styleId="aa">
    <w:name w:val="Revision"/>
    <w:hidden/>
    <w:uiPriority w:val="99"/>
    <w:semiHidden/>
    <w:rsid w:val="00BA3BC5"/>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4815</Characters>
  <DocSecurity>0</DocSecurity>
  <Lines>40</Lines>
  <Paragraphs>11</Paragraphs>
  <ScaleCrop>false</ScaleCrop>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2024-03-19T03:34:00Z</dcterms:created>
  <dcterms:modified xsi:type="dcterms:W3CDTF">2024-03-19T03:34:00Z</dcterms:modified>
</cp:coreProperties>
</file>