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8793B" w14:textId="77777777" w:rsidR="00B83C21" w:rsidRPr="00370F87" w:rsidRDefault="00B83C21" w:rsidP="00641566">
      <w:pPr>
        <w:tabs>
          <w:tab w:val="left" w:pos="448"/>
        </w:tabs>
        <w:jc w:val="center"/>
        <w:rPr>
          <w:rFonts w:ascii="ＭＳ ゴシック" w:eastAsia="ＭＳ ゴシック" w:hAnsi="ＭＳ ゴシック"/>
          <w:b/>
          <w:bCs/>
          <w:color w:val="000000" w:themeColor="text1"/>
          <w:szCs w:val="21"/>
        </w:rPr>
      </w:pPr>
      <w:r w:rsidRPr="00370F87">
        <w:rPr>
          <w:rFonts w:ascii="ＭＳ ゴシック" w:eastAsia="ＭＳ ゴシック" w:hAnsi="ＭＳ ゴシック" w:hint="eastAsia"/>
          <w:b/>
          <w:bCs/>
          <w:color w:val="000000" w:themeColor="text1"/>
          <w:szCs w:val="21"/>
        </w:rPr>
        <w:t>家族による労働者の疲労蓄積度チェックリスト</w:t>
      </w:r>
      <w:r w:rsidR="00E55EE0" w:rsidRPr="00370F87">
        <w:rPr>
          <w:rFonts w:ascii="ＭＳ ゴシック" w:eastAsia="ＭＳ ゴシック" w:hAnsi="ＭＳ ゴシック" w:hint="eastAsia"/>
          <w:b/>
          <w:bCs/>
          <w:color w:val="000000" w:themeColor="text1"/>
          <w:szCs w:val="21"/>
        </w:rPr>
        <w:t>（</w:t>
      </w:r>
      <w:r w:rsidR="0014098B" w:rsidRPr="00370F87">
        <w:rPr>
          <w:rFonts w:ascii="ＭＳ ゴシック" w:eastAsia="ＭＳ ゴシック" w:hAnsi="ＭＳ ゴシック" w:hint="eastAsia"/>
          <w:b/>
          <w:bCs/>
          <w:color w:val="000000" w:themeColor="text1"/>
          <w:szCs w:val="21"/>
        </w:rPr>
        <w:t>2023</w:t>
      </w:r>
      <w:r w:rsidR="00A70B1A" w:rsidRPr="00370F87">
        <w:rPr>
          <w:rFonts w:ascii="ＭＳ ゴシック" w:eastAsia="ＭＳ ゴシック" w:hAnsi="ＭＳ ゴシック" w:hint="eastAsia"/>
          <w:b/>
          <w:bCs/>
          <w:color w:val="000000" w:themeColor="text1"/>
          <w:szCs w:val="21"/>
        </w:rPr>
        <w:t>年改正</w:t>
      </w:r>
      <w:r w:rsidR="00E55EE0" w:rsidRPr="00370F87">
        <w:rPr>
          <w:rFonts w:ascii="ＭＳ ゴシック" w:eastAsia="ＭＳ ゴシック" w:hAnsi="ＭＳ ゴシック" w:hint="eastAsia"/>
          <w:b/>
          <w:bCs/>
          <w:color w:val="000000" w:themeColor="text1"/>
          <w:szCs w:val="21"/>
        </w:rPr>
        <w:t>版）</w:t>
      </w:r>
    </w:p>
    <w:p w14:paraId="36BF7F63" w14:textId="77777777" w:rsidR="00B83C21" w:rsidRDefault="00B83C21" w:rsidP="00B83C21">
      <w:pPr>
        <w:ind w:left="-223" w:right="23"/>
        <w:rPr>
          <w:rFonts w:ascii="ＭＳ Ｐゴシック" w:hAnsi="ＭＳ Ｐ明朝"/>
          <w:color w:val="000000" w:themeColor="text1"/>
          <w:sz w:val="18"/>
          <w:szCs w:val="18"/>
        </w:rPr>
      </w:pPr>
      <w:r w:rsidRPr="00370F87">
        <w:rPr>
          <w:rFonts w:ascii="ＭＳ Ｐゴシック" w:hAnsi="ＭＳ Ｐ明朝" w:hint="eastAsia"/>
          <w:color w:val="000000" w:themeColor="text1"/>
          <w:sz w:val="18"/>
          <w:szCs w:val="18"/>
        </w:rPr>
        <w:t xml:space="preserve">　　　　　　　　　　　　　　　　　　　　　　</w:t>
      </w:r>
    </w:p>
    <w:p w14:paraId="6B86CBB9" w14:textId="77777777" w:rsidR="00096CC5" w:rsidRPr="00370F87" w:rsidRDefault="00096CC5" w:rsidP="00B83C21">
      <w:pPr>
        <w:ind w:left="-223" w:right="23"/>
        <w:rPr>
          <w:rFonts w:ascii="ＭＳ Ｐゴシック" w:hAnsi="ＭＳ Ｐ明朝"/>
          <w:color w:val="000000" w:themeColor="text1"/>
          <w:sz w:val="18"/>
          <w:szCs w:val="18"/>
        </w:rPr>
      </w:pPr>
    </w:p>
    <w:p w14:paraId="2D4256C5" w14:textId="77777777" w:rsidR="00641566" w:rsidRPr="00370F87" w:rsidRDefault="00641566" w:rsidP="00641566">
      <w:pPr>
        <w:ind w:right="-621"/>
        <w:jc w:val="right"/>
        <w:rPr>
          <w:color w:val="000000" w:themeColor="text1"/>
          <w:sz w:val="16"/>
          <w:szCs w:val="16"/>
          <w:u w:val="single"/>
        </w:rPr>
      </w:pPr>
      <w:r w:rsidRPr="00370F87">
        <w:rPr>
          <w:rFonts w:hint="eastAsia"/>
          <w:color w:val="000000" w:themeColor="text1"/>
          <w:sz w:val="16"/>
          <w:szCs w:val="16"/>
        </w:rPr>
        <w:t>記入者</w:t>
      </w:r>
      <w:r w:rsidRPr="00370F87">
        <w:rPr>
          <w:rFonts w:hint="eastAsia"/>
          <w:color w:val="000000" w:themeColor="text1"/>
          <w:sz w:val="16"/>
          <w:szCs w:val="16"/>
          <w:u w:val="single"/>
        </w:rPr>
        <w:t xml:space="preserve">　　　　　　　　　　　　　</w:t>
      </w:r>
      <w:r w:rsidRPr="00370F87">
        <w:rPr>
          <w:rFonts w:hint="eastAsia"/>
          <w:color w:val="000000" w:themeColor="text1"/>
          <w:sz w:val="16"/>
          <w:szCs w:val="16"/>
        </w:rPr>
        <w:t xml:space="preserve">　　実施日</w:t>
      </w:r>
      <w:r w:rsidRPr="00370F87">
        <w:rPr>
          <w:rFonts w:hint="eastAsia"/>
          <w:color w:val="000000" w:themeColor="text1"/>
          <w:sz w:val="16"/>
          <w:szCs w:val="16"/>
          <w:u w:val="single"/>
        </w:rPr>
        <w:t xml:space="preserve">　　　　　年　　　月　　　日</w:t>
      </w:r>
    </w:p>
    <w:p w14:paraId="65078008" w14:textId="77777777" w:rsidR="00641566" w:rsidRPr="00370F87" w:rsidRDefault="00641566" w:rsidP="00B83C21">
      <w:pPr>
        <w:ind w:leftChars="-115" w:left="-241" w:right="-1014" w:firstLineChars="100" w:firstLine="180"/>
        <w:rPr>
          <w:rFonts w:ascii="ＭＳ Ｐゴシック" w:hAnsi="ＭＳ Ｐゴシック"/>
          <w:color w:val="000000" w:themeColor="text1"/>
          <w:sz w:val="18"/>
          <w:szCs w:val="18"/>
        </w:rPr>
      </w:pPr>
    </w:p>
    <w:p w14:paraId="6BC7A325" w14:textId="77777777" w:rsidR="00B83C21" w:rsidRPr="00370F87" w:rsidRDefault="00B83C21" w:rsidP="00B83C21">
      <w:pPr>
        <w:ind w:leftChars="-115" w:left="-241" w:right="-1014" w:firstLineChars="100" w:firstLine="180"/>
        <w:rPr>
          <w:rFonts w:ascii="ＭＳ Ｐゴシック" w:hAnsi="ＭＳ Ｐゴシック"/>
          <w:color w:val="000000" w:themeColor="text1"/>
          <w:sz w:val="18"/>
          <w:szCs w:val="18"/>
        </w:rPr>
      </w:pPr>
      <w:r w:rsidRPr="00370F87">
        <w:rPr>
          <w:rFonts w:ascii="ＭＳ Ｐゴシック" w:hAnsi="ＭＳ Ｐゴシック" w:hint="eastAsia"/>
          <w:color w:val="000000" w:themeColor="text1"/>
          <w:sz w:val="18"/>
          <w:szCs w:val="18"/>
        </w:rPr>
        <w:t>ご家族</w:t>
      </w:r>
      <w:r w:rsidR="00370F87">
        <w:rPr>
          <w:rFonts w:ascii="ＭＳ Ｐゴシック" w:hAnsi="ＭＳ Ｐゴシック" w:hint="eastAsia"/>
          <w:color w:val="000000" w:themeColor="text1"/>
          <w:sz w:val="18"/>
          <w:szCs w:val="18"/>
        </w:rPr>
        <w:t>で働いている方（以下、ご家族）</w:t>
      </w:r>
      <w:r w:rsidRPr="00370F87">
        <w:rPr>
          <w:rFonts w:ascii="ＭＳ Ｐゴシック" w:hAnsi="ＭＳ Ｐゴシック" w:hint="eastAsia"/>
          <w:color w:val="000000" w:themeColor="text1"/>
          <w:sz w:val="18"/>
          <w:szCs w:val="18"/>
        </w:rPr>
        <w:t>の最近の様子について、あなたから見た感じをお答えください。</w:t>
      </w:r>
    </w:p>
    <w:p w14:paraId="64CAC663" w14:textId="77777777" w:rsidR="00B83C21" w:rsidRPr="00370F87" w:rsidRDefault="00B83C21" w:rsidP="00B83C21">
      <w:pPr>
        <w:ind w:right="-1014"/>
        <w:rPr>
          <w:rFonts w:ascii="ＭＳ Ｐゴシック" w:hAnsi="ＭＳ Ｐゴシック"/>
          <w:color w:val="000000" w:themeColor="text1"/>
          <w:sz w:val="18"/>
          <w:szCs w:val="18"/>
        </w:rPr>
      </w:pPr>
    </w:p>
    <w:p w14:paraId="5229BF39" w14:textId="77777777" w:rsidR="00FC393C" w:rsidRPr="00370F87" w:rsidRDefault="00B83C21" w:rsidP="00FC393C">
      <w:pPr>
        <w:pStyle w:val="a6"/>
        <w:numPr>
          <w:ilvl w:val="0"/>
          <w:numId w:val="1"/>
        </w:numPr>
        <w:ind w:leftChars="0" w:right="-1014"/>
        <w:rPr>
          <w:rFonts w:ascii="ＭＳ ゴシック" w:eastAsia="ＭＳ ゴシック" w:hAnsi="ＭＳ ゴシック"/>
          <w:b/>
          <w:color w:val="000000" w:themeColor="text1"/>
          <w:sz w:val="18"/>
          <w:szCs w:val="18"/>
        </w:rPr>
      </w:pPr>
      <w:r w:rsidRPr="00370F87">
        <w:rPr>
          <w:rFonts w:ascii="ＭＳ ゴシック" w:eastAsia="ＭＳ ゴシック" w:hAnsi="ＭＳ ゴシック" w:hint="eastAsia"/>
          <w:b/>
          <w:color w:val="000000" w:themeColor="text1"/>
          <w:sz w:val="18"/>
          <w:szCs w:val="18"/>
          <w:u w:val="single"/>
        </w:rPr>
        <w:t>最近1</w:t>
      </w:r>
      <w:r w:rsidR="008A1A19" w:rsidRPr="00370F87">
        <w:rPr>
          <w:rFonts w:ascii="ＭＳ ゴシック" w:eastAsia="ＭＳ ゴシック" w:hAnsi="ＭＳ ゴシック" w:hint="eastAsia"/>
          <w:b/>
          <w:color w:val="000000" w:themeColor="text1"/>
          <w:sz w:val="18"/>
          <w:szCs w:val="18"/>
          <w:u w:val="single"/>
        </w:rPr>
        <w:t>か</w:t>
      </w:r>
      <w:r w:rsidRPr="00370F87">
        <w:rPr>
          <w:rFonts w:ascii="ＭＳ ゴシック" w:eastAsia="ＭＳ ゴシック" w:hAnsi="ＭＳ ゴシック" w:hint="eastAsia"/>
          <w:b/>
          <w:color w:val="000000" w:themeColor="text1"/>
          <w:sz w:val="18"/>
          <w:szCs w:val="18"/>
          <w:u w:val="single"/>
        </w:rPr>
        <w:t>月の疲労・ストレス症状</w:t>
      </w:r>
      <w:r w:rsidRPr="00370F87">
        <w:rPr>
          <w:rFonts w:ascii="ＭＳ ゴシック" w:eastAsia="ＭＳ ゴシック" w:hAnsi="ＭＳ ゴシック" w:hint="eastAsia"/>
          <w:b/>
          <w:color w:val="000000" w:themeColor="text1"/>
          <w:sz w:val="18"/>
          <w:szCs w:val="18"/>
        </w:rPr>
        <w:t xml:space="preserve">　</w:t>
      </w:r>
    </w:p>
    <w:p w14:paraId="2699BFD5" w14:textId="77777777" w:rsidR="00B83C21" w:rsidRPr="00370F87" w:rsidRDefault="0014098B" w:rsidP="00FC393C">
      <w:pPr>
        <w:ind w:right="-1014"/>
        <w:rPr>
          <w:rFonts w:ascii="ＭＳ ゴシック" w:eastAsia="ＭＳ ゴシック" w:hAnsi="ＭＳ ゴシック"/>
          <w:b/>
          <w:color w:val="000000" w:themeColor="text1"/>
          <w:sz w:val="18"/>
          <w:szCs w:val="18"/>
          <w:u w:val="single"/>
        </w:rPr>
      </w:pPr>
      <w:r w:rsidRPr="00370F87">
        <w:rPr>
          <w:rFonts w:ascii="ＭＳ Ｐゴシック" w:hAnsi="ＭＳ Ｐゴシック" w:hint="eastAsia"/>
          <w:color w:val="000000" w:themeColor="text1"/>
          <w:sz w:val="18"/>
          <w:szCs w:val="18"/>
        </w:rPr>
        <w:t>ご家族について、各質問に対し</w:t>
      </w:r>
      <w:r w:rsidR="00E55EE0" w:rsidRPr="00370F87">
        <w:rPr>
          <w:rFonts w:ascii="ＭＳ Ｐゴシック" w:hAnsi="ＭＳ Ｐゴシック" w:hint="eastAsia"/>
          <w:color w:val="000000" w:themeColor="text1"/>
          <w:sz w:val="18"/>
          <w:szCs w:val="18"/>
        </w:rPr>
        <w:t>、</w:t>
      </w:r>
      <w:r w:rsidR="00B83C21" w:rsidRPr="00370F87">
        <w:rPr>
          <w:rFonts w:ascii="ＭＳ Ｐゴシック" w:hAnsi="ＭＳ Ｐゴシック" w:hint="eastAsia"/>
          <w:color w:val="000000" w:themeColor="text1"/>
          <w:sz w:val="18"/>
          <w:szCs w:val="18"/>
        </w:rPr>
        <w:t>最も当てはまる項目の</w:t>
      </w:r>
      <w:r w:rsidR="00B83C21" w:rsidRPr="00370F87">
        <w:rPr>
          <w:rFonts w:ascii="ＭＳ ゴシック" w:eastAsia="ＭＳ ゴシック" w:hAnsi="ＭＳ ゴシック" w:hint="eastAsia"/>
          <w:b/>
          <w:color w:val="000000" w:themeColor="text1"/>
          <w:sz w:val="18"/>
          <w:szCs w:val="18"/>
        </w:rPr>
        <w:t>□</w:t>
      </w:r>
      <w:r w:rsidR="00B83C21" w:rsidRPr="00370F87">
        <w:rPr>
          <w:rFonts w:ascii="ＭＳ ゴシック" w:eastAsia="ＭＳ ゴシック" w:hAnsi="ＭＳ ゴシック" w:hint="eastAsia"/>
          <w:bCs/>
          <w:color w:val="000000" w:themeColor="text1"/>
          <w:sz w:val="18"/>
          <w:szCs w:val="18"/>
        </w:rPr>
        <w:t>に</w:t>
      </w:r>
      <w:r w:rsidR="00B83C21" w:rsidRPr="00370F87">
        <w:rPr>
          <w:color w:val="000000" w:themeColor="text1"/>
        </w:rPr>
        <w:sym w:font="Wingdings" w:char="00FC"/>
      </w:r>
      <w:r w:rsidR="00B83C21" w:rsidRPr="00370F87">
        <w:rPr>
          <w:rFonts w:ascii="ＭＳ Ｐゴシック" w:hAnsi="ＭＳ Ｐゴシック" w:hint="eastAsia"/>
          <w:color w:val="000000" w:themeColor="text1"/>
          <w:sz w:val="18"/>
          <w:szCs w:val="18"/>
        </w:rPr>
        <w:t>を付けてください。</w:t>
      </w:r>
    </w:p>
    <w:p w14:paraId="736104D9" w14:textId="77777777" w:rsidR="00B83C21" w:rsidRPr="00370F87" w:rsidRDefault="00B83C21" w:rsidP="00FC393C">
      <w:pPr>
        <w:ind w:right="-1014"/>
        <w:rPr>
          <w:rFonts w:ascii="ＭＳ Ｐゴシック" w:hAnsi="ＭＳ Ｐゴシック"/>
          <w:color w:val="000000" w:themeColor="text1"/>
          <w:sz w:val="18"/>
          <w:szCs w:val="18"/>
        </w:rPr>
      </w:pPr>
      <w:r w:rsidRPr="00370F87">
        <w:rPr>
          <w:rFonts w:ascii="ＭＳ Ｐゴシック" w:hAnsi="ＭＳ Ｐゴシック" w:hint="eastAsia"/>
          <w:color w:val="000000" w:themeColor="text1"/>
          <w:sz w:val="18"/>
          <w:szCs w:val="18"/>
        </w:rPr>
        <w:t>（あなたから見て判定の難しい項目については、「ほとんどない」に</w:t>
      </w:r>
      <w:r w:rsidRPr="00370F87">
        <w:rPr>
          <w:rFonts w:ascii="ＭＳ Ｐゴシック" w:hAnsi="ＭＳ Ｐゴシック"/>
          <w:color w:val="000000" w:themeColor="text1"/>
          <w:sz w:val="18"/>
          <w:szCs w:val="18"/>
        </w:rPr>
        <w:sym w:font="Wingdings" w:char="00FC"/>
      </w:r>
      <w:r w:rsidRPr="00370F87">
        <w:rPr>
          <w:rFonts w:ascii="ＭＳ Ｐゴシック" w:hAnsi="ＭＳ Ｐゴシック" w:hint="eastAsia"/>
          <w:color w:val="000000" w:themeColor="text1"/>
          <w:sz w:val="18"/>
          <w:szCs w:val="18"/>
        </w:rPr>
        <w:t>を付けてください）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65"/>
        <w:gridCol w:w="1730"/>
        <w:gridCol w:w="1550"/>
        <w:gridCol w:w="1749"/>
      </w:tblGrid>
      <w:tr w:rsidR="00B83C21" w:rsidRPr="008E3460" w14:paraId="0E3DDF2E"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6C03FB0E"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1. イライラしているようだ</w:t>
            </w:r>
          </w:p>
        </w:tc>
        <w:tc>
          <w:tcPr>
            <w:tcW w:w="1930" w:type="dxa"/>
            <w:tcBorders>
              <w:top w:val="single" w:sz="4" w:space="0" w:color="auto"/>
              <w:left w:val="single" w:sz="4" w:space="0" w:color="auto"/>
              <w:bottom w:val="single" w:sz="4" w:space="0" w:color="auto"/>
              <w:right w:val="single" w:sz="4" w:space="0" w:color="auto"/>
            </w:tcBorders>
            <w:vAlign w:val="center"/>
          </w:tcPr>
          <w:p w14:paraId="6FC33C99"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2FF8A4CE"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70D749FA"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6BEA923F"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76A795CA"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2. 不安そうだ</w:t>
            </w:r>
          </w:p>
        </w:tc>
        <w:tc>
          <w:tcPr>
            <w:tcW w:w="1930" w:type="dxa"/>
            <w:tcBorders>
              <w:top w:val="single" w:sz="4" w:space="0" w:color="auto"/>
              <w:left w:val="single" w:sz="4" w:space="0" w:color="auto"/>
              <w:bottom w:val="single" w:sz="4" w:space="0" w:color="auto"/>
              <w:right w:val="single" w:sz="4" w:space="0" w:color="auto"/>
            </w:tcBorders>
            <w:vAlign w:val="center"/>
          </w:tcPr>
          <w:p w14:paraId="162A5B6C"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72020D95"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53CFF4AE"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78DC98F2"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20F96F54"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3. 落ち着かないようだ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1C30A77C"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1195FBD8"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41EB3EFF"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59818BCE"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41E473BA"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4. ゆううつそうだ</w:t>
            </w:r>
          </w:p>
        </w:tc>
        <w:tc>
          <w:tcPr>
            <w:tcW w:w="1930" w:type="dxa"/>
            <w:tcBorders>
              <w:top w:val="single" w:sz="4" w:space="0" w:color="auto"/>
              <w:left w:val="single" w:sz="4" w:space="0" w:color="auto"/>
              <w:bottom w:val="single" w:sz="4" w:space="0" w:color="auto"/>
              <w:right w:val="single" w:sz="4" w:space="0" w:color="auto"/>
            </w:tcBorders>
            <w:vAlign w:val="center"/>
          </w:tcPr>
          <w:p w14:paraId="74386B20"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3372B28C"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52386B84"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7C87B02F"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59DD4A68"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5．体の調子が悪そうだ</w:t>
            </w:r>
          </w:p>
        </w:tc>
        <w:tc>
          <w:tcPr>
            <w:tcW w:w="1930" w:type="dxa"/>
            <w:tcBorders>
              <w:top w:val="single" w:sz="4" w:space="0" w:color="auto"/>
              <w:left w:val="single" w:sz="4" w:space="0" w:color="auto"/>
              <w:bottom w:val="single" w:sz="4" w:space="0" w:color="auto"/>
              <w:right w:val="single" w:sz="4" w:space="0" w:color="auto"/>
            </w:tcBorders>
            <w:vAlign w:val="center"/>
          </w:tcPr>
          <w:p w14:paraId="197C5931"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5276655F"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231BCCAC"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064C54E5"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7C7EE2C6"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6. 物事に集中できないようだ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2ACEAEC2"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56130072"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3205098E"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6AF16B8C"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39619388"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7. することに間違いが多いようだ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6F65A70A"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29C61449"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2F04EC7E"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577139B1"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4AB7C887"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8. 強い眠気に襲われるようだ</w:t>
            </w:r>
          </w:p>
        </w:tc>
        <w:tc>
          <w:tcPr>
            <w:tcW w:w="1930" w:type="dxa"/>
            <w:tcBorders>
              <w:top w:val="single" w:sz="4" w:space="0" w:color="auto"/>
              <w:left w:val="single" w:sz="4" w:space="0" w:color="auto"/>
              <w:bottom w:val="single" w:sz="4" w:space="0" w:color="auto"/>
              <w:right w:val="single" w:sz="4" w:space="0" w:color="auto"/>
            </w:tcBorders>
            <w:vAlign w:val="center"/>
          </w:tcPr>
          <w:p w14:paraId="0794C7D3"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71C2A8E4"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53D6185B"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67E78FF2"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2DBF24F3" w14:textId="77777777" w:rsidR="00B83C21" w:rsidRPr="008E3460" w:rsidRDefault="00B83C21" w:rsidP="0064151E">
            <w:pPr>
              <w:ind w:firstLineChars="49" w:firstLine="88"/>
              <w:rPr>
                <w:rFonts w:ascii="ＭＳ ゴシック" w:eastAsia="ＭＳ ゴシック" w:hAnsi="ＭＳ ゴシック"/>
                <w:sz w:val="18"/>
                <w:szCs w:val="18"/>
              </w:rPr>
            </w:pPr>
            <w:r w:rsidRPr="008E3460">
              <w:rPr>
                <w:rFonts w:ascii="ＭＳ ゴシック" w:eastAsia="ＭＳ ゴシック" w:hAnsi="ＭＳ ゴシック"/>
                <w:sz w:val="18"/>
                <w:szCs w:val="18"/>
              </w:rPr>
              <w:t>9. やる気が出ないようだ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18F95C77"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315D0112"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57FEE016"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F267BF" w14:paraId="4EAEA691"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398A1C98" w14:textId="77777777" w:rsidR="00B83C21" w:rsidRPr="00F267BF" w:rsidRDefault="00B83C21" w:rsidP="0064151E">
            <w:pPr>
              <w:rPr>
                <w:rFonts w:ascii="ＭＳ ゴシック" w:eastAsia="ＭＳ ゴシック" w:hAnsi="ＭＳ ゴシック"/>
                <w:sz w:val="18"/>
                <w:szCs w:val="18"/>
              </w:rPr>
            </w:pPr>
            <w:r w:rsidRPr="00F267BF">
              <w:rPr>
                <w:rFonts w:ascii="ＭＳ ゴシック" w:eastAsia="ＭＳ ゴシック" w:hAnsi="ＭＳ ゴシック"/>
                <w:sz w:val="18"/>
                <w:szCs w:val="18"/>
              </w:rPr>
              <w:t>10. へとへとのようだ（運動後を除く）</w:t>
            </w:r>
            <w:r w:rsidRPr="00734298">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18"/>
                <w:szCs w:val="18"/>
              </w:rPr>
              <mc:AlternateContent>
                <mc:Choice Requires="w16se">
                  <w16se:symEx w16se:font="Segoe UI Symbol" w16se:char="2605"/>
                </mc:Choice>
                <mc:Fallback>
                  <w:t>★</w:t>
                </mc:Fallback>
              </mc:AlternateContent>
            </w:r>
            <w:r w:rsidRPr="00734298">
              <w:rPr>
                <w:rFonts w:ascii="ＭＳ ゴシック" w:eastAsia="ＭＳ ゴシック" w:hAnsi="ＭＳ ゴシック" w:hint="eastAsia"/>
                <w:sz w:val="18"/>
                <w:szCs w:val="18"/>
              </w:rPr>
              <w:t>１</w:t>
            </w:r>
          </w:p>
        </w:tc>
        <w:tc>
          <w:tcPr>
            <w:tcW w:w="1930" w:type="dxa"/>
            <w:tcBorders>
              <w:top w:val="single" w:sz="4" w:space="0" w:color="auto"/>
              <w:left w:val="single" w:sz="4" w:space="0" w:color="auto"/>
              <w:bottom w:val="single" w:sz="4" w:space="0" w:color="auto"/>
              <w:right w:val="single" w:sz="4" w:space="0" w:color="auto"/>
            </w:tcBorders>
            <w:vAlign w:val="center"/>
          </w:tcPr>
          <w:p w14:paraId="0277B95B"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460E8C22"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3722D769"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よくある（３）</w:t>
            </w:r>
          </w:p>
        </w:tc>
      </w:tr>
      <w:tr w:rsidR="00B83C21" w:rsidRPr="00F267BF" w14:paraId="76D08A4E" w14:textId="77777777" w:rsidTr="0064151E">
        <w:trPr>
          <w:trHeight w:val="280"/>
        </w:trPr>
        <w:tc>
          <w:tcPr>
            <w:tcW w:w="4053" w:type="dxa"/>
            <w:tcBorders>
              <w:top w:val="single" w:sz="4" w:space="0" w:color="auto"/>
              <w:left w:val="single" w:sz="4" w:space="0" w:color="auto"/>
              <w:bottom w:val="single" w:sz="4" w:space="0" w:color="auto"/>
              <w:right w:val="single" w:sz="4" w:space="0" w:color="auto"/>
            </w:tcBorders>
            <w:vAlign w:val="center"/>
          </w:tcPr>
          <w:p w14:paraId="1D38F733" w14:textId="77777777" w:rsidR="00B83C21" w:rsidRPr="00F267BF" w:rsidRDefault="00B83C21" w:rsidP="0064151E">
            <w:pPr>
              <w:rPr>
                <w:rFonts w:ascii="ＭＳ ゴシック" w:eastAsia="ＭＳ ゴシック" w:hAnsi="ＭＳ ゴシック"/>
                <w:sz w:val="18"/>
                <w:szCs w:val="18"/>
              </w:rPr>
            </w:pPr>
            <w:r w:rsidRPr="00F267BF">
              <w:rPr>
                <w:rFonts w:ascii="ＭＳ ゴシック" w:eastAsia="ＭＳ ゴシック" w:hAnsi="ＭＳ ゴシック"/>
                <w:sz w:val="18"/>
                <w:szCs w:val="18"/>
              </w:rPr>
              <w:t xml:space="preserve">11. </w:t>
            </w:r>
            <w:r w:rsidRPr="00F267BF">
              <w:rPr>
                <w:rFonts w:ascii="ＭＳ ゴシック" w:eastAsia="ＭＳ ゴシック" w:hAnsi="ＭＳ ゴシック" w:hint="eastAsia"/>
                <w:sz w:val="18"/>
                <w:szCs w:val="18"/>
              </w:rPr>
              <w:t>朝起きた時、疲れが残っているようだ</w:t>
            </w:r>
          </w:p>
        </w:tc>
        <w:tc>
          <w:tcPr>
            <w:tcW w:w="1930" w:type="dxa"/>
            <w:tcBorders>
              <w:top w:val="single" w:sz="4" w:space="0" w:color="auto"/>
              <w:left w:val="single" w:sz="4" w:space="0" w:color="auto"/>
              <w:bottom w:val="single" w:sz="4" w:space="0" w:color="auto"/>
              <w:right w:val="single" w:sz="4" w:space="0" w:color="auto"/>
            </w:tcBorders>
            <w:vAlign w:val="center"/>
          </w:tcPr>
          <w:p w14:paraId="2D700FEF"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3F200456"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4A534024"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よくある（３）</w:t>
            </w:r>
          </w:p>
        </w:tc>
      </w:tr>
      <w:tr w:rsidR="00B83C21" w:rsidRPr="00F267BF" w14:paraId="6BA062BF"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3956BB63" w14:textId="77777777" w:rsidR="00B83C21" w:rsidRPr="00F267BF" w:rsidRDefault="00B83C21" w:rsidP="0064151E">
            <w:pPr>
              <w:rPr>
                <w:rFonts w:ascii="ＭＳ ゴシック" w:eastAsia="ＭＳ ゴシック" w:hAnsi="ＭＳ ゴシック"/>
                <w:sz w:val="18"/>
                <w:szCs w:val="18"/>
              </w:rPr>
            </w:pPr>
            <w:r w:rsidRPr="00F267BF">
              <w:rPr>
                <w:rFonts w:ascii="ＭＳ ゴシック" w:eastAsia="ＭＳ ゴシック" w:hAnsi="ＭＳ ゴシック"/>
                <w:sz w:val="18"/>
                <w:szCs w:val="18"/>
              </w:rPr>
              <w:t>12. 以前とくらべて、疲れやすいようだ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4F5F91EA"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206DACC1"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2A892D6C"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よくある（３）</w:t>
            </w:r>
          </w:p>
        </w:tc>
      </w:tr>
      <w:tr w:rsidR="00B83C21" w:rsidRPr="00F267BF" w14:paraId="571DD740"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02F9236A" w14:textId="77777777" w:rsidR="00B83C21" w:rsidRPr="00734298" w:rsidRDefault="00B83C21" w:rsidP="0064151E">
            <w:pPr>
              <w:rPr>
                <w:rFonts w:ascii="ＭＳ ゴシック" w:eastAsia="ＭＳ ゴシック" w:hAnsi="ＭＳ ゴシック"/>
                <w:sz w:val="18"/>
                <w:szCs w:val="18"/>
              </w:rPr>
            </w:pPr>
            <w:r w:rsidRPr="00734298">
              <w:rPr>
                <w:rFonts w:ascii="ＭＳ ゴシック" w:eastAsia="ＭＳ ゴシック" w:hAnsi="ＭＳ ゴシック"/>
                <w:sz w:val="18"/>
                <w:szCs w:val="18"/>
              </w:rPr>
              <w:t>1</w:t>
            </w:r>
            <w:r w:rsidRPr="00734298">
              <w:rPr>
                <w:rFonts w:ascii="ＭＳ ゴシック" w:eastAsia="ＭＳ ゴシック" w:hAnsi="ＭＳ ゴシック" w:hint="eastAsia"/>
                <w:sz w:val="18"/>
                <w:szCs w:val="18"/>
              </w:rPr>
              <w:t>3</w:t>
            </w:r>
            <w:r w:rsidRPr="00734298">
              <w:rPr>
                <w:rFonts w:ascii="ＭＳ ゴシック" w:eastAsia="ＭＳ ゴシック" w:hAnsi="ＭＳ ゴシック"/>
                <w:sz w:val="18"/>
                <w:szCs w:val="18"/>
              </w:rPr>
              <w:t xml:space="preserve">. </w:t>
            </w:r>
            <w:r w:rsidRPr="00734298">
              <w:rPr>
                <w:rFonts w:ascii="ＭＳ ゴシック" w:eastAsia="ＭＳ ゴシック" w:hAnsi="ＭＳ ゴシック" w:hint="eastAsia"/>
                <w:sz w:val="18"/>
                <w:szCs w:val="18"/>
              </w:rPr>
              <w:t>食事量が減っているようだ</w:t>
            </w:r>
          </w:p>
        </w:tc>
        <w:tc>
          <w:tcPr>
            <w:tcW w:w="1930" w:type="dxa"/>
            <w:tcBorders>
              <w:top w:val="single" w:sz="4" w:space="0" w:color="auto"/>
              <w:left w:val="single" w:sz="4" w:space="0" w:color="auto"/>
              <w:bottom w:val="single" w:sz="4" w:space="0" w:color="auto"/>
              <w:right w:val="single" w:sz="4" w:space="0" w:color="auto"/>
            </w:tcBorders>
            <w:vAlign w:val="center"/>
          </w:tcPr>
          <w:p w14:paraId="2AD04DE2" w14:textId="77777777" w:rsidR="00B83C21" w:rsidRPr="007F712F" w:rsidRDefault="00B83C21" w:rsidP="0064151E">
            <w:pPr>
              <w:jc w:val="center"/>
              <w:rPr>
                <w:rFonts w:ascii="ＭＳ ゴシック" w:eastAsia="ＭＳ ゴシック" w:hAnsi="ＭＳ ゴシック"/>
                <w:b/>
                <w:sz w:val="18"/>
                <w:szCs w:val="18"/>
              </w:rPr>
            </w:pPr>
            <w:r w:rsidRPr="007F712F">
              <w:rPr>
                <w:rFonts w:ascii="ＭＳ ゴシック" w:eastAsia="ＭＳ ゴシック" w:hAnsi="ＭＳ ゴシック" w:hint="eastAsia"/>
                <w:b/>
                <w:sz w:val="18"/>
                <w:szCs w:val="18"/>
              </w:rPr>
              <w:t>□</w:t>
            </w:r>
            <w:r w:rsidRPr="007F712F">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1448AFAC" w14:textId="77777777" w:rsidR="00B83C21" w:rsidRPr="007F712F" w:rsidRDefault="00B83C21" w:rsidP="0064151E">
            <w:pPr>
              <w:jc w:val="center"/>
              <w:rPr>
                <w:rFonts w:ascii="ＭＳ ゴシック" w:eastAsia="ＭＳ ゴシック" w:hAnsi="ＭＳ ゴシック"/>
                <w:b/>
                <w:sz w:val="18"/>
                <w:szCs w:val="18"/>
              </w:rPr>
            </w:pPr>
            <w:r w:rsidRPr="007F712F">
              <w:rPr>
                <w:rFonts w:ascii="ＭＳ ゴシック" w:eastAsia="ＭＳ ゴシック" w:hAnsi="ＭＳ ゴシック" w:hint="eastAsia"/>
                <w:b/>
                <w:sz w:val="18"/>
                <w:szCs w:val="18"/>
              </w:rPr>
              <w:t>□</w:t>
            </w:r>
            <w:r w:rsidRPr="007F712F">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4388186D" w14:textId="77777777" w:rsidR="00B83C21" w:rsidRPr="007F712F" w:rsidRDefault="00B83C21" w:rsidP="0064151E">
            <w:pPr>
              <w:jc w:val="center"/>
              <w:rPr>
                <w:rFonts w:ascii="ＭＳ ゴシック" w:eastAsia="ＭＳ ゴシック" w:hAnsi="ＭＳ ゴシック"/>
                <w:b/>
                <w:sz w:val="18"/>
                <w:szCs w:val="18"/>
              </w:rPr>
            </w:pPr>
            <w:r w:rsidRPr="007F712F">
              <w:rPr>
                <w:rFonts w:ascii="ＭＳ ゴシック" w:eastAsia="ＭＳ ゴシック" w:hAnsi="ＭＳ ゴシック" w:hint="eastAsia"/>
                <w:b/>
                <w:sz w:val="18"/>
                <w:szCs w:val="18"/>
              </w:rPr>
              <w:t>□</w:t>
            </w:r>
            <w:r w:rsidRPr="007F712F">
              <w:rPr>
                <w:rFonts w:ascii="ＭＳ ゴシック" w:eastAsia="ＭＳ ゴシック" w:hAnsi="ＭＳ ゴシック" w:hint="eastAsia"/>
                <w:sz w:val="18"/>
                <w:szCs w:val="18"/>
              </w:rPr>
              <w:t xml:space="preserve">　よくある（３）</w:t>
            </w:r>
          </w:p>
        </w:tc>
      </w:tr>
    </w:tbl>
    <w:p w14:paraId="2ED7A14C" w14:textId="77777777" w:rsidR="00B83C21" w:rsidRPr="00734298" w:rsidRDefault="00B83C21" w:rsidP="00B83C21">
      <w:pPr>
        <w:spacing w:line="360" w:lineRule="auto"/>
        <w:ind w:rightChars="-200" w:right="-420"/>
        <w:rPr>
          <w:rFonts w:ascii="ＭＳ ゴシック" w:eastAsia="ＭＳ ゴシック" w:hAnsi="ＭＳ ゴシック"/>
          <w:sz w:val="18"/>
          <w:szCs w:val="18"/>
        </w:rPr>
      </w:pPr>
      <w:r w:rsidRPr="00734298">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16"/>
          <w:szCs w:val="16"/>
        </w:rPr>
        <mc:AlternateContent>
          <mc:Choice Requires="w16se">
            <w16se:symEx w16se:font="Segoe UI Symbol" w16se:char="2605"/>
          </mc:Choice>
          <mc:Fallback>
            <w:t>★</w:t>
          </mc:Fallback>
        </mc:AlternateContent>
      </w:r>
      <w:r w:rsidR="004668AD">
        <w:rPr>
          <w:rFonts w:ascii="ＭＳ ゴシック" w:eastAsia="ＭＳ ゴシック" w:hAnsi="ＭＳ ゴシック" w:hint="eastAsia"/>
          <w:sz w:val="16"/>
          <w:szCs w:val="16"/>
        </w:rPr>
        <w:t>１:</w:t>
      </w:r>
      <w:r w:rsidRPr="00734298">
        <w:rPr>
          <w:rFonts w:ascii="ＭＳ ゴシック" w:eastAsia="ＭＳ ゴシック" w:hAnsi="ＭＳ ゴシック" w:hint="eastAsia"/>
          <w:sz w:val="16"/>
          <w:szCs w:val="16"/>
        </w:rPr>
        <w:t>へとへと：非常に疲れて体に力がなくなったさま</w:t>
      </w:r>
      <w:r w:rsidR="00FB7B2F" w:rsidRPr="003B0FFD">
        <w:rPr>
          <w:rFonts w:ascii="ＭＳ ゴシック" w:eastAsia="ＭＳ ゴシック" w:hAnsi="ＭＳ ゴシック" w:hint="eastAsia"/>
          <w:sz w:val="16"/>
          <w:szCs w:val="16"/>
        </w:rPr>
        <w:t>。</w:t>
      </w:r>
    </w:p>
    <w:p w14:paraId="21539B6E" w14:textId="77777777" w:rsidR="0064151E" w:rsidRDefault="00B83C21" w:rsidP="002C36CC">
      <w:pPr>
        <w:spacing w:line="360" w:lineRule="auto"/>
        <w:ind w:rightChars="-200" w:right="-420" w:firstLineChars="400" w:firstLine="720"/>
        <w:rPr>
          <w:rFonts w:ascii="ＭＳ ゴシック" w:eastAsia="ＭＳ ゴシック" w:hAnsi="ＭＳ ゴシック"/>
          <w:sz w:val="18"/>
          <w:szCs w:val="18"/>
        </w:rPr>
      </w:pPr>
      <w:r w:rsidRPr="008E3460">
        <w:rPr>
          <w:rFonts w:ascii="ＭＳ ゴシック" w:eastAsia="ＭＳ ゴシック" w:hAnsi="ＭＳ ゴシック" w:hint="eastAsia"/>
          <w:sz w:val="18"/>
          <w:szCs w:val="18"/>
        </w:rPr>
        <w:t>各々の答えの（　）の中の数字を全て加算してください。　合計</w:t>
      </w:r>
      <w:r w:rsidRPr="008E3460">
        <w:rPr>
          <w:rFonts w:ascii="ＭＳ ゴシック" w:eastAsia="ＭＳ ゴシック" w:hAnsi="ＭＳ ゴシック" w:hint="eastAsia"/>
          <w:sz w:val="18"/>
          <w:szCs w:val="18"/>
          <w:u w:val="single"/>
        </w:rPr>
        <w:t xml:space="preserve">　　　　　</w:t>
      </w:r>
      <w:r w:rsidR="0014098B" w:rsidRPr="00096CC5">
        <w:rPr>
          <w:rFonts w:ascii="ＭＳ ゴシック" w:eastAsia="ＭＳ ゴシック" w:hAnsi="ＭＳ ゴシック" w:hint="eastAsia"/>
          <w:color w:val="000000" w:themeColor="text1"/>
          <w:sz w:val="18"/>
          <w:szCs w:val="18"/>
        </w:rPr>
        <w:t>点</w:t>
      </w:r>
    </w:p>
    <w:p w14:paraId="1F7E94FE" w14:textId="77777777" w:rsidR="002C36CC" w:rsidRDefault="002C36CC" w:rsidP="002C36CC">
      <w:pPr>
        <w:spacing w:line="360" w:lineRule="auto"/>
        <w:ind w:rightChars="-200" w:right="-420"/>
        <w:rPr>
          <w:rFonts w:ascii="ＭＳ ゴシック" w:eastAsia="ＭＳ ゴシック" w:hAnsi="ＭＳ ゴシック"/>
          <w:b/>
          <w:sz w:val="18"/>
          <w:szCs w:val="18"/>
        </w:rPr>
      </w:pPr>
    </w:p>
    <w:p w14:paraId="5626996E" w14:textId="77777777" w:rsidR="0014098B" w:rsidRPr="002C36CC" w:rsidRDefault="0014098B" w:rsidP="002C36CC">
      <w:pPr>
        <w:spacing w:line="360" w:lineRule="auto"/>
        <w:ind w:rightChars="-200" w:right="-420"/>
        <w:rPr>
          <w:rFonts w:ascii="ＭＳ ゴシック" w:eastAsia="ＭＳ ゴシック" w:hAnsi="ＭＳ ゴシック"/>
          <w:b/>
          <w:sz w:val="18"/>
          <w:szCs w:val="18"/>
        </w:rPr>
      </w:pPr>
    </w:p>
    <w:p w14:paraId="21D903E7" w14:textId="77777777" w:rsidR="00FC393C" w:rsidRPr="00096CC5" w:rsidRDefault="0014098B" w:rsidP="0014098B">
      <w:pPr>
        <w:ind w:leftChars="-115" w:left="-241" w:right="-1014" w:firstLineChars="100" w:firstLine="181"/>
        <w:rPr>
          <w:rFonts w:asciiTheme="majorEastAsia" w:eastAsiaTheme="majorEastAsia" w:hAnsiTheme="majorEastAsia"/>
          <w:color w:val="000000" w:themeColor="text1"/>
          <w:sz w:val="18"/>
          <w:szCs w:val="18"/>
        </w:rPr>
      </w:pPr>
      <w:r w:rsidRPr="00096CC5">
        <w:rPr>
          <w:rFonts w:asciiTheme="majorEastAsia" w:eastAsiaTheme="majorEastAsia" w:hAnsiTheme="majorEastAsia" w:hint="eastAsia"/>
          <w:b/>
          <w:color w:val="000000" w:themeColor="text1"/>
          <w:sz w:val="18"/>
          <w:szCs w:val="18"/>
        </w:rPr>
        <w:lastRenderedPageBreak/>
        <w:t>２．</w:t>
      </w:r>
      <w:r w:rsidR="00B83C21" w:rsidRPr="00096CC5">
        <w:rPr>
          <w:rFonts w:asciiTheme="majorEastAsia" w:eastAsiaTheme="majorEastAsia" w:hAnsiTheme="majorEastAsia" w:hint="eastAsia"/>
          <w:b/>
          <w:color w:val="000000" w:themeColor="text1"/>
          <w:sz w:val="18"/>
          <w:szCs w:val="18"/>
          <w:u w:val="single"/>
        </w:rPr>
        <w:t>最近1</w:t>
      </w:r>
      <w:r w:rsidR="008A1A19" w:rsidRPr="00096CC5">
        <w:rPr>
          <w:rFonts w:asciiTheme="majorEastAsia" w:eastAsiaTheme="majorEastAsia" w:hAnsiTheme="majorEastAsia" w:hint="eastAsia"/>
          <w:b/>
          <w:color w:val="000000" w:themeColor="text1"/>
          <w:sz w:val="18"/>
          <w:szCs w:val="18"/>
          <w:u w:val="single"/>
        </w:rPr>
        <w:t>か</w:t>
      </w:r>
      <w:r w:rsidR="00B83C21" w:rsidRPr="00096CC5">
        <w:rPr>
          <w:rFonts w:asciiTheme="majorEastAsia" w:eastAsiaTheme="majorEastAsia" w:hAnsiTheme="majorEastAsia" w:hint="eastAsia"/>
          <w:b/>
          <w:color w:val="000000" w:themeColor="text1"/>
          <w:sz w:val="18"/>
          <w:szCs w:val="18"/>
          <w:u w:val="single"/>
        </w:rPr>
        <w:t>月の働き方と休養</w:t>
      </w:r>
      <w:r w:rsidRPr="00096CC5">
        <w:rPr>
          <w:rFonts w:asciiTheme="majorEastAsia" w:eastAsiaTheme="majorEastAsia" w:hAnsiTheme="majorEastAsia" w:hint="eastAsia"/>
          <w:color w:val="000000" w:themeColor="text1"/>
          <w:sz w:val="18"/>
          <w:szCs w:val="18"/>
        </w:rPr>
        <w:t xml:space="preserve">　</w:t>
      </w:r>
    </w:p>
    <w:p w14:paraId="1D7780D3" w14:textId="77777777" w:rsidR="00B83C21" w:rsidRPr="00096CC5" w:rsidRDefault="0014098B" w:rsidP="0014098B">
      <w:pPr>
        <w:ind w:leftChars="-115" w:left="-241" w:right="-1014" w:firstLineChars="100" w:firstLine="180"/>
        <w:rPr>
          <w:rFonts w:asciiTheme="majorEastAsia" w:eastAsiaTheme="majorEastAsia" w:hAnsiTheme="majorEastAsia"/>
          <w:b/>
          <w:color w:val="000000" w:themeColor="text1"/>
          <w:sz w:val="18"/>
          <w:szCs w:val="18"/>
          <w:u w:val="single"/>
        </w:rPr>
      </w:pPr>
      <w:r w:rsidRPr="00096CC5">
        <w:rPr>
          <w:rFonts w:ascii="ＭＳ Ｐゴシック" w:hAnsi="ＭＳ Ｐゴシック" w:hint="eastAsia"/>
          <w:color w:val="000000" w:themeColor="text1"/>
          <w:sz w:val="18"/>
          <w:szCs w:val="18"/>
        </w:rPr>
        <w:t>ご家族</w:t>
      </w:r>
      <w:r w:rsidR="00B83C21" w:rsidRPr="00096CC5">
        <w:rPr>
          <w:rFonts w:ascii="ＭＳ Ｐゴシック" w:hAnsi="ＭＳ Ｐゴシック" w:hint="eastAsia"/>
          <w:color w:val="000000" w:themeColor="text1"/>
          <w:sz w:val="18"/>
          <w:szCs w:val="18"/>
        </w:rPr>
        <w:t>について、当てはまる項目の</w:t>
      </w:r>
      <w:r w:rsidR="00B83C21" w:rsidRPr="00096CC5">
        <w:rPr>
          <w:rFonts w:ascii="ＭＳ ゴシック" w:eastAsia="ＭＳ ゴシック" w:hAnsi="ＭＳ ゴシック" w:hint="eastAsia"/>
          <w:b/>
          <w:color w:val="000000" w:themeColor="text1"/>
          <w:sz w:val="18"/>
          <w:szCs w:val="18"/>
        </w:rPr>
        <w:t>□</w:t>
      </w:r>
      <w:r w:rsidR="00B83C21" w:rsidRPr="00096CC5">
        <w:rPr>
          <w:rFonts w:ascii="ＭＳ Ｐゴシック" w:hAnsi="ＭＳ Ｐゴシック" w:hint="eastAsia"/>
          <w:color w:val="000000" w:themeColor="text1"/>
          <w:sz w:val="18"/>
          <w:szCs w:val="18"/>
        </w:rPr>
        <w:t>全てに</w:t>
      </w:r>
      <w:r w:rsidR="00B83C21" w:rsidRPr="00096CC5">
        <w:rPr>
          <w:rFonts w:ascii="ＭＳ Ｐゴシック" w:hAnsi="ＭＳ Ｐゴシック"/>
          <w:color w:val="000000" w:themeColor="text1"/>
          <w:sz w:val="18"/>
          <w:szCs w:val="18"/>
        </w:rPr>
        <w:sym w:font="Wingdings" w:char="00FC"/>
      </w:r>
      <w:r w:rsidR="00B83C21" w:rsidRPr="00096CC5">
        <w:rPr>
          <w:rFonts w:ascii="ＭＳ Ｐゴシック" w:hAnsi="ＭＳ Ｐゴシック" w:hint="eastAsia"/>
          <w:color w:val="000000" w:themeColor="text1"/>
          <w:sz w:val="18"/>
          <w:szCs w:val="18"/>
        </w:rPr>
        <w:t>を付けてください。</w:t>
      </w:r>
    </w:p>
    <w:tbl>
      <w:tblPr>
        <w:tblW w:w="68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92"/>
      </w:tblGrid>
      <w:tr w:rsidR="00096CC5" w:rsidRPr="00096CC5" w14:paraId="6AADED87"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0C95D235" w14:textId="77777777" w:rsidR="00B83C21" w:rsidRPr="00096CC5" w:rsidRDefault="00B83C21" w:rsidP="00DA0479">
            <w:pPr>
              <w:ind w:right="-1015"/>
              <w:rPr>
                <w:rFonts w:ascii="ＭＳ Ｐゴシック" w:hAnsi="ＭＳ Ｐゴシック"/>
                <w:color w:val="000000" w:themeColor="text1"/>
                <w:position w:val="-6"/>
                <w:sz w:val="18"/>
                <w:szCs w:val="18"/>
              </w:rPr>
            </w:pPr>
            <w:r w:rsidRPr="00096CC5">
              <w:rPr>
                <w:rFonts w:ascii="ＭＳ ゴシック" w:eastAsia="ＭＳ ゴシック" w:hAnsi="ＭＳ ゴシック" w:hint="eastAsia"/>
                <w:b/>
                <w:color w:val="000000" w:themeColor="text1"/>
                <w:position w:val="-6"/>
                <w:sz w:val="18"/>
                <w:szCs w:val="18"/>
              </w:rPr>
              <w:t>□</w:t>
            </w:r>
            <w:r w:rsidRPr="00096CC5">
              <w:rPr>
                <w:rFonts w:ascii="ＭＳ ゴシック" w:eastAsia="ＭＳ ゴシック" w:hAnsi="ＭＳ ゴシック"/>
                <w:color w:val="000000" w:themeColor="text1"/>
                <w:position w:val="-6"/>
                <w:sz w:val="18"/>
                <w:szCs w:val="18"/>
              </w:rPr>
              <w:t xml:space="preserve">  1.</w:t>
            </w:r>
            <w:r w:rsidR="00DA0479" w:rsidRPr="00096CC5">
              <w:rPr>
                <w:rFonts w:ascii="ＭＳ ゴシック" w:eastAsia="ＭＳ ゴシック" w:hAnsi="ＭＳ ゴシック" w:hint="eastAsia"/>
                <w:color w:val="000000" w:themeColor="text1"/>
                <w:position w:val="-6"/>
                <w:sz w:val="18"/>
                <w:szCs w:val="18"/>
              </w:rPr>
              <w:t xml:space="preserve"> </w:t>
            </w:r>
            <w:r w:rsidR="00DA0479" w:rsidRPr="00096CC5">
              <w:rPr>
                <w:rFonts w:asciiTheme="majorEastAsia" w:eastAsiaTheme="majorEastAsia" w:hAnsiTheme="majorEastAsia" w:cs="Segoe UI Symbol" w:hint="eastAsia"/>
                <w:color w:val="000000" w:themeColor="text1"/>
                <w:position w:val="-6"/>
                <w:sz w:val="18"/>
                <w:szCs w:val="18"/>
              </w:rPr>
              <w:t>終業時刻から次の始業時刻の間にある休息時間</w:t>
            </w:r>
            <w:r w:rsidR="00FC393C" w:rsidRPr="00096CC5">
              <w:rPr>
                <w:rFonts w:asciiTheme="majorEastAsia" w:eastAsiaTheme="majorEastAsia" w:hAnsiTheme="majorEastAsia" w:cs="Segoe UI Symbol" w:hint="eastAsia"/>
                <w:color w:val="000000" w:themeColor="text1"/>
                <w:position w:val="-6"/>
                <w:sz w:val="18"/>
                <w:szCs w:val="18"/>
              </w:rPr>
              <w:t>（</w:t>
            </w:r>
            <w:r w:rsidR="00DA0479" w:rsidRPr="00096CC5">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color w:val="000000" w:themeColor="text1"/>
                <w:position w:val="-6"/>
                <w:sz w:val="18"/>
                <w:szCs w:val="18"/>
              </w:rPr>
              <mc:AlternateContent>
                <mc:Choice Requires="w16se">
                  <w16se:symEx w16se:font="Segoe UI Symbol" w16se:char="2605"/>
                </mc:Choice>
                <mc:Fallback>
                  <w:t>★</w:t>
                </mc:Fallback>
              </mc:AlternateContent>
            </w:r>
            <w:r w:rsidR="00DA0479" w:rsidRPr="00096CC5">
              <w:rPr>
                <w:rFonts w:asciiTheme="majorEastAsia" w:eastAsiaTheme="majorEastAsia" w:hAnsiTheme="majorEastAsia" w:hint="eastAsia"/>
                <w:color w:val="000000" w:themeColor="text1"/>
                <w:position w:val="-6"/>
                <w:sz w:val="18"/>
                <w:szCs w:val="18"/>
              </w:rPr>
              <w:t>２</w:t>
            </w:r>
            <w:r w:rsidR="00FC393C" w:rsidRPr="00096CC5">
              <w:rPr>
                <w:rFonts w:asciiTheme="majorEastAsia" w:eastAsiaTheme="majorEastAsia" w:hAnsiTheme="majorEastAsia" w:hint="eastAsia"/>
                <w:color w:val="000000" w:themeColor="text1"/>
                <w:position w:val="-6"/>
                <w:sz w:val="18"/>
                <w:szCs w:val="18"/>
              </w:rPr>
              <w:t>）</w:t>
            </w:r>
            <w:r w:rsidR="00DA0479" w:rsidRPr="00096CC5">
              <w:rPr>
                <w:rFonts w:ascii="ＭＳ ゴシック" w:eastAsia="ＭＳ ゴシック" w:hAnsi="ＭＳ ゴシック" w:hint="eastAsia"/>
                <w:color w:val="000000" w:themeColor="text1"/>
                <w:position w:val="-6"/>
                <w:sz w:val="18"/>
                <w:szCs w:val="18"/>
              </w:rPr>
              <w:t>が十分でない</w:t>
            </w:r>
          </w:p>
        </w:tc>
      </w:tr>
      <w:tr w:rsidR="00B83C21" w:rsidRPr="00F267BF" w14:paraId="61C36E72"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2D7E4FAD"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2. 休日も仕事</w:t>
            </w:r>
            <w:r w:rsidRPr="00734298">
              <w:rPr>
                <w:rFonts w:ascii="ＭＳ ゴシック" w:eastAsia="ＭＳ ゴシック" w:hAnsi="ＭＳ ゴシック" w:hint="eastAsia"/>
                <w:position w:val="-6"/>
                <w:sz w:val="18"/>
                <w:szCs w:val="18"/>
              </w:rPr>
              <w:t>をする</w:t>
            </w:r>
            <w:r w:rsidRPr="00F267BF">
              <w:rPr>
                <w:rFonts w:ascii="ＭＳ ゴシック" w:eastAsia="ＭＳ ゴシック" w:hAnsi="ＭＳ ゴシック"/>
                <w:position w:val="-6"/>
                <w:sz w:val="18"/>
                <w:szCs w:val="18"/>
              </w:rPr>
              <w:t>ことが多い</w:t>
            </w:r>
          </w:p>
        </w:tc>
      </w:tr>
      <w:tr w:rsidR="00B83C21" w:rsidRPr="00F267BF" w14:paraId="0633FC77"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2170FA03" w14:textId="77777777" w:rsidR="00B83C21" w:rsidRPr="00F267BF" w:rsidRDefault="00B83C21" w:rsidP="00DE4612">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734298">
              <w:rPr>
                <w:rFonts w:ascii="ＭＳ ゴシック" w:eastAsia="ＭＳ ゴシック" w:hAnsi="ＭＳ ゴシック"/>
                <w:color w:val="000000" w:themeColor="text1"/>
                <w:position w:val="-6"/>
                <w:sz w:val="18"/>
                <w:szCs w:val="18"/>
              </w:rPr>
              <w:t xml:space="preserve">  3.</w:t>
            </w:r>
            <w:r w:rsidR="00DE4612" w:rsidRPr="00734298">
              <w:rPr>
                <w:rFonts w:ascii="ＭＳ ゴシック" w:eastAsia="ＭＳ ゴシック" w:hAnsi="ＭＳ ゴシック" w:hint="eastAsia"/>
                <w:color w:val="000000" w:themeColor="text1"/>
                <w:position w:val="-6"/>
                <w:sz w:val="18"/>
                <w:szCs w:val="18"/>
              </w:rPr>
              <w:t xml:space="preserve"> </w:t>
            </w:r>
            <w:r w:rsidR="001376D7" w:rsidRPr="00734298">
              <w:rPr>
                <w:rFonts w:ascii="ＭＳ ゴシック" w:eastAsia="ＭＳ ゴシック" w:hAnsi="ＭＳ ゴシック" w:hint="eastAsia"/>
                <w:color w:val="000000" w:themeColor="text1"/>
                <w:position w:val="-6"/>
                <w:sz w:val="18"/>
                <w:szCs w:val="18"/>
              </w:rPr>
              <w:t>勤務日における</w:t>
            </w:r>
            <w:r w:rsidR="00DE4612" w:rsidRPr="00734298">
              <w:rPr>
                <w:rFonts w:ascii="ＭＳ ゴシック" w:eastAsia="ＭＳ ゴシック" w:hAnsi="ＭＳ ゴシック" w:hint="eastAsia"/>
                <w:color w:val="000000" w:themeColor="text1"/>
                <w:position w:val="-6"/>
                <w:sz w:val="18"/>
                <w:szCs w:val="18"/>
              </w:rPr>
              <w:t>時間外労働</w:t>
            </w:r>
            <w:r w:rsidRPr="00734298">
              <w:rPr>
                <w:rFonts w:ascii="ＭＳ ゴシック" w:eastAsia="ＭＳ ゴシック" w:hAnsi="ＭＳ ゴシック" w:hint="eastAsia"/>
                <w:color w:val="000000" w:themeColor="text1"/>
                <w:position w:val="-6"/>
                <w:sz w:val="18"/>
                <w:szCs w:val="18"/>
              </w:rPr>
              <w:t>が</w:t>
            </w:r>
            <w:r w:rsidRPr="00734298">
              <w:rPr>
                <w:rFonts w:ascii="ＭＳ ゴシック" w:eastAsia="ＭＳ ゴシック" w:hAnsi="ＭＳ ゴシック"/>
                <w:color w:val="000000" w:themeColor="text1"/>
                <w:position w:val="-6"/>
                <w:sz w:val="18"/>
                <w:szCs w:val="18"/>
              </w:rPr>
              <w:t>多い</w:t>
            </w:r>
            <w:r w:rsidRPr="00734298">
              <w:rPr>
                <w:rFonts w:ascii="ＭＳ ゴシック" w:eastAsia="ＭＳ ゴシック" w:hAnsi="ＭＳ ゴシック" w:hint="eastAsia"/>
                <w:color w:val="000000" w:themeColor="text1"/>
                <w:position w:val="-6"/>
                <w:sz w:val="18"/>
                <w:szCs w:val="18"/>
              </w:rPr>
              <w:t>ようだ</w:t>
            </w:r>
          </w:p>
        </w:tc>
      </w:tr>
      <w:tr w:rsidR="00B83C21" w:rsidRPr="00F267BF" w14:paraId="42A24609"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13691DA0"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4. 宿泊を伴う出張が多い</w:t>
            </w:r>
          </w:p>
        </w:tc>
      </w:tr>
      <w:tr w:rsidR="00B83C21" w:rsidRPr="00F267BF" w14:paraId="65105343"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6665A8F9"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5. 仕事のことで悩んでいるようだ</w:t>
            </w:r>
          </w:p>
        </w:tc>
      </w:tr>
      <w:tr w:rsidR="00B83C21" w:rsidRPr="00F267BF" w14:paraId="30682670"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3E572661"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6. 睡眠時間が不足しているように見える</w:t>
            </w:r>
          </w:p>
        </w:tc>
      </w:tr>
      <w:tr w:rsidR="00B83C21" w:rsidRPr="00F267BF" w14:paraId="1ABC1D1B"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2697704E"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7. 寝つきが悪かったり、夜中に目覚めたりすることが多い</w:t>
            </w:r>
            <w:r w:rsidRPr="00F267BF">
              <w:rPr>
                <w:rFonts w:ascii="ＭＳ ゴシック" w:eastAsia="ＭＳ ゴシック" w:hAnsi="ＭＳ ゴシック" w:hint="eastAsia"/>
                <w:position w:val="-6"/>
                <w:sz w:val="18"/>
                <w:szCs w:val="18"/>
              </w:rPr>
              <w:t>ようだ</w:t>
            </w:r>
          </w:p>
        </w:tc>
      </w:tr>
      <w:tr w:rsidR="00B83C21" w:rsidRPr="00F267BF" w14:paraId="706BF5A0"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3DB55433"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8.</w:t>
            </w:r>
            <w:r w:rsidRPr="007F712F">
              <w:rPr>
                <w:rFonts w:ascii="ＭＳ ゴシック" w:eastAsia="ＭＳ ゴシック" w:hAnsi="ＭＳ ゴシック"/>
                <w:position w:val="-6"/>
                <w:sz w:val="18"/>
                <w:szCs w:val="18"/>
              </w:rPr>
              <w:t xml:space="preserve"> </w:t>
            </w:r>
            <w:r w:rsidRPr="007F712F">
              <w:rPr>
                <w:rFonts w:ascii="ＭＳ ゴシック" w:eastAsia="ＭＳ ゴシック" w:hAnsi="ＭＳ ゴシック" w:hint="eastAsia"/>
                <w:position w:val="-6"/>
                <w:sz w:val="18"/>
                <w:szCs w:val="18"/>
              </w:rPr>
              <w:t>勤務時間外</w:t>
            </w:r>
            <w:r w:rsidRPr="00F267BF">
              <w:rPr>
                <w:rFonts w:ascii="ＭＳ ゴシック" w:eastAsia="ＭＳ ゴシック" w:hAnsi="ＭＳ ゴシック"/>
                <w:position w:val="-6"/>
                <w:sz w:val="18"/>
                <w:szCs w:val="18"/>
              </w:rPr>
              <w:t>でも仕事のことが気にかかって仕方ないようだ</w:t>
            </w:r>
          </w:p>
        </w:tc>
      </w:tr>
      <w:tr w:rsidR="00B83C21" w:rsidRPr="006307EA" w14:paraId="37C17D44"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78BAF7CD" w14:textId="77777777" w:rsidR="00B83C21" w:rsidRPr="006307EA" w:rsidRDefault="00B83C21" w:rsidP="0064151E">
            <w:pPr>
              <w:ind w:right="-1014"/>
              <w:rPr>
                <w:rFonts w:ascii="ＭＳ ゴシック" w:eastAsia="ＭＳ ゴシック" w:hAnsi="ＭＳ ゴシック"/>
                <w:position w:val="-6"/>
                <w:sz w:val="18"/>
                <w:szCs w:val="18"/>
              </w:rPr>
            </w:pPr>
            <w:r w:rsidRPr="006307EA">
              <w:rPr>
                <w:rFonts w:ascii="ＭＳ ゴシック" w:eastAsia="ＭＳ ゴシック" w:hAnsi="ＭＳ ゴシック" w:hint="eastAsia"/>
                <w:b/>
                <w:position w:val="-6"/>
                <w:sz w:val="18"/>
                <w:szCs w:val="18"/>
              </w:rPr>
              <w:t>□</w:t>
            </w:r>
            <w:r w:rsidRPr="006307EA">
              <w:rPr>
                <w:rFonts w:ascii="ＭＳ ゴシック" w:eastAsia="ＭＳ ゴシック" w:hAnsi="ＭＳ ゴシック"/>
                <w:position w:val="-6"/>
                <w:sz w:val="18"/>
                <w:szCs w:val="18"/>
              </w:rPr>
              <w:t xml:space="preserve">  9. </w:t>
            </w:r>
            <w:r w:rsidRPr="007F712F">
              <w:rPr>
                <w:rFonts w:ascii="ＭＳ ゴシック" w:eastAsia="ＭＳ ゴシック" w:hAnsi="ＭＳ ゴシック" w:hint="eastAsia"/>
                <w:position w:val="-6"/>
                <w:sz w:val="18"/>
                <w:szCs w:val="18"/>
              </w:rPr>
              <w:t>勤務時間外</w:t>
            </w:r>
            <w:r w:rsidRPr="006307EA">
              <w:rPr>
                <w:rFonts w:ascii="ＭＳ ゴシック" w:eastAsia="ＭＳ ゴシック" w:hAnsi="ＭＳ ゴシック"/>
                <w:position w:val="-6"/>
                <w:sz w:val="18"/>
                <w:szCs w:val="18"/>
              </w:rPr>
              <w:t>でゆっくりくつろいでいる</w:t>
            </w:r>
            <w:r w:rsidRPr="006307EA">
              <w:rPr>
                <w:rFonts w:ascii="ＭＳ ゴシック" w:eastAsia="ＭＳ ゴシック" w:hAnsi="ＭＳ ゴシック" w:hint="eastAsia"/>
                <w:position w:val="-6"/>
                <w:sz w:val="18"/>
                <w:szCs w:val="18"/>
              </w:rPr>
              <w:t>こと</w:t>
            </w:r>
            <w:r w:rsidRPr="006307EA">
              <w:rPr>
                <w:rFonts w:ascii="ＭＳ ゴシック" w:eastAsia="ＭＳ ゴシック" w:hAnsi="ＭＳ ゴシック"/>
                <w:position w:val="-6"/>
                <w:sz w:val="18"/>
                <w:szCs w:val="18"/>
              </w:rPr>
              <w:t>はほとんどない</w:t>
            </w:r>
            <w:r w:rsidRPr="000C7D68">
              <w:rPr>
                <w:rFonts w:ascii="ＭＳ ゴシック" w:eastAsia="ＭＳ ゴシック" w:hAnsi="ＭＳ ゴシック" w:hint="eastAsia"/>
                <w:position w:val="-6"/>
                <w:sz w:val="18"/>
                <w:szCs w:val="18"/>
              </w:rPr>
              <w:t>ようだ</w:t>
            </w:r>
          </w:p>
        </w:tc>
      </w:tr>
    </w:tbl>
    <w:p w14:paraId="14EF750B" w14:textId="77777777" w:rsidR="00B83C21" w:rsidRPr="00096CC5" w:rsidRDefault="001376D7" w:rsidP="00B83C21">
      <w:pPr>
        <w:rPr>
          <w:rFonts w:ascii="ＭＳ Ｐゴシック" w:hAnsi="ＭＳ Ｐゴシック"/>
          <w:color w:val="000000" w:themeColor="text1"/>
          <w:sz w:val="16"/>
          <w:szCs w:val="16"/>
        </w:rPr>
      </w:pPr>
      <w:r w:rsidRPr="00096CC5">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color w:val="000000" w:themeColor="text1"/>
          <w:sz w:val="16"/>
          <w:szCs w:val="16"/>
        </w:rPr>
        <mc:AlternateContent>
          <mc:Choice Requires="w16se">
            <w16se:symEx w16se:font="Segoe UI Symbol" w16se:char="2605"/>
          </mc:Choice>
          <mc:Fallback>
            <w:t>★</w:t>
          </mc:Fallback>
        </mc:AlternateContent>
      </w:r>
      <w:r w:rsidR="00266FE2" w:rsidRPr="00096CC5">
        <w:rPr>
          <w:rFonts w:ascii="ＭＳ ゴシック" w:eastAsia="ＭＳ ゴシック" w:hAnsi="ＭＳ ゴシック" w:hint="eastAsia"/>
          <w:color w:val="000000" w:themeColor="text1"/>
          <w:sz w:val="16"/>
          <w:szCs w:val="16"/>
        </w:rPr>
        <w:t>２</w:t>
      </w:r>
      <w:r w:rsidR="004668AD" w:rsidRPr="00096CC5">
        <w:rPr>
          <w:rFonts w:ascii="ＭＳ ゴシック" w:eastAsia="ＭＳ ゴシック" w:hAnsi="ＭＳ ゴシック" w:hint="eastAsia"/>
          <w:color w:val="000000" w:themeColor="text1"/>
          <w:sz w:val="16"/>
          <w:szCs w:val="16"/>
        </w:rPr>
        <w:t>:</w:t>
      </w:r>
      <w:r w:rsidR="00266FE2" w:rsidRPr="00096CC5">
        <w:rPr>
          <w:rFonts w:ascii="ＭＳ ゴシック" w:eastAsia="ＭＳ ゴシック" w:hAnsi="ＭＳ ゴシック" w:hint="eastAsia"/>
          <w:color w:val="000000" w:themeColor="text1"/>
          <w:sz w:val="16"/>
          <w:szCs w:val="16"/>
        </w:rPr>
        <w:t xml:space="preserve">　</w:t>
      </w:r>
      <w:r w:rsidR="00DA0479" w:rsidRPr="00096CC5">
        <w:rPr>
          <w:rFonts w:ascii="ＭＳ ゴシック" w:eastAsia="ＭＳ ゴシック" w:hAnsi="ＭＳ ゴシック" w:hint="eastAsia"/>
          <w:color w:val="000000" w:themeColor="text1"/>
          <w:sz w:val="16"/>
          <w:szCs w:val="16"/>
        </w:rPr>
        <w:t>これを勤務間インターバルとい</w:t>
      </w:r>
      <w:r w:rsidRPr="00096CC5">
        <w:rPr>
          <w:rFonts w:ascii="ＭＳ ゴシック" w:eastAsia="ＭＳ ゴシック" w:hAnsi="ＭＳ ゴシック" w:hint="eastAsia"/>
          <w:color w:val="000000" w:themeColor="text1"/>
          <w:sz w:val="16"/>
          <w:szCs w:val="16"/>
        </w:rPr>
        <w:t>います。</w:t>
      </w:r>
    </w:p>
    <w:p w14:paraId="4169EA95" w14:textId="77777777" w:rsidR="00B83C21" w:rsidRPr="00F847D1" w:rsidRDefault="00B83C21" w:rsidP="00B83C21">
      <w:pPr>
        <w:spacing w:line="360" w:lineRule="auto"/>
        <w:ind w:right="-1014" w:firstLineChars="2100" w:firstLine="3780"/>
        <w:rPr>
          <w:rFonts w:asciiTheme="majorEastAsia" w:eastAsiaTheme="majorEastAsia" w:hAnsiTheme="majorEastAsia"/>
          <w:sz w:val="18"/>
          <w:szCs w:val="18"/>
        </w:rPr>
      </w:pPr>
      <w:r w:rsidRPr="00F847D1">
        <w:rPr>
          <w:rFonts w:asciiTheme="majorEastAsia" w:eastAsiaTheme="majorEastAsia" w:hAnsiTheme="majorEastAsia"/>
          <w:sz w:val="18"/>
          <w:szCs w:val="18"/>
        </w:rPr>
        <w:sym w:font="Wingdings" w:char="00FC"/>
      </w:r>
      <w:r w:rsidRPr="00F847D1">
        <w:rPr>
          <w:rFonts w:asciiTheme="majorEastAsia" w:eastAsiaTheme="majorEastAsia" w:hAnsiTheme="majorEastAsia" w:hint="eastAsia"/>
          <w:sz w:val="18"/>
          <w:szCs w:val="18"/>
        </w:rPr>
        <w:t xml:space="preserve">を付けた項目の数　　</w:t>
      </w:r>
      <w:r w:rsidRPr="00F847D1">
        <w:rPr>
          <w:rFonts w:asciiTheme="majorEastAsia" w:eastAsiaTheme="majorEastAsia" w:hAnsiTheme="majorEastAsia" w:hint="eastAsia"/>
          <w:sz w:val="18"/>
          <w:szCs w:val="18"/>
          <w:u w:val="single"/>
        </w:rPr>
        <w:t xml:space="preserve">　　　　　</w:t>
      </w:r>
      <w:r w:rsidRPr="00F847D1">
        <w:rPr>
          <w:rFonts w:asciiTheme="majorEastAsia" w:eastAsiaTheme="majorEastAsia" w:hAnsiTheme="majorEastAsia" w:hint="eastAsia"/>
          <w:sz w:val="18"/>
          <w:szCs w:val="18"/>
        </w:rPr>
        <w:t>個</w:t>
      </w:r>
    </w:p>
    <w:p w14:paraId="175929D4" w14:textId="77777777" w:rsidR="00B83C21" w:rsidRDefault="00B83C21" w:rsidP="00B83C21">
      <w:pPr>
        <w:ind w:leftChars="-115" w:left="-241" w:right="-1014" w:firstLineChars="100" w:firstLine="180"/>
        <w:rPr>
          <w:rFonts w:ascii="ＭＳ Ｐゴシック" w:hAnsi="ＭＳ Ｐゴシック"/>
          <w:sz w:val="18"/>
          <w:szCs w:val="18"/>
        </w:rPr>
      </w:pPr>
    </w:p>
    <w:p w14:paraId="52A6595F" w14:textId="77777777" w:rsidR="00B83C21" w:rsidRPr="008E3460" w:rsidRDefault="00B83C21" w:rsidP="00B83C21">
      <w:pPr>
        <w:ind w:leftChars="-115" w:left="-241" w:right="-1014" w:firstLineChars="100" w:firstLine="180"/>
        <w:rPr>
          <w:rFonts w:ascii="ＭＳ Ｐゴシック" w:hAnsi="ＭＳ Ｐゴシック"/>
          <w:sz w:val="18"/>
          <w:szCs w:val="18"/>
        </w:rPr>
      </w:pPr>
    </w:p>
    <w:p w14:paraId="52BF638F" w14:textId="77777777" w:rsidR="00B83C21" w:rsidRPr="00872267" w:rsidRDefault="00B83C21" w:rsidP="00B83C21">
      <w:pPr>
        <w:ind w:leftChars="-115" w:left="-241" w:right="-387" w:firstLineChars="100" w:firstLine="180"/>
        <w:rPr>
          <w:rFonts w:asciiTheme="majorEastAsia" w:eastAsiaTheme="majorEastAsia" w:hAnsiTheme="majorEastAsia"/>
          <w:b/>
          <w:color w:val="000000"/>
          <w:sz w:val="18"/>
          <w:szCs w:val="18"/>
        </w:rPr>
      </w:pPr>
      <w:r w:rsidRPr="008E3460">
        <w:rPr>
          <w:rFonts w:ascii="ＭＳ Ｐゴシック" w:hAnsi="ＭＳ Ｐゴシック"/>
          <w:sz w:val="18"/>
          <w:szCs w:val="18"/>
        </w:rPr>
        <w:br w:type="page"/>
      </w:r>
      <w:r w:rsidRPr="00872267">
        <w:rPr>
          <w:rFonts w:asciiTheme="majorEastAsia" w:eastAsiaTheme="majorEastAsia" w:hAnsiTheme="majorEastAsia" w:hint="eastAsia"/>
          <w:b/>
          <w:color w:val="000000"/>
          <w:sz w:val="18"/>
          <w:szCs w:val="18"/>
        </w:rPr>
        <w:lastRenderedPageBreak/>
        <w:t>３　総合判定</w:t>
      </w:r>
    </w:p>
    <w:p w14:paraId="135B3AD2" w14:textId="77777777" w:rsidR="00B83C21" w:rsidRPr="00096CC5" w:rsidRDefault="00B83C21" w:rsidP="00B83C21">
      <w:pPr>
        <w:ind w:firstLineChars="100" w:firstLine="180"/>
        <w:rPr>
          <w:color w:val="000000" w:themeColor="text1"/>
          <w:sz w:val="18"/>
          <w:szCs w:val="18"/>
        </w:rPr>
      </w:pPr>
      <w:r w:rsidRPr="00096CC5">
        <w:rPr>
          <w:rFonts w:hint="eastAsia"/>
          <w:color w:val="000000" w:themeColor="text1"/>
          <w:sz w:val="18"/>
          <w:szCs w:val="18"/>
        </w:rPr>
        <w:t>次の表を</w:t>
      </w:r>
      <w:r w:rsidR="0014098B" w:rsidRPr="00096CC5">
        <w:rPr>
          <w:rFonts w:hint="eastAsia"/>
          <w:color w:val="000000" w:themeColor="text1"/>
          <w:sz w:val="18"/>
          <w:szCs w:val="18"/>
        </w:rPr>
        <w:t>用い、疲労・ストレス症状、働き方と休養のチェック結果から、ご家族の疲労</w:t>
      </w:r>
      <w:r w:rsidRPr="00096CC5">
        <w:rPr>
          <w:rFonts w:hint="eastAsia"/>
          <w:color w:val="000000" w:themeColor="text1"/>
          <w:sz w:val="18"/>
          <w:szCs w:val="18"/>
        </w:rPr>
        <w:t>蓄積度の点数（０～２）を求めてください。</w:t>
      </w:r>
    </w:p>
    <w:p w14:paraId="2DEC43E9" w14:textId="77777777" w:rsidR="00B83C21" w:rsidRPr="008E3460" w:rsidRDefault="00B83C21" w:rsidP="00B83C21">
      <w:pPr>
        <w:ind w:leftChars="-115" w:left="-241" w:right="-387" w:firstLineChars="100" w:firstLine="180"/>
        <w:jc w:val="center"/>
        <w:rPr>
          <w:rFonts w:ascii="ＭＳ Ｐゴシック" w:hAnsi="ＭＳ Ｐゴシック"/>
          <w:color w:val="000000"/>
          <w:sz w:val="18"/>
          <w:szCs w:val="18"/>
        </w:rPr>
      </w:pPr>
    </w:p>
    <w:p w14:paraId="5BF60F45" w14:textId="77777777" w:rsidR="00B83C21" w:rsidRPr="00096CC5" w:rsidRDefault="00B83C21" w:rsidP="00B83C21">
      <w:pPr>
        <w:ind w:leftChars="-115" w:left="-241" w:right="-387" w:firstLineChars="100" w:firstLine="180"/>
        <w:jc w:val="center"/>
        <w:rPr>
          <w:rFonts w:asciiTheme="majorEastAsia" w:eastAsiaTheme="majorEastAsia" w:hAnsiTheme="majorEastAsia"/>
          <w:color w:val="000000" w:themeColor="text1"/>
          <w:sz w:val="18"/>
          <w:szCs w:val="18"/>
        </w:rPr>
      </w:pPr>
      <w:r w:rsidRPr="00096CC5">
        <w:rPr>
          <w:rFonts w:asciiTheme="majorEastAsia" w:eastAsiaTheme="majorEastAsia" w:hAnsiTheme="majorEastAsia" w:hint="eastAsia"/>
          <w:color w:val="000000" w:themeColor="text1"/>
          <w:sz w:val="18"/>
          <w:szCs w:val="18"/>
        </w:rPr>
        <w:t>疲労蓄積度点数表</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750"/>
        <w:gridCol w:w="3054"/>
        <w:gridCol w:w="3068"/>
      </w:tblGrid>
      <w:tr w:rsidR="00B83C21" w:rsidRPr="008E3460" w14:paraId="4D90BCEC" w14:textId="77777777" w:rsidTr="0064151E">
        <w:trPr>
          <w:cantSplit/>
          <w:trHeight w:val="723"/>
        </w:trPr>
        <w:tc>
          <w:tcPr>
            <w:tcW w:w="1560" w:type="dxa"/>
            <w:gridSpan w:val="2"/>
            <w:vMerge w:val="restart"/>
            <w:tcBorders>
              <w:top w:val="single" w:sz="12" w:space="0" w:color="auto"/>
              <w:left w:val="single" w:sz="12" w:space="0" w:color="auto"/>
              <w:right w:val="single" w:sz="12" w:space="0" w:color="auto"/>
              <w:tl2br w:val="single" w:sz="4" w:space="0" w:color="auto"/>
            </w:tcBorders>
          </w:tcPr>
          <w:p w14:paraId="09B4AACD" w14:textId="77777777" w:rsidR="00B83C21" w:rsidRPr="008E3460" w:rsidRDefault="00B83C21" w:rsidP="0064151E">
            <w:pPr>
              <w:ind w:leftChars="-115" w:left="-241" w:right="-387" w:firstLineChars="100" w:firstLine="180"/>
              <w:rPr>
                <w:rFonts w:ascii="ＭＳ Ｐゴシック" w:hAnsi="ＭＳ Ｐゴシック"/>
                <w:color w:val="000000"/>
                <w:sz w:val="18"/>
                <w:szCs w:val="18"/>
              </w:rPr>
            </w:pPr>
          </w:p>
          <w:p w14:paraId="7309410D" w14:textId="77777777" w:rsidR="00B83C21" w:rsidRPr="008E3460" w:rsidRDefault="00B83C21" w:rsidP="0064151E">
            <w:pPr>
              <w:ind w:leftChars="-115" w:left="-241" w:right="-387" w:firstLineChars="100" w:firstLine="180"/>
              <w:rPr>
                <w:rFonts w:ascii="ＭＳ Ｐゴシック" w:hAnsi="ＭＳ Ｐゴシック"/>
                <w:color w:val="000000"/>
                <w:sz w:val="18"/>
                <w:szCs w:val="18"/>
              </w:rPr>
            </w:pPr>
          </w:p>
          <w:p w14:paraId="451193F9" w14:textId="77777777" w:rsidR="00B83C21" w:rsidRPr="008E3460" w:rsidRDefault="00B83C21" w:rsidP="0064151E">
            <w:pPr>
              <w:ind w:leftChars="-115" w:left="-241" w:right="-387" w:firstLineChars="100" w:firstLine="180"/>
              <w:rPr>
                <w:rFonts w:ascii="ＭＳ Ｐゴシック" w:hAnsi="ＭＳ Ｐゴシック"/>
                <w:color w:val="000000"/>
                <w:sz w:val="18"/>
                <w:szCs w:val="18"/>
              </w:rPr>
            </w:pPr>
          </w:p>
        </w:tc>
        <w:tc>
          <w:tcPr>
            <w:tcW w:w="6932" w:type="dxa"/>
            <w:gridSpan w:val="2"/>
            <w:tcBorders>
              <w:top w:val="single" w:sz="12" w:space="0" w:color="auto"/>
              <w:left w:val="single" w:sz="12" w:space="0" w:color="auto"/>
              <w:right w:val="single" w:sz="12" w:space="0" w:color="auto"/>
            </w:tcBorders>
            <w:vAlign w:val="center"/>
          </w:tcPr>
          <w:p w14:paraId="4E6681DC" w14:textId="77777777" w:rsidR="00B83C21" w:rsidRPr="0077288F" w:rsidRDefault="00B83C21" w:rsidP="0064151E">
            <w:pPr>
              <w:ind w:right="-387"/>
              <w:jc w:val="center"/>
              <w:rPr>
                <w:rFonts w:asciiTheme="majorEastAsia" w:eastAsiaTheme="majorEastAsia" w:hAnsiTheme="majorEastAsia"/>
                <w:color w:val="000000"/>
                <w:sz w:val="18"/>
                <w:szCs w:val="18"/>
              </w:rPr>
            </w:pPr>
            <w:r w:rsidRPr="0077288F">
              <w:rPr>
                <w:rFonts w:asciiTheme="majorEastAsia" w:eastAsiaTheme="majorEastAsia" w:hAnsiTheme="majorEastAsia" w:hint="eastAsia"/>
                <w:color w:val="000000"/>
                <w:sz w:val="18"/>
                <w:szCs w:val="18"/>
              </w:rPr>
              <w:t>「働き方と休養」項目の該当個数</w:t>
            </w:r>
          </w:p>
        </w:tc>
      </w:tr>
      <w:tr w:rsidR="00B83C21" w:rsidRPr="008E3460" w14:paraId="106271A4" w14:textId="77777777" w:rsidTr="0064151E">
        <w:trPr>
          <w:cantSplit/>
          <w:trHeight w:val="567"/>
        </w:trPr>
        <w:tc>
          <w:tcPr>
            <w:tcW w:w="1560" w:type="dxa"/>
            <w:gridSpan w:val="2"/>
            <w:vMerge/>
            <w:tcBorders>
              <w:left w:val="single" w:sz="12" w:space="0" w:color="auto"/>
              <w:bottom w:val="single" w:sz="12" w:space="0" w:color="auto"/>
              <w:right w:val="single" w:sz="12" w:space="0" w:color="auto"/>
              <w:tl2br w:val="single" w:sz="4" w:space="0" w:color="auto"/>
            </w:tcBorders>
          </w:tcPr>
          <w:p w14:paraId="44AC8812" w14:textId="77777777" w:rsidR="00B83C21" w:rsidRPr="008E3460" w:rsidRDefault="00B83C21" w:rsidP="0064151E">
            <w:pPr>
              <w:ind w:leftChars="-115" w:left="-241" w:right="-387" w:firstLineChars="100" w:firstLine="180"/>
              <w:rPr>
                <w:rFonts w:ascii="ＭＳ Ｐゴシック" w:hAnsi="ＭＳ Ｐゴシック"/>
                <w:color w:val="000000"/>
                <w:sz w:val="18"/>
                <w:szCs w:val="18"/>
              </w:rPr>
            </w:pPr>
          </w:p>
        </w:tc>
        <w:tc>
          <w:tcPr>
            <w:tcW w:w="3458" w:type="dxa"/>
            <w:tcBorders>
              <w:left w:val="single" w:sz="12" w:space="0" w:color="auto"/>
              <w:bottom w:val="single" w:sz="12" w:space="0" w:color="auto"/>
            </w:tcBorders>
            <w:vAlign w:val="center"/>
          </w:tcPr>
          <w:p w14:paraId="29ECE851" w14:textId="77777777" w:rsidR="00B83C21" w:rsidRPr="0077288F" w:rsidRDefault="00B83C21" w:rsidP="0064151E">
            <w:pPr>
              <w:ind w:right="-387"/>
              <w:jc w:val="center"/>
              <w:rPr>
                <w:rFonts w:asciiTheme="majorEastAsia" w:eastAsiaTheme="majorEastAsia" w:hAnsiTheme="majorEastAsia"/>
                <w:color w:val="000000"/>
                <w:sz w:val="18"/>
                <w:szCs w:val="18"/>
              </w:rPr>
            </w:pPr>
            <w:r w:rsidRPr="0077288F">
              <w:rPr>
                <w:rFonts w:asciiTheme="majorEastAsia" w:eastAsiaTheme="majorEastAsia" w:hAnsiTheme="majorEastAsia" w:hint="eastAsia"/>
                <w:color w:val="000000"/>
                <w:sz w:val="18"/>
                <w:szCs w:val="18"/>
              </w:rPr>
              <w:t>３個未満</w:t>
            </w:r>
          </w:p>
        </w:tc>
        <w:tc>
          <w:tcPr>
            <w:tcW w:w="3474" w:type="dxa"/>
            <w:tcBorders>
              <w:bottom w:val="single" w:sz="12" w:space="0" w:color="auto"/>
              <w:right w:val="single" w:sz="12" w:space="0" w:color="auto"/>
            </w:tcBorders>
            <w:vAlign w:val="center"/>
          </w:tcPr>
          <w:p w14:paraId="009933BC" w14:textId="77777777" w:rsidR="00B83C21" w:rsidRPr="0077288F" w:rsidRDefault="00B83C21" w:rsidP="0064151E">
            <w:pPr>
              <w:ind w:right="-387"/>
              <w:jc w:val="center"/>
              <w:rPr>
                <w:rFonts w:asciiTheme="majorEastAsia" w:eastAsiaTheme="majorEastAsia" w:hAnsiTheme="majorEastAsia"/>
                <w:color w:val="000000"/>
                <w:sz w:val="18"/>
                <w:szCs w:val="18"/>
              </w:rPr>
            </w:pPr>
            <w:r w:rsidRPr="0077288F">
              <w:rPr>
                <w:rFonts w:asciiTheme="majorEastAsia" w:eastAsiaTheme="majorEastAsia" w:hAnsiTheme="majorEastAsia" w:hint="eastAsia"/>
                <w:color w:val="000000"/>
                <w:sz w:val="18"/>
                <w:szCs w:val="18"/>
              </w:rPr>
              <w:t>３個以上</w:t>
            </w:r>
          </w:p>
        </w:tc>
      </w:tr>
      <w:tr w:rsidR="00B83C21" w:rsidRPr="00F267BF" w14:paraId="4D232010" w14:textId="77777777" w:rsidTr="0064151E">
        <w:trPr>
          <w:cantSplit/>
          <w:trHeight w:val="2160"/>
        </w:trPr>
        <w:tc>
          <w:tcPr>
            <w:tcW w:w="782" w:type="dxa"/>
            <w:vMerge w:val="restart"/>
            <w:tcBorders>
              <w:top w:val="single" w:sz="12" w:space="0" w:color="auto"/>
              <w:left w:val="single" w:sz="12" w:space="0" w:color="auto"/>
            </w:tcBorders>
            <w:textDirection w:val="tbRlV"/>
            <w:vAlign w:val="center"/>
          </w:tcPr>
          <w:p w14:paraId="2BAE58DA" w14:textId="77777777" w:rsidR="00B83C21" w:rsidRPr="00F267BF" w:rsidRDefault="00B83C21" w:rsidP="0064151E">
            <w:pPr>
              <w:pStyle w:val="a3"/>
              <w:ind w:left="-241"/>
              <w:rPr>
                <w:sz w:val="18"/>
                <w:szCs w:val="18"/>
              </w:rPr>
            </w:pPr>
            <w:r w:rsidRPr="00F267BF">
              <w:rPr>
                <w:rFonts w:hint="eastAsia"/>
                <w:sz w:val="18"/>
                <w:szCs w:val="18"/>
              </w:rPr>
              <w:t xml:space="preserve">　「疲労・ストレス症状」の質問に対する</w:t>
            </w:r>
          </w:p>
          <w:p w14:paraId="5A9371FB" w14:textId="77777777" w:rsidR="00B83C21" w:rsidRPr="0077288F" w:rsidRDefault="00B83C21" w:rsidP="0064151E">
            <w:pPr>
              <w:ind w:leftChars="-115" w:left="-241"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該当項目の合計点数</w:t>
            </w:r>
          </w:p>
        </w:tc>
        <w:tc>
          <w:tcPr>
            <w:tcW w:w="778" w:type="dxa"/>
            <w:tcBorders>
              <w:top w:val="single" w:sz="12" w:space="0" w:color="auto"/>
              <w:right w:val="single" w:sz="12" w:space="0" w:color="auto"/>
            </w:tcBorders>
            <w:textDirection w:val="tbRlV"/>
            <w:vAlign w:val="center"/>
          </w:tcPr>
          <w:p w14:paraId="65889704" w14:textId="77777777" w:rsidR="00B83C21" w:rsidRPr="0077288F" w:rsidRDefault="006B4BDF" w:rsidP="0064151E">
            <w:pPr>
              <w:ind w:left="113" w:right="-387"/>
              <w:jc w:val="center"/>
              <w:rPr>
                <w:rFonts w:asciiTheme="majorEastAsia" w:eastAsiaTheme="majorEastAsia" w:hAnsiTheme="majorEastAsia"/>
                <w:sz w:val="18"/>
                <w:szCs w:val="18"/>
              </w:rPr>
            </w:pPr>
            <w:r w:rsidRPr="0077288F">
              <w:rPr>
                <w:rFonts w:asciiTheme="majorEastAsia" w:eastAsiaTheme="majorEastAsia" w:hAnsiTheme="majorEastAsia"/>
                <w:noProof/>
                <w:sz w:val="18"/>
                <w:szCs w:val="18"/>
              </w:rPr>
              <mc:AlternateContent>
                <mc:Choice Requires="wps">
                  <w:drawing>
                    <wp:anchor distT="45720" distB="45720" distL="114300" distR="114300" simplePos="0" relativeHeight="251659264" behindDoc="1" locked="0" layoutInCell="1" allowOverlap="1" wp14:anchorId="7B8E31EA" wp14:editId="191DDF7D">
                      <wp:simplePos x="0" y="0"/>
                      <wp:positionH relativeFrom="column">
                        <wp:posOffset>-342900</wp:posOffset>
                      </wp:positionH>
                      <wp:positionV relativeFrom="paragraph">
                        <wp:posOffset>426085</wp:posOffset>
                      </wp:positionV>
                      <wp:extent cx="4667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chemeClr val="bg1"/>
                              </a:solidFill>
                              <a:ln w="9525">
                                <a:noFill/>
                                <a:miter lim="800000"/>
                                <a:headEnd/>
                                <a:tailEnd/>
                              </a:ln>
                            </wps:spPr>
                            <wps:txbx>
                              <w:txbxContent>
                                <w:p w14:paraId="32CD1602" w14:textId="77777777" w:rsidR="00DA0479" w:rsidRPr="0077288F" w:rsidRDefault="00DA0479">
                                  <w:pP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E31EA" id="_x0000_t202" coordsize="21600,21600" o:spt="202" path="m,l,21600r21600,l21600,xe">
                      <v:stroke joinstyle="miter"/>
                      <v:path gradientshapeok="t" o:connecttype="rect"/>
                    </v:shapetype>
                    <v:shape id="テキスト ボックス 2" o:spid="_x0000_s1026" type="#_x0000_t202" style="position:absolute;left:0;text-align:left;margin-left:-27pt;margin-top:33.55pt;width:3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" fillcolor="white [3212]" stroked="f">
                      <v:textbox style="mso-fit-shape-to-text:t">
                        <w:txbxContent>
                          <w:p w14:paraId="32CD1602" w14:textId="77777777" w:rsidR="00DA0479" w:rsidRPr="0077288F" w:rsidRDefault="00DA0479">
                            <w:pP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１１</w:t>
                            </w:r>
                          </w:p>
                        </w:txbxContent>
                      </v:textbox>
                    </v:shape>
                  </w:pict>
                </mc:Fallback>
              </mc:AlternateContent>
            </w:r>
            <w:r w:rsidR="00B83C21" w:rsidRPr="0077288F">
              <w:rPr>
                <w:rFonts w:asciiTheme="majorEastAsia" w:eastAsiaTheme="majorEastAsia" w:hAnsiTheme="majorEastAsia" w:hint="eastAsia"/>
                <w:sz w:val="18"/>
                <w:szCs w:val="18"/>
              </w:rPr>
              <w:t>点未満</w:t>
            </w:r>
          </w:p>
        </w:tc>
        <w:tc>
          <w:tcPr>
            <w:tcW w:w="3458" w:type="dxa"/>
            <w:tcBorders>
              <w:top w:val="single" w:sz="12" w:space="0" w:color="auto"/>
              <w:left w:val="single" w:sz="12" w:space="0" w:color="auto"/>
            </w:tcBorders>
            <w:vAlign w:val="center"/>
          </w:tcPr>
          <w:p w14:paraId="44165B1B" w14:textId="77777777" w:rsidR="00B83C21" w:rsidRPr="0077288F" w:rsidRDefault="00B83C21" w:rsidP="0064151E">
            <w:pPr>
              <w:ind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０</w:t>
            </w:r>
          </w:p>
        </w:tc>
        <w:tc>
          <w:tcPr>
            <w:tcW w:w="3474" w:type="dxa"/>
            <w:tcBorders>
              <w:top w:val="single" w:sz="12" w:space="0" w:color="auto"/>
              <w:right w:val="single" w:sz="12" w:space="0" w:color="auto"/>
            </w:tcBorders>
            <w:vAlign w:val="center"/>
          </w:tcPr>
          <w:p w14:paraId="28B1EECE" w14:textId="77777777" w:rsidR="00B83C21" w:rsidRPr="0077288F" w:rsidRDefault="00B83C21" w:rsidP="0064151E">
            <w:pPr>
              <w:ind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w:t>
            </w:r>
          </w:p>
        </w:tc>
      </w:tr>
      <w:tr w:rsidR="00B83C21" w:rsidRPr="008E3460" w14:paraId="1DE64069" w14:textId="77777777" w:rsidTr="0064151E">
        <w:trPr>
          <w:cantSplit/>
          <w:trHeight w:val="2246"/>
        </w:trPr>
        <w:tc>
          <w:tcPr>
            <w:tcW w:w="782" w:type="dxa"/>
            <w:vMerge/>
            <w:tcBorders>
              <w:left w:val="single" w:sz="12" w:space="0" w:color="auto"/>
              <w:bottom w:val="single" w:sz="12" w:space="0" w:color="auto"/>
            </w:tcBorders>
            <w:textDirection w:val="tbRlV"/>
            <w:vAlign w:val="center"/>
          </w:tcPr>
          <w:p w14:paraId="5791EDBD" w14:textId="77777777" w:rsidR="00B83C21" w:rsidRPr="008E3460" w:rsidRDefault="00B83C21" w:rsidP="0064151E">
            <w:pPr>
              <w:ind w:leftChars="-115" w:left="-241" w:right="-387" w:firstLineChars="100" w:firstLine="180"/>
              <w:jc w:val="center"/>
              <w:rPr>
                <w:rFonts w:ascii="ＭＳ Ｐゴシック" w:hAnsi="ＭＳ Ｐゴシック"/>
                <w:color w:val="000000"/>
                <w:sz w:val="18"/>
                <w:szCs w:val="18"/>
              </w:rPr>
            </w:pPr>
          </w:p>
        </w:tc>
        <w:tc>
          <w:tcPr>
            <w:tcW w:w="778" w:type="dxa"/>
            <w:tcBorders>
              <w:bottom w:val="single" w:sz="12" w:space="0" w:color="auto"/>
              <w:right w:val="single" w:sz="12" w:space="0" w:color="auto"/>
            </w:tcBorders>
            <w:textDirection w:val="tbRlV"/>
            <w:vAlign w:val="center"/>
          </w:tcPr>
          <w:p w14:paraId="145A4308" w14:textId="77777777" w:rsidR="00B83C21" w:rsidRPr="0077288F" w:rsidRDefault="006B4BDF" w:rsidP="0064151E">
            <w:pPr>
              <w:ind w:leftChars="-115" w:left="-241" w:right="-387" w:firstLineChars="100" w:firstLine="180"/>
              <w:jc w:val="center"/>
              <w:rPr>
                <w:rFonts w:asciiTheme="majorEastAsia" w:eastAsiaTheme="majorEastAsia" w:hAnsiTheme="majorEastAsia"/>
                <w:color w:val="000000"/>
                <w:sz w:val="18"/>
                <w:szCs w:val="18"/>
              </w:rPr>
            </w:pPr>
            <w:r w:rsidRPr="0077288F">
              <w:rPr>
                <w:rFonts w:asciiTheme="majorEastAsia" w:eastAsiaTheme="majorEastAsia" w:hAnsiTheme="majorEastAsia"/>
                <w:noProof/>
                <w:sz w:val="18"/>
                <w:szCs w:val="18"/>
              </w:rPr>
              <mc:AlternateContent>
                <mc:Choice Requires="wps">
                  <w:drawing>
                    <wp:anchor distT="45720" distB="45720" distL="114300" distR="114300" simplePos="0" relativeHeight="251661312" behindDoc="1" locked="0" layoutInCell="1" allowOverlap="1" wp14:anchorId="2A136D18" wp14:editId="464CEB6A">
                      <wp:simplePos x="0" y="0"/>
                      <wp:positionH relativeFrom="column">
                        <wp:posOffset>-354330</wp:posOffset>
                      </wp:positionH>
                      <wp:positionV relativeFrom="paragraph">
                        <wp:posOffset>396875</wp:posOffset>
                      </wp:positionV>
                      <wp:extent cx="46672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ysClr val="window" lastClr="FFFFFF"/>
                              </a:solidFill>
                              <a:ln w="9525">
                                <a:noFill/>
                                <a:miter lim="800000"/>
                                <a:headEnd/>
                                <a:tailEnd/>
                              </a:ln>
                            </wps:spPr>
                            <wps:txbx>
                              <w:txbxContent>
                                <w:p w14:paraId="14F4CCD7" w14:textId="77777777" w:rsidR="00DA0479" w:rsidRPr="0077288F" w:rsidRDefault="00DA0479" w:rsidP="006B4BDF">
                                  <w:pP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136D18" id="_x0000_s1027" type="#_x0000_t202" style="position:absolute;left:0;text-align:left;margin-left:-27.9pt;margin-top:31.25pt;width:36.7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" fillcolor="window" stroked="f">
                      <v:textbox style="mso-fit-shape-to-text:t">
                        <w:txbxContent>
                          <w:p w14:paraId="14F4CCD7" w14:textId="77777777" w:rsidR="00DA0479" w:rsidRPr="0077288F" w:rsidRDefault="00DA0479" w:rsidP="006B4BDF">
                            <w:pP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１１</w:t>
                            </w:r>
                          </w:p>
                        </w:txbxContent>
                      </v:textbox>
                    </v:shape>
                  </w:pict>
                </mc:Fallback>
              </mc:AlternateContent>
            </w:r>
            <w:r w:rsidR="00B83C21" w:rsidRPr="0077288F">
              <w:rPr>
                <w:rFonts w:asciiTheme="majorEastAsia" w:eastAsiaTheme="majorEastAsia" w:hAnsiTheme="majorEastAsia" w:hint="eastAsia"/>
                <w:color w:val="000000"/>
                <w:sz w:val="18"/>
                <w:szCs w:val="18"/>
              </w:rPr>
              <w:t>点以上</w:t>
            </w:r>
          </w:p>
        </w:tc>
        <w:tc>
          <w:tcPr>
            <w:tcW w:w="3458" w:type="dxa"/>
            <w:tcBorders>
              <w:left w:val="single" w:sz="12" w:space="0" w:color="auto"/>
              <w:bottom w:val="single" w:sz="12" w:space="0" w:color="auto"/>
            </w:tcBorders>
            <w:vAlign w:val="center"/>
          </w:tcPr>
          <w:p w14:paraId="65CA3570" w14:textId="77777777" w:rsidR="00B83C21" w:rsidRPr="0077288F" w:rsidRDefault="00B83C21" w:rsidP="0064151E">
            <w:pPr>
              <w:ind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w:t>
            </w:r>
          </w:p>
        </w:tc>
        <w:tc>
          <w:tcPr>
            <w:tcW w:w="3474" w:type="dxa"/>
            <w:tcBorders>
              <w:bottom w:val="single" w:sz="12" w:space="0" w:color="auto"/>
              <w:right w:val="single" w:sz="12" w:space="0" w:color="auto"/>
            </w:tcBorders>
            <w:vAlign w:val="center"/>
          </w:tcPr>
          <w:p w14:paraId="1970F7FC" w14:textId="77777777" w:rsidR="00B83C21" w:rsidRPr="0077288F" w:rsidRDefault="00B83C21" w:rsidP="0064151E">
            <w:pPr>
              <w:ind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２</w:t>
            </w:r>
          </w:p>
        </w:tc>
      </w:tr>
    </w:tbl>
    <w:p w14:paraId="2541C906" w14:textId="77777777" w:rsidR="00B83C21" w:rsidRPr="00F847D1" w:rsidRDefault="00FC393C" w:rsidP="00B83C21">
      <w:pPr>
        <w:ind w:leftChars="-115" w:left="-241" w:right="-387" w:firstLineChars="100" w:firstLine="180"/>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 xml:space="preserve">　</w:t>
      </w:r>
      <w:r w:rsidR="00991D90">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※糖尿病</w:t>
      </w:r>
      <w:r w:rsidRPr="00FC393C">
        <w:rPr>
          <w:rFonts w:asciiTheme="majorEastAsia" w:eastAsiaTheme="majorEastAsia" w:hAnsiTheme="majorEastAsia" w:hint="eastAsia"/>
          <w:color w:val="FF0000"/>
          <w:sz w:val="18"/>
          <w:szCs w:val="18"/>
        </w:rPr>
        <w:t>、</w:t>
      </w:r>
      <w:r w:rsidR="00B83C21" w:rsidRPr="00F847D1">
        <w:rPr>
          <w:rFonts w:asciiTheme="majorEastAsia" w:eastAsiaTheme="majorEastAsia" w:hAnsiTheme="majorEastAsia" w:hint="eastAsia"/>
          <w:color w:val="000000"/>
          <w:sz w:val="18"/>
          <w:szCs w:val="18"/>
        </w:rPr>
        <w:t>高血圧症等の疾患がある方の場合は判定が正しく行われない可能性があります。</w:t>
      </w:r>
    </w:p>
    <w:p w14:paraId="67C9AC97" w14:textId="77777777" w:rsidR="00B83C21" w:rsidRPr="00F847D1" w:rsidRDefault="00B83C21" w:rsidP="00B83C21">
      <w:pPr>
        <w:ind w:leftChars="-115" w:left="-241" w:right="-387" w:firstLineChars="100" w:firstLine="180"/>
        <w:rPr>
          <w:rFonts w:asciiTheme="majorEastAsia" w:eastAsiaTheme="majorEastAsia" w:hAnsiTheme="majorEastAsia"/>
          <w:color w:val="000000"/>
          <w:sz w:val="18"/>
          <w:szCs w:val="18"/>
        </w:rPr>
      </w:pPr>
    </w:p>
    <w:p w14:paraId="3EEF0CA6" w14:textId="77777777" w:rsidR="00B83C21" w:rsidRPr="00096CC5" w:rsidRDefault="00F847D1" w:rsidP="00F847D1">
      <w:pPr>
        <w:ind w:leftChars="-115" w:left="-241" w:right="693" w:firstLineChars="100" w:firstLine="180"/>
        <w:jc w:val="center"/>
        <w:rPr>
          <w:rFonts w:asciiTheme="majorEastAsia" w:eastAsiaTheme="majorEastAsia" w:hAnsiTheme="majorEastAsia"/>
          <w:color w:val="000000" w:themeColor="text1"/>
          <w:sz w:val="18"/>
          <w:szCs w:val="18"/>
        </w:rPr>
      </w:pPr>
      <w:r w:rsidRPr="00096CC5">
        <w:rPr>
          <w:rFonts w:asciiTheme="majorEastAsia" w:eastAsiaTheme="majorEastAsia" w:hAnsiTheme="majorEastAsia" w:hint="eastAsia"/>
          <w:color w:val="000000" w:themeColor="text1"/>
          <w:sz w:val="18"/>
          <w:szCs w:val="18"/>
        </w:rPr>
        <w:t xml:space="preserve">　　　　　</w:t>
      </w:r>
      <w:r w:rsidR="0014098B" w:rsidRPr="00C322E6">
        <w:rPr>
          <w:rFonts w:asciiTheme="majorEastAsia" w:eastAsiaTheme="majorEastAsia" w:hAnsiTheme="majorEastAsia" w:hint="eastAsia"/>
          <w:color w:val="000000" w:themeColor="text1"/>
          <w:sz w:val="18"/>
          <w:szCs w:val="18"/>
        </w:rPr>
        <w:t>ご家族</w:t>
      </w:r>
      <w:r w:rsidR="003C0645" w:rsidRPr="00C322E6">
        <w:rPr>
          <w:rFonts w:asciiTheme="majorEastAsia" w:eastAsiaTheme="majorEastAsia" w:hAnsiTheme="majorEastAsia" w:hint="eastAsia"/>
          <w:color w:val="000000" w:themeColor="text1"/>
          <w:sz w:val="18"/>
          <w:szCs w:val="18"/>
        </w:rPr>
        <w:t>の</w:t>
      </w:r>
      <w:r w:rsidR="00B83C21" w:rsidRPr="00C322E6">
        <w:rPr>
          <w:rFonts w:asciiTheme="majorEastAsia" w:eastAsiaTheme="majorEastAsia" w:hAnsiTheme="majorEastAsia" w:hint="eastAsia"/>
          <w:color w:val="000000" w:themeColor="text1"/>
          <w:sz w:val="18"/>
          <w:szCs w:val="18"/>
        </w:rPr>
        <w:t>疲労</w:t>
      </w:r>
      <w:r w:rsidR="0014098B" w:rsidRPr="00C322E6">
        <w:rPr>
          <w:rFonts w:asciiTheme="majorEastAsia" w:eastAsiaTheme="majorEastAsia" w:hAnsiTheme="majorEastAsia" w:hint="eastAsia"/>
          <w:color w:val="000000" w:themeColor="text1"/>
          <w:sz w:val="18"/>
          <w:szCs w:val="18"/>
        </w:rPr>
        <w:t>蓄積</w:t>
      </w:r>
      <w:r w:rsidR="00B83C21" w:rsidRPr="00C322E6">
        <w:rPr>
          <w:rFonts w:asciiTheme="majorEastAsia" w:eastAsiaTheme="majorEastAsia" w:hAnsiTheme="majorEastAsia" w:hint="eastAsia"/>
          <w:color w:val="000000" w:themeColor="text1"/>
          <w:sz w:val="18"/>
          <w:szCs w:val="18"/>
        </w:rPr>
        <w:t>度</w:t>
      </w:r>
      <w:r w:rsidR="00B83C21" w:rsidRPr="00096CC5">
        <w:rPr>
          <w:rFonts w:asciiTheme="majorEastAsia" w:eastAsiaTheme="majorEastAsia" w:hAnsiTheme="majorEastAsia" w:hint="eastAsia"/>
          <w:color w:val="000000" w:themeColor="text1"/>
          <w:sz w:val="18"/>
          <w:szCs w:val="18"/>
        </w:rPr>
        <w:t>の点数は：</w:t>
      </w:r>
      <w:r w:rsidR="00B83C21" w:rsidRPr="00096CC5">
        <w:rPr>
          <w:rFonts w:asciiTheme="majorEastAsia" w:eastAsiaTheme="majorEastAsia" w:hAnsiTheme="majorEastAsia" w:hint="eastAsia"/>
          <w:color w:val="000000" w:themeColor="text1"/>
          <w:sz w:val="18"/>
          <w:szCs w:val="18"/>
          <w:u w:val="single"/>
        </w:rPr>
        <w:t xml:space="preserve">　　　　　　　　</w:t>
      </w:r>
      <w:r w:rsidR="00B83C21" w:rsidRPr="00096CC5">
        <w:rPr>
          <w:rFonts w:asciiTheme="majorEastAsia" w:eastAsiaTheme="majorEastAsia" w:hAnsiTheme="majorEastAsia" w:hint="eastAsia"/>
          <w:color w:val="000000" w:themeColor="text1"/>
          <w:sz w:val="18"/>
          <w:szCs w:val="18"/>
        </w:rPr>
        <w:t>点（０～２）</w:t>
      </w:r>
    </w:p>
    <w:p w14:paraId="73C51671" w14:textId="77777777" w:rsidR="00B83C21" w:rsidRPr="00096CC5" w:rsidRDefault="00B83C21" w:rsidP="00B83C21">
      <w:pPr>
        <w:ind w:leftChars="-115" w:left="-241" w:right="-387" w:firstLineChars="100" w:firstLine="180"/>
        <w:rPr>
          <w:rFonts w:asciiTheme="majorEastAsia" w:eastAsiaTheme="majorEastAsia" w:hAnsiTheme="majorEastAsia"/>
          <w:color w:val="000000" w:themeColor="text1"/>
          <w:sz w:val="18"/>
          <w:szCs w:val="18"/>
        </w:rPr>
      </w:pPr>
    </w:p>
    <w:p w14:paraId="6AFADA98" w14:textId="77777777" w:rsidR="00B83C21" w:rsidRPr="00096CC5" w:rsidRDefault="00B83C21" w:rsidP="0064151E">
      <w:pPr>
        <w:ind w:right="-387"/>
        <w:rPr>
          <w:rFonts w:ascii="ＭＳ Ｐゴシック" w:hAnsi="ＭＳ Ｐゴシック"/>
          <w:color w:val="000000" w:themeColor="text1"/>
          <w:sz w:val="18"/>
          <w:szCs w:val="18"/>
        </w:rPr>
      </w:pPr>
    </w:p>
    <w:tbl>
      <w:tblPr>
        <w:tblW w:w="0" w:type="auto"/>
        <w:tblInd w:w="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27"/>
        <w:gridCol w:w="6183"/>
      </w:tblGrid>
      <w:tr w:rsidR="00096CC5" w:rsidRPr="00096CC5" w14:paraId="36575709" w14:textId="77777777" w:rsidTr="00FC393C">
        <w:trPr>
          <w:cantSplit/>
          <w:trHeight w:val="380"/>
        </w:trPr>
        <w:tc>
          <w:tcPr>
            <w:tcW w:w="2291" w:type="dxa"/>
            <w:vMerge w:val="restart"/>
            <w:tcBorders>
              <w:top w:val="single" w:sz="18" w:space="0" w:color="auto"/>
              <w:left w:val="single" w:sz="18" w:space="0" w:color="auto"/>
              <w:right w:val="single" w:sz="18" w:space="0" w:color="auto"/>
            </w:tcBorders>
            <w:vAlign w:val="center"/>
          </w:tcPr>
          <w:p w14:paraId="34A0E8A3" w14:textId="77777777" w:rsidR="00B83C21" w:rsidRPr="00096CC5" w:rsidRDefault="00B83C21" w:rsidP="0064151E">
            <w:pPr>
              <w:spacing w:line="360" w:lineRule="exact"/>
              <w:jc w:val="center"/>
              <w:rPr>
                <w:rFonts w:ascii="ＭＳ ゴシック" w:eastAsia="ＭＳ ゴシック" w:hAnsi="ＭＳ ゴシック"/>
                <w:color w:val="000000" w:themeColor="text1"/>
                <w:sz w:val="18"/>
                <w:szCs w:val="18"/>
              </w:rPr>
            </w:pPr>
            <w:r w:rsidRPr="00096CC5">
              <w:rPr>
                <w:rFonts w:ascii="ＭＳ ゴシック" w:eastAsia="ＭＳ ゴシック" w:hAnsi="ＭＳ ゴシック" w:hint="eastAsia"/>
                <w:color w:val="000000" w:themeColor="text1"/>
                <w:sz w:val="18"/>
                <w:szCs w:val="18"/>
              </w:rPr>
              <w:t>判　定</w:t>
            </w:r>
          </w:p>
        </w:tc>
        <w:tc>
          <w:tcPr>
            <w:tcW w:w="6384" w:type="dxa"/>
            <w:tcBorders>
              <w:top w:val="single" w:sz="18" w:space="0" w:color="auto"/>
              <w:left w:val="single" w:sz="18" w:space="0" w:color="auto"/>
              <w:bottom w:val="single" w:sz="18" w:space="0" w:color="auto"/>
              <w:right w:val="single" w:sz="18" w:space="0" w:color="auto"/>
            </w:tcBorders>
          </w:tcPr>
          <w:p w14:paraId="1C0992F4" w14:textId="77777777" w:rsidR="00B83C21" w:rsidRPr="00096CC5" w:rsidRDefault="0014098B" w:rsidP="0064151E">
            <w:pPr>
              <w:spacing w:line="360" w:lineRule="exact"/>
              <w:ind w:left="-48"/>
              <w:rPr>
                <w:rFonts w:ascii="ＭＳ ゴシック" w:eastAsia="ＭＳ ゴシック" w:hAnsi="ＭＳ ゴシック"/>
                <w:b/>
                <w:color w:val="000000" w:themeColor="text1"/>
                <w:sz w:val="18"/>
                <w:szCs w:val="18"/>
              </w:rPr>
            </w:pPr>
            <w:r w:rsidRPr="00096CC5">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2336" behindDoc="0" locked="0" layoutInCell="1" allowOverlap="1" wp14:anchorId="0FF0161B" wp14:editId="088CC00F">
                      <wp:simplePos x="0" y="0"/>
                      <wp:positionH relativeFrom="column">
                        <wp:posOffset>521970</wp:posOffset>
                      </wp:positionH>
                      <wp:positionV relativeFrom="paragraph">
                        <wp:posOffset>-25400</wp:posOffset>
                      </wp:positionV>
                      <wp:extent cx="0" cy="10382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0" cy="1038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76FE13D"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2pt" to="41.1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" strokecolor="black [3213]" strokeweight=".5pt">
                      <v:stroke joinstyle="miter"/>
                    </v:line>
                  </w:pict>
                </mc:Fallback>
              </mc:AlternateContent>
            </w:r>
            <w:r w:rsidR="00B83C21" w:rsidRPr="00096CC5">
              <w:rPr>
                <w:rFonts w:ascii="ＭＳ ゴシック" w:eastAsia="ＭＳ ゴシック" w:hAnsi="ＭＳ ゴシック" w:hint="eastAsia"/>
                <w:color w:val="000000" w:themeColor="text1"/>
                <w:sz w:val="18"/>
                <w:szCs w:val="18"/>
              </w:rPr>
              <w:t xml:space="preserve">　</w:t>
            </w:r>
            <w:r w:rsidRPr="00096CC5">
              <w:rPr>
                <w:rFonts w:ascii="ＭＳ ゴシック" w:eastAsia="ＭＳ ゴシック" w:hAnsi="ＭＳ ゴシック" w:hint="eastAsia"/>
                <w:b/>
                <w:color w:val="000000" w:themeColor="text1"/>
                <w:sz w:val="18"/>
                <w:szCs w:val="18"/>
              </w:rPr>
              <w:t xml:space="preserve">点数　　　</w:t>
            </w:r>
            <w:r w:rsidR="00FC393C" w:rsidRPr="00096CC5">
              <w:rPr>
                <w:rFonts w:ascii="ＭＳ ゴシック" w:eastAsia="ＭＳ ゴシック" w:hAnsi="ＭＳ ゴシック" w:hint="eastAsia"/>
                <w:b/>
                <w:color w:val="000000" w:themeColor="text1"/>
                <w:sz w:val="18"/>
                <w:szCs w:val="18"/>
              </w:rPr>
              <w:t xml:space="preserve">　　　　　　　　</w:t>
            </w:r>
            <w:r w:rsidRPr="00096CC5">
              <w:rPr>
                <w:rFonts w:ascii="ＭＳ ゴシック" w:eastAsia="ＭＳ ゴシック" w:hAnsi="ＭＳ ゴシック" w:hint="eastAsia"/>
                <w:b/>
                <w:color w:val="000000" w:themeColor="text1"/>
                <w:sz w:val="18"/>
                <w:szCs w:val="18"/>
              </w:rPr>
              <w:t>疲労蓄積度</w:t>
            </w:r>
          </w:p>
        </w:tc>
      </w:tr>
      <w:tr w:rsidR="00B83C21" w:rsidRPr="008E3460" w14:paraId="6E1C7A50" w14:textId="77777777" w:rsidTr="00FC393C">
        <w:trPr>
          <w:cantSplit/>
          <w:trHeight w:val="380"/>
        </w:trPr>
        <w:tc>
          <w:tcPr>
            <w:tcW w:w="2291" w:type="dxa"/>
            <w:vMerge/>
            <w:tcBorders>
              <w:left w:val="single" w:sz="18" w:space="0" w:color="auto"/>
              <w:right w:val="single" w:sz="18" w:space="0" w:color="auto"/>
            </w:tcBorders>
            <w:vAlign w:val="center"/>
          </w:tcPr>
          <w:p w14:paraId="4FB2B72E" w14:textId="77777777" w:rsidR="00B83C21" w:rsidRPr="008E3460" w:rsidRDefault="00B83C21" w:rsidP="0064151E">
            <w:pPr>
              <w:spacing w:line="360" w:lineRule="exact"/>
              <w:jc w:val="center"/>
              <w:rPr>
                <w:rFonts w:ascii="ＭＳ ゴシック" w:eastAsia="ＭＳ ゴシック" w:hAnsi="ＭＳ ゴシック"/>
                <w:sz w:val="18"/>
                <w:szCs w:val="18"/>
              </w:rPr>
            </w:pPr>
          </w:p>
        </w:tc>
        <w:tc>
          <w:tcPr>
            <w:tcW w:w="6384" w:type="dxa"/>
            <w:tcBorders>
              <w:top w:val="single" w:sz="18" w:space="0" w:color="auto"/>
              <w:left w:val="single" w:sz="18" w:space="0" w:color="auto"/>
              <w:right w:val="single" w:sz="18" w:space="0" w:color="auto"/>
            </w:tcBorders>
          </w:tcPr>
          <w:p w14:paraId="162A416C" w14:textId="77777777" w:rsidR="00B83C21" w:rsidRPr="008E3460" w:rsidRDefault="00B83C21" w:rsidP="0064151E">
            <w:pPr>
              <w:spacing w:line="360" w:lineRule="exact"/>
              <w:ind w:left="-48"/>
              <w:rPr>
                <w:rFonts w:ascii="ＭＳ ゴシック" w:eastAsia="ＭＳ ゴシック" w:hAnsi="ＭＳ ゴシック"/>
                <w:sz w:val="18"/>
                <w:szCs w:val="18"/>
              </w:rPr>
            </w:pPr>
            <w:r w:rsidRPr="008E3460">
              <w:rPr>
                <w:rFonts w:ascii="ＭＳ ゴシック" w:eastAsia="ＭＳ ゴシック" w:hAnsi="ＭＳ ゴシック" w:hint="eastAsia"/>
                <w:sz w:val="18"/>
                <w:szCs w:val="18"/>
              </w:rPr>
              <w:t xml:space="preserve">　　</w:t>
            </w:r>
            <w:r w:rsidRPr="00650509">
              <w:rPr>
                <w:rFonts w:ascii="ＭＳ ゴシック" w:eastAsia="ＭＳ ゴシック" w:hAnsi="ＭＳ ゴシック" w:hint="eastAsia"/>
                <w:sz w:val="18"/>
                <w:szCs w:val="18"/>
              </w:rPr>
              <w:t>０</w:t>
            </w:r>
            <w:r w:rsidR="0014098B">
              <w:rPr>
                <w:rFonts w:ascii="ＭＳ ゴシック" w:eastAsia="ＭＳ ゴシック" w:hAnsi="ＭＳ ゴシック" w:hint="eastAsia"/>
                <w:sz w:val="18"/>
                <w:szCs w:val="18"/>
              </w:rPr>
              <w:t xml:space="preserve">　　</w:t>
            </w:r>
            <w:r w:rsidRPr="008E3460">
              <w:rPr>
                <w:rFonts w:ascii="ＭＳ ゴシック" w:eastAsia="ＭＳ ゴシック" w:hAnsi="ＭＳ ゴシック" w:hint="eastAsia"/>
                <w:sz w:val="18"/>
                <w:szCs w:val="18"/>
              </w:rPr>
              <w:t xml:space="preserve">　低いと考えられる</w:t>
            </w:r>
          </w:p>
        </w:tc>
      </w:tr>
      <w:tr w:rsidR="00B83C21" w:rsidRPr="008E3460" w14:paraId="1E131B4D" w14:textId="77777777" w:rsidTr="00FC393C">
        <w:trPr>
          <w:cantSplit/>
          <w:trHeight w:val="380"/>
        </w:trPr>
        <w:tc>
          <w:tcPr>
            <w:tcW w:w="2291" w:type="dxa"/>
            <w:vMerge/>
            <w:tcBorders>
              <w:left w:val="single" w:sz="18" w:space="0" w:color="auto"/>
              <w:right w:val="single" w:sz="18" w:space="0" w:color="auto"/>
            </w:tcBorders>
            <w:vAlign w:val="center"/>
          </w:tcPr>
          <w:p w14:paraId="558D4419" w14:textId="77777777" w:rsidR="00B83C21" w:rsidRPr="008E3460" w:rsidRDefault="00B83C21" w:rsidP="0064151E">
            <w:pPr>
              <w:spacing w:line="360" w:lineRule="exact"/>
              <w:jc w:val="center"/>
              <w:rPr>
                <w:rFonts w:ascii="ＭＳ ゴシック" w:eastAsia="ＭＳ ゴシック" w:hAnsi="ＭＳ ゴシック"/>
                <w:sz w:val="18"/>
                <w:szCs w:val="18"/>
              </w:rPr>
            </w:pPr>
          </w:p>
        </w:tc>
        <w:tc>
          <w:tcPr>
            <w:tcW w:w="6384" w:type="dxa"/>
            <w:tcBorders>
              <w:left w:val="single" w:sz="18" w:space="0" w:color="auto"/>
              <w:right w:val="single" w:sz="18" w:space="0" w:color="auto"/>
            </w:tcBorders>
          </w:tcPr>
          <w:p w14:paraId="277A68CC" w14:textId="77777777" w:rsidR="00B83C21" w:rsidRPr="008E3460" w:rsidRDefault="00B83C21" w:rsidP="0064151E">
            <w:pPr>
              <w:spacing w:line="360" w:lineRule="exact"/>
              <w:ind w:left="-48"/>
              <w:rPr>
                <w:rFonts w:ascii="ＭＳ ゴシック" w:eastAsia="ＭＳ ゴシック" w:hAnsi="ＭＳ ゴシック"/>
                <w:sz w:val="18"/>
                <w:szCs w:val="18"/>
              </w:rPr>
            </w:pPr>
            <w:r w:rsidRPr="008E3460">
              <w:rPr>
                <w:rFonts w:ascii="ＭＳ ゴシック" w:eastAsia="ＭＳ ゴシック" w:hAnsi="ＭＳ ゴシック" w:hint="eastAsia"/>
                <w:sz w:val="18"/>
                <w:szCs w:val="18"/>
              </w:rPr>
              <w:t xml:space="preserve">　　</w:t>
            </w:r>
            <w:r w:rsidRPr="00650509">
              <w:rPr>
                <w:rFonts w:ascii="ＭＳ ゴシック" w:eastAsia="ＭＳ ゴシック" w:hAnsi="ＭＳ ゴシック" w:hint="eastAsia"/>
                <w:sz w:val="18"/>
                <w:szCs w:val="18"/>
              </w:rPr>
              <w:t>１</w:t>
            </w:r>
            <w:r w:rsidR="0014098B">
              <w:rPr>
                <w:rFonts w:ascii="ＭＳ ゴシック" w:eastAsia="ＭＳ ゴシック" w:hAnsi="ＭＳ ゴシック" w:hint="eastAsia"/>
                <w:sz w:val="18"/>
                <w:szCs w:val="18"/>
              </w:rPr>
              <w:t xml:space="preserve">　　</w:t>
            </w:r>
            <w:r w:rsidRPr="008E3460">
              <w:rPr>
                <w:rFonts w:ascii="ＭＳ ゴシック" w:eastAsia="ＭＳ ゴシック" w:hAnsi="ＭＳ ゴシック" w:hint="eastAsia"/>
                <w:sz w:val="18"/>
                <w:szCs w:val="18"/>
              </w:rPr>
              <w:t xml:space="preserve">　やや高いと考えられる</w:t>
            </w:r>
          </w:p>
        </w:tc>
      </w:tr>
      <w:tr w:rsidR="00B83C21" w:rsidRPr="008E3460" w14:paraId="655904A2" w14:textId="77777777" w:rsidTr="00FC393C">
        <w:trPr>
          <w:cantSplit/>
          <w:trHeight w:val="380"/>
        </w:trPr>
        <w:tc>
          <w:tcPr>
            <w:tcW w:w="2291" w:type="dxa"/>
            <w:vMerge/>
            <w:tcBorders>
              <w:left w:val="single" w:sz="18" w:space="0" w:color="auto"/>
              <w:bottom w:val="single" w:sz="18" w:space="0" w:color="auto"/>
              <w:right w:val="single" w:sz="18" w:space="0" w:color="auto"/>
            </w:tcBorders>
            <w:vAlign w:val="center"/>
          </w:tcPr>
          <w:p w14:paraId="5E0B0D7F" w14:textId="77777777" w:rsidR="00B83C21" w:rsidRPr="008E3460" w:rsidRDefault="00B83C21" w:rsidP="0064151E">
            <w:pPr>
              <w:spacing w:line="360" w:lineRule="exact"/>
              <w:jc w:val="center"/>
              <w:rPr>
                <w:rFonts w:ascii="ＭＳ ゴシック" w:eastAsia="ＭＳ ゴシック" w:hAnsi="ＭＳ ゴシック"/>
                <w:sz w:val="18"/>
                <w:szCs w:val="18"/>
              </w:rPr>
            </w:pPr>
          </w:p>
        </w:tc>
        <w:tc>
          <w:tcPr>
            <w:tcW w:w="6384" w:type="dxa"/>
            <w:tcBorders>
              <w:left w:val="single" w:sz="18" w:space="0" w:color="auto"/>
              <w:bottom w:val="single" w:sz="18" w:space="0" w:color="auto"/>
              <w:right w:val="single" w:sz="18" w:space="0" w:color="auto"/>
            </w:tcBorders>
          </w:tcPr>
          <w:p w14:paraId="6911A7A3" w14:textId="77777777" w:rsidR="00B83C21" w:rsidRPr="008E3460" w:rsidRDefault="00B83C21" w:rsidP="0064151E">
            <w:pPr>
              <w:spacing w:line="360" w:lineRule="exact"/>
              <w:ind w:left="-48"/>
              <w:rPr>
                <w:rFonts w:ascii="ＭＳ ゴシック" w:eastAsia="ＭＳ ゴシック" w:hAnsi="ＭＳ ゴシック"/>
                <w:sz w:val="18"/>
                <w:szCs w:val="18"/>
              </w:rPr>
            </w:pPr>
            <w:r w:rsidRPr="008E3460">
              <w:rPr>
                <w:rFonts w:ascii="ＭＳ ゴシック" w:eastAsia="ＭＳ ゴシック" w:hAnsi="ＭＳ ゴシック" w:hint="eastAsia"/>
                <w:sz w:val="18"/>
                <w:szCs w:val="18"/>
              </w:rPr>
              <w:t xml:space="preserve">　　</w:t>
            </w:r>
            <w:r w:rsidRPr="00650509">
              <w:rPr>
                <w:rFonts w:ascii="ＭＳ ゴシック" w:eastAsia="ＭＳ ゴシック" w:hAnsi="ＭＳ ゴシック" w:hint="eastAsia"/>
                <w:sz w:val="18"/>
                <w:szCs w:val="18"/>
              </w:rPr>
              <w:t>２</w:t>
            </w:r>
            <w:r w:rsidR="0014098B">
              <w:rPr>
                <w:rFonts w:ascii="ＭＳ ゴシック" w:eastAsia="ＭＳ ゴシック" w:hAnsi="ＭＳ ゴシック" w:hint="eastAsia"/>
                <w:sz w:val="18"/>
                <w:szCs w:val="18"/>
              </w:rPr>
              <w:t xml:space="preserve">　　</w:t>
            </w:r>
            <w:r w:rsidRPr="008E3460">
              <w:rPr>
                <w:rFonts w:ascii="ＭＳ ゴシック" w:eastAsia="ＭＳ ゴシック" w:hAnsi="ＭＳ ゴシック" w:hint="eastAsia"/>
                <w:sz w:val="18"/>
                <w:szCs w:val="18"/>
              </w:rPr>
              <w:t xml:space="preserve">　高いと考えられる</w:t>
            </w:r>
          </w:p>
        </w:tc>
      </w:tr>
    </w:tbl>
    <w:p w14:paraId="2313B4B0" w14:textId="77777777" w:rsidR="00B83C21" w:rsidRPr="00096CC5" w:rsidRDefault="0014098B" w:rsidP="00F847D1">
      <w:pPr>
        <w:ind w:right="-387" w:firstLineChars="100" w:firstLine="180"/>
        <w:jc w:val="left"/>
        <w:rPr>
          <w:rFonts w:asciiTheme="majorEastAsia" w:eastAsiaTheme="majorEastAsia" w:hAnsiTheme="majorEastAsia"/>
          <w:color w:val="000000" w:themeColor="text1"/>
          <w:sz w:val="18"/>
          <w:szCs w:val="18"/>
        </w:rPr>
      </w:pPr>
      <w:r w:rsidRPr="00096CC5">
        <w:rPr>
          <w:rFonts w:asciiTheme="majorEastAsia" w:eastAsiaTheme="majorEastAsia" w:hAnsiTheme="majorEastAsia" w:hint="eastAsia"/>
          <w:color w:val="000000" w:themeColor="text1"/>
          <w:sz w:val="18"/>
          <w:szCs w:val="18"/>
        </w:rPr>
        <w:t>※ご家族</w:t>
      </w:r>
      <w:r w:rsidR="00B83C21" w:rsidRPr="00096CC5">
        <w:rPr>
          <w:rFonts w:asciiTheme="majorEastAsia" w:eastAsiaTheme="majorEastAsia" w:hAnsiTheme="majorEastAsia" w:hint="eastAsia"/>
          <w:color w:val="000000" w:themeColor="text1"/>
          <w:sz w:val="18"/>
          <w:szCs w:val="18"/>
        </w:rPr>
        <w:t>の評価とあなたの評価は異なっていることがあります。</w:t>
      </w:r>
    </w:p>
    <w:p w14:paraId="460784C0" w14:textId="77777777" w:rsidR="00B83C21" w:rsidRPr="00096CC5" w:rsidRDefault="00B83C21" w:rsidP="00B83C21">
      <w:pPr>
        <w:ind w:leftChars="-115" w:left="-241" w:right="-387" w:firstLineChars="100" w:firstLine="180"/>
        <w:rPr>
          <w:rFonts w:ascii="ＭＳ Ｐゴシック" w:hAnsi="ＭＳ Ｐゴシック"/>
          <w:color w:val="000000" w:themeColor="text1"/>
          <w:sz w:val="18"/>
          <w:szCs w:val="18"/>
        </w:rPr>
      </w:pPr>
    </w:p>
    <w:p w14:paraId="297C9829" w14:textId="77777777" w:rsidR="00B83C21" w:rsidRPr="00096CC5" w:rsidRDefault="00B83C21" w:rsidP="00B83C21">
      <w:pPr>
        <w:ind w:leftChars="-115" w:left="-241" w:right="-387" w:firstLineChars="100" w:firstLine="181"/>
        <w:rPr>
          <w:rFonts w:asciiTheme="majorEastAsia" w:eastAsiaTheme="majorEastAsia" w:hAnsiTheme="majorEastAsia"/>
          <w:b/>
          <w:color w:val="000000" w:themeColor="text1"/>
          <w:sz w:val="18"/>
          <w:szCs w:val="18"/>
        </w:rPr>
      </w:pPr>
      <w:r w:rsidRPr="00096CC5">
        <w:rPr>
          <w:rFonts w:asciiTheme="majorEastAsia" w:eastAsiaTheme="majorEastAsia" w:hAnsiTheme="majorEastAsia" w:hint="eastAsia"/>
          <w:b/>
          <w:color w:val="000000" w:themeColor="text1"/>
          <w:sz w:val="18"/>
          <w:szCs w:val="18"/>
        </w:rPr>
        <w:t>４　疲労蓄積予防のための対策</w:t>
      </w:r>
    </w:p>
    <w:p w14:paraId="2BE631A4" w14:textId="77777777" w:rsidR="00E1326A" w:rsidRPr="00096CC5" w:rsidRDefault="0014098B" w:rsidP="003C0645">
      <w:pPr>
        <w:ind w:firstLineChars="100" w:firstLine="180"/>
        <w:rPr>
          <w:b/>
          <w:color w:val="000000" w:themeColor="text1"/>
          <w:sz w:val="18"/>
          <w:szCs w:val="18"/>
          <w:u w:val="single"/>
        </w:rPr>
      </w:pPr>
      <w:r w:rsidRPr="00096CC5">
        <w:rPr>
          <w:rFonts w:hint="eastAsia"/>
          <w:color w:val="000000" w:themeColor="text1"/>
          <w:sz w:val="18"/>
          <w:szCs w:val="18"/>
        </w:rPr>
        <w:t>ご家族</w:t>
      </w:r>
      <w:r w:rsidR="00A70B1A" w:rsidRPr="00096CC5">
        <w:rPr>
          <w:rFonts w:hint="eastAsia"/>
          <w:color w:val="000000" w:themeColor="text1"/>
          <w:sz w:val="18"/>
          <w:szCs w:val="18"/>
        </w:rPr>
        <w:t>の疲労</w:t>
      </w:r>
      <w:r w:rsidR="00B83C21" w:rsidRPr="00096CC5">
        <w:rPr>
          <w:rFonts w:hint="eastAsia"/>
          <w:color w:val="000000" w:themeColor="text1"/>
          <w:sz w:val="18"/>
          <w:szCs w:val="18"/>
        </w:rPr>
        <w:t>蓄積</w:t>
      </w:r>
      <w:r w:rsidR="00A70B1A" w:rsidRPr="00096CC5">
        <w:rPr>
          <w:rFonts w:hint="eastAsia"/>
          <w:color w:val="000000" w:themeColor="text1"/>
          <w:sz w:val="18"/>
          <w:szCs w:val="18"/>
        </w:rPr>
        <w:t>度</w:t>
      </w:r>
      <w:r w:rsidR="00B83C21" w:rsidRPr="00096CC5">
        <w:rPr>
          <w:rFonts w:hint="eastAsia"/>
          <w:color w:val="000000" w:themeColor="text1"/>
          <w:sz w:val="18"/>
          <w:szCs w:val="18"/>
        </w:rPr>
        <w:t>はいかがでしたか？疲労が蓄積すると心身の健康状態の低下を招き、健康障害を</w:t>
      </w:r>
      <w:r w:rsidRPr="00096CC5">
        <w:rPr>
          <w:rFonts w:hint="eastAsia"/>
          <w:color w:val="000000" w:themeColor="text1"/>
          <w:sz w:val="18"/>
          <w:szCs w:val="18"/>
        </w:rPr>
        <w:t>引き起こすことがあります。疲労の蓄積を防ぐために、あなたとご家族</w:t>
      </w:r>
      <w:r w:rsidR="00B83C21" w:rsidRPr="00096CC5">
        <w:rPr>
          <w:rFonts w:hint="eastAsia"/>
          <w:color w:val="000000" w:themeColor="text1"/>
          <w:sz w:val="18"/>
          <w:szCs w:val="18"/>
        </w:rPr>
        <w:t>で、働き方と休養について話し合い、働き方や休養について改善を心がけてください。また、</w:t>
      </w:r>
      <w:r w:rsidRPr="00096CC5">
        <w:rPr>
          <w:rFonts w:hint="eastAsia"/>
          <w:b/>
          <w:color w:val="000000" w:themeColor="text1"/>
          <w:sz w:val="18"/>
          <w:szCs w:val="18"/>
          <w:u w:val="single"/>
        </w:rPr>
        <w:t>必要に応じ産業医等の産業保健スタッフや医療機関に相談･受診するようご家族に勧めてください</w:t>
      </w:r>
      <w:r w:rsidR="00B83C21" w:rsidRPr="00096CC5">
        <w:rPr>
          <w:rFonts w:hint="eastAsia"/>
          <w:b/>
          <w:color w:val="000000" w:themeColor="text1"/>
          <w:sz w:val="18"/>
          <w:szCs w:val="18"/>
          <w:u w:val="single"/>
        </w:rPr>
        <w:t>。</w:t>
      </w:r>
    </w:p>
    <w:p w14:paraId="390B24C3" w14:textId="77777777" w:rsidR="0064151E" w:rsidRDefault="0064151E" w:rsidP="00B83C21">
      <w:pPr>
        <w:rPr>
          <w:b/>
          <w:color w:val="FF0000"/>
          <w:sz w:val="18"/>
          <w:szCs w:val="18"/>
          <w:u w:val="single"/>
        </w:rPr>
      </w:pPr>
    </w:p>
    <w:sectPr w:rsidR="0064151E" w:rsidSect="0064151E">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E7920" w14:textId="77777777" w:rsidR="00641566" w:rsidRDefault="00641566" w:rsidP="00641566">
      <w:r>
        <w:separator/>
      </w:r>
    </w:p>
  </w:endnote>
  <w:endnote w:type="continuationSeparator" w:id="0">
    <w:p w14:paraId="2AA9398D" w14:textId="77777777" w:rsidR="00641566" w:rsidRDefault="00641566" w:rsidP="0064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0C669" w14:textId="77777777" w:rsidR="00641566" w:rsidRDefault="00641566" w:rsidP="00641566">
      <w:r>
        <w:separator/>
      </w:r>
    </w:p>
  </w:footnote>
  <w:footnote w:type="continuationSeparator" w:id="0">
    <w:p w14:paraId="5E008D87" w14:textId="77777777" w:rsidR="00641566" w:rsidRDefault="00641566" w:rsidP="0064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E4F11"/>
    <w:multiLevelType w:val="hybridMultilevel"/>
    <w:tmpl w:val="F350092E"/>
    <w:lvl w:ilvl="0" w:tplc="2E24705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21"/>
    <w:rsid w:val="00096CC5"/>
    <w:rsid w:val="000C7D68"/>
    <w:rsid w:val="000F5BA6"/>
    <w:rsid w:val="001376D7"/>
    <w:rsid w:val="0014098B"/>
    <w:rsid w:val="001517E4"/>
    <w:rsid w:val="0023154E"/>
    <w:rsid w:val="00266FE2"/>
    <w:rsid w:val="002C36CC"/>
    <w:rsid w:val="00364A61"/>
    <w:rsid w:val="00370F87"/>
    <w:rsid w:val="003B0FFD"/>
    <w:rsid w:val="003C0645"/>
    <w:rsid w:val="003E7159"/>
    <w:rsid w:val="004668AD"/>
    <w:rsid w:val="00486C63"/>
    <w:rsid w:val="005E023C"/>
    <w:rsid w:val="006307EA"/>
    <w:rsid w:val="0064151E"/>
    <w:rsid w:val="00641566"/>
    <w:rsid w:val="006B4BDF"/>
    <w:rsid w:val="006D13D0"/>
    <w:rsid w:val="00734298"/>
    <w:rsid w:val="0077288F"/>
    <w:rsid w:val="007E746B"/>
    <w:rsid w:val="007F712F"/>
    <w:rsid w:val="008A1A19"/>
    <w:rsid w:val="00991D90"/>
    <w:rsid w:val="00A70B1A"/>
    <w:rsid w:val="00B10694"/>
    <w:rsid w:val="00B83C21"/>
    <w:rsid w:val="00BC1432"/>
    <w:rsid w:val="00C00D78"/>
    <w:rsid w:val="00C322E6"/>
    <w:rsid w:val="00CC2193"/>
    <w:rsid w:val="00D02287"/>
    <w:rsid w:val="00D45030"/>
    <w:rsid w:val="00DA0479"/>
    <w:rsid w:val="00DE4612"/>
    <w:rsid w:val="00E1326A"/>
    <w:rsid w:val="00E55EE0"/>
    <w:rsid w:val="00F12676"/>
    <w:rsid w:val="00F17CC1"/>
    <w:rsid w:val="00F267BF"/>
    <w:rsid w:val="00F76D4F"/>
    <w:rsid w:val="00F847D1"/>
    <w:rsid w:val="00F96E08"/>
    <w:rsid w:val="00FB7B2F"/>
    <w:rsid w:val="00FC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1EE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B83C21"/>
    <w:pPr>
      <w:ind w:leftChars="-115" w:left="-222" w:right="-387"/>
      <w:jc w:val="center"/>
    </w:pPr>
    <w:rPr>
      <w:rFonts w:ascii="ＭＳ Ｐゴシック" w:eastAsia="ＭＳ Ｐゴシック" w:hAnsi="ＭＳ Ｐゴシック" w:cs="Times New Roman"/>
      <w:szCs w:val="21"/>
    </w:rPr>
  </w:style>
  <w:style w:type="paragraph" w:styleId="a4">
    <w:name w:val="Balloon Text"/>
    <w:basedOn w:val="a"/>
    <w:link w:val="a5"/>
    <w:uiPriority w:val="99"/>
    <w:semiHidden/>
    <w:unhideWhenUsed/>
    <w:rsid w:val="00F126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676"/>
    <w:rPr>
      <w:rFonts w:asciiTheme="majorHAnsi" w:eastAsiaTheme="majorEastAsia" w:hAnsiTheme="majorHAnsi" w:cstheme="majorBidi"/>
      <w:sz w:val="18"/>
      <w:szCs w:val="18"/>
    </w:rPr>
  </w:style>
  <w:style w:type="paragraph" w:styleId="a6">
    <w:name w:val="List Paragraph"/>
    <w:basedOn w:val="a"/>
    <w:uiPriority w:val="34"/>
    <w:qFormat/>
    <w:rsid w:val="00FC393C"/>
    <w:pPr>
      <w:ind w:leftChars="400" w:left="840"/>
    </w:pPr>
  </w:style>
  <w:style w:type="paragraph" w:styleId="a7">
    <w:name w:val="header"/>
    <w:basedOn w:val="a"/>
    <w:link w:val="a8"/>
    <w:uiPriority w:val="99"/>
    <w:unhideWhenUsed/>
    <w:rsid w:val="00641566"/>
    <w:pPr>
      <w:tabs>
        <w:tab w:val="center" w:pos="4252"/>
        <w:tab w:val="right" w:pos="8504"/>
      </w:tabs>
      <w:snapToGrid w:val="0"/>
    </w:pPr>
  </w:style>
  <w:style w:type="character" w:customStyle="1" w:styleId="a8">
    <w:name w:val="ヘッダー (文字)"/>
    <w:basedOn w:val="a0"/>
    <w:link w:val="a7"/>
    <w:uiPriority w:val="99"/>
    <w:rsid w:val="00641566"/>
  </w:style>
  <w:style w:type="paragraph" w:styleId="a9">
    <w:name w:val="footer"/>
    <w:basedOn w:val="a"/>
    <w:link w:val="aa"/>
    <w:uiPriority w:val="99"/>
    <w:unhideWhenUsed/>
    <w:rsid w:val="00641566"/>
    <w:pPr>
      <w:tabs>
        <w:tab w:val="center" w:pos="4252"/>
        <w:tab w:val="right" w:pos="8504"/>
      </w:tabs>
      <w:snapToGrid w:val="0"/>
    </w:pPr>
  </w:style>
  <w:style w:type="character" w:customStyle="1" w:styleId="aa">
    <w:name w:val="フッター (文字)"/>
    <w:basedOn w:val="a0"/>
    <w:link w:val="a9"/>
    <w:uiPriority w:val="99"/>
    <w:rsid w:val="0064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2023-04-05T06:50:00Z</dcterms:created>
  <dcterms:modified xsi:type="dcterms:W3CDTF">2023-04-05T06:51:00Z</dcterms:modified>
</cp:coreProperties>
</file>