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10FC31E7" w:rsidR="00907FD6" w:rsidRPr="004649CE" w:rsidRDefault="005475D2" w:rsidP="0066207A">
      <w:pPr>
        <w:adjustRightInd w:val="0"/>
        <w:snapToGrid w:val="0"/>
        <w:spacing w:after="0" w:line="400" w:lineRule="exact"/>
        <w:jc w:val="center"/>
        <w:rPr>
          <w:sz w:val="36"/>
          <w:szCs w:val="36"/>
        </w:rPr>
      </w:pPr>
      <w:r w:rsidRPr="004649CE">
        <w:rPr>
          <w:rFonts w:hint="eastAsia"/>
          <w:sz w:val="36"/>
          <w:szCs w:val="36"/>
        </w:rPr>
        <w:t>個人情報の取り扱いに関する通知書</w:t>
      </w:r>
      <w:r w:rsidR="004A3DE1" w:rsidRPr="004649CE">
        <w:rPr>
          <w:rFonts w:hint="eastAsia"/>
          <w:sz w:val="36"/>
          <w:szCs w:val="36"/>
        </w:rPr>
        <w:t>（例）</w:t>
      </w:r>
    </w:p>
    <w:p w14:paraId="1F24DCB3" w14:textId="5F9D61E9" w:rsidR="00EA6BBB" w:rsidRPr="00723AD3" w:rsidRDefault="003B08D0" w:rsidP="00723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Lines="100" w:after="240" w:line="400" w:lineRule="exact"/>
        <w:jc w:val="center"/>
        <w:rPr>
          <w:rFonts w:ascii="Segoe UI" w:hAnsi="Segoe UI" w:cs="Segoe UI"/>
          <w:color w:val="000000" w:themeColor="text1"/>
          <w:sz w:val="36"/>
          <w:szCs w:val="36"/>
          <w:lang w:val="it-IT"/>
        </w:rPr>
      </w:pPr>
      <w:r w:rsidRPr="0066207A">
        <w:rPr>
          <w:rFonts w:ascii="Segoe UI" w:hAnsi="Segoe UI" w:cs="Segoe UI"/>
          <w:color w:val="000000" w:themeColor="text1"/>
          <w:sz w:val="36"/>
          <w:szCs w:val="36"/>
          <w:lang w:val="it-IT"/>
        </w:rPr>
        <w:t>Informativa sul trattamento dei dati personali (esempio)</w:t>
      </w:r>
    </w:p>
    <w:p w14:paraId="2A578893" w14:textId="3E253743" w:rsidR="007B599A" w:rsidRPr="0066207A" w:rsidRDefault="00A7227D" w:rsidP="00083B43">
      <w:pPr>
        <w:pStyle w:val="HTML"/>
        <w:rPr>
          <w:rFonts w:ascii="Segoe UI" w:hAnsi="Segoe UI" w:cs="Segoe UI"/>
          <w:sz w:val="22"/>
          <w:szCs w:val="22"/>
          <w:cs/>
        </w:rPr>
      </w:pPr>
      <w:r w:rsidRPr="00503109">
        <w:rPr>
          <w:rFonts w:ascii="游ゴシック" w:eastAsia="游ゴシック" w:hAnsi="游ゴシック" w:cs="Times New Roman"/>
          <w:sz w:val="22"/>
          <w:szCs w:val="22"/>
        </w:rPr>
        <w:t>本邦では</w:t>
      </w:r>
      <w:r w:rsidR="00503BFD" w:rsidRPr="00503109">
        <w:rPr>
          <w:rFonts w:ascii="游ゴシック" w:eastAsia="游ゴシック" w:hAnsi="游ゴシック" w:cs="Times New Roman"/>
          <w:sz w:val="22"/>
          <w:szCs w:val="22"/>
        </w:rPr>
        <w:t>訪日外国人による医療費の未払いを抑止するため、</w:t>
      </w:r>
      <w:r w:rsidRPr="00503109">
        <w:rPr>
          <w:rFonts w:ascii="游ゴシック" w:eastAsia="游ゴシック" w:hAnsi="游ゴシック" w:cs="Times New Roman"/>
          <w:sz w:val="22"/>
          <w:szCs w:val="22"/>
        </w:rPr>
        <w:t>保険医療機関で未払いを発生させた訪日外国人受診者が、本邦へ再</w:t>
      </w:r>
      <w:r w:rsidR="00D64B9D" w:rsidRPr="00503109">
        <w:rPr>
          <w:rFonts w:ascii="游ゴシック" w:eastAsia="游ゴシック" w:hAnsi="游ゴシック" w:cs="Times New Roman"/>
          <w:sz w:val="22"/>
          <w:szCs w:val="22"/>
        </w:rPr>
        <w:t>び</w:t>
      </w:r>
      <w:r w:rsidRPr="00503109">
        <w:rPr>
          <w:rFonts w:ascii="游ゴシック" w:eastAsia="游ゴシック" w:hAnsi="游ゴシック" w:cs="Times New Roman"/>
          <w:sz w:val="22"/>
          <w:szCs w:val="22"/>
        </w:rPr>
        <w:t>入国しようとする際に厳格な入国審査を実施しています。</w:t>
      </w:r>
      <w:r w:rsidRPr="00083B43">
        <w:rPr>
          <w:rFonts w:ascii="Times" w:hAnsi="Times" w:cs="Times New Roman"/>
          <w:sz w:val="22"/>
          <w:szCs w:val="22"/>
          <w:lang w:val="it-IT"/>
        </w:rPr>
        <w:br/>
      </w:r>
      <w:r w:rsidR="007D17C7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Al fine di contrastare situazioni di</w:t>
      </w:r>
      <w:r w:rsidR="003B08D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 mancato pagamento delle spese mediche da parte dei visitatori stranieri in Giappone, i</w:t>
      </w:r>
      <w:r w:rsidR="00BF0B13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n caso di mancato pagamento presso istituti medici assicurativi, i</w:t>
      </w:r>
      <w:r w:rsidR="003B08D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 v</w:t>
      </w:r>
      <w:r w:rsidR="00BF0B13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isitatori stranieri saranno</w:t>
      </w:r>
      <w:r w:rsidR="003B08D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 soggetti a rigorose ispezioni </w:t>
      </w:r>
      <w:r w:rsidR="0061144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ai controlli dell’I</w:t>
      </w:r>
      <w:r w:rsidR="00BF0B13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mmigrazione </w:t>
      </w:r>
      <w:r w:rsidR="0061144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ogni qual volta decidano</w:t>
      </w:r>
      <w:r w:rsidR="003B08D0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 di rientrare in Giappone.</w:t>
      </w:r>
    </w:p>
    <w:p w14:paraId="140BA673" w14:textId="77777777" w:rsidR="00703876" w:rsidRPr="007D17C7" w:rsidRDefault="00703876" w:rsidP="00794C19">
      <w:pPr>
        <w:pStyle w:val="a3"/>
        <w:rPr>
          <w:rFonts w:ascii="Times" w:hAnsi="Times" w:cs="Times New Roman"/>
          <w:lang w:val="it-IT"/>
        </w:rPr>
      </w:pPr>
    </w:p>
    <w:p w14:paraId="189A69DE" w14:textId="34C5EC38" w:rsidR="00083B43" w:rsidRPr="007D17C7" w:rsidRDefault="00A7227D" w:rsidP="00794C19">
      <w:pPr>
        <w:pStyle w:val="a3"/>
        <w:rPr>
          <w:rFonts w:ascii="Times" w:hAnsi="Times"/>
        </w:rPr>
      </w:pPr>
      <w:r w:rsidRPr="007D17C7">
        <w:rPr>
          <w:rFonts w:ascii="Times" w:hAnsi="Times"/>
        </w:rPr>
        <w:t>そのため、</w:t>
      </w:r>
      <w:r w:rsidR="008A59D9" w:rsidRPr="007D17C7">
        <w:rPr>
          <w:rFonts w:ascii="Times" w:hAnsi="Times"/>
        </w:rPr>
        <w:t>日本にお住まいでない患者様</w:t>
      </w:r>
      <w:r w:rsidR="00821A6D" w:rsidRPr="007D17C7">
        <w:rPr>
          <w:rFonts w:ascii="Times" w:hAnsi="Times"/>
        </w:rPr>
        <w:t>で、</w:t>
      </w:r>
      <w:r w:rsidR="008A59D9" w:rsidRPr="007D17C7">
        <w:rPr>
          <w:rFonts w:ascii="Times" w:hAnsi="Times"/>
        </w:rPr>
        <w:t>かつ日本の公的保険に加入されていない患者様の個人情報は、今般の診療に係る医療費をお支払いいただけない場合には、</w:t>
      </w:r>
      <w:r w:rsidR="002B12D5" w:rsidRPr="007D17C7">
        <w:rPr>
          <w:rFonts w:ascii="Times" w:hAnsi="Times"/>
        </w:rPr>
        <w:t>厚生労働省、出入国在留管理庁</w:t>
      </w:r>
      <w:r w:rsidR="007C62E9" w:rsidRPr="007D17C7">
        <w:rPr>
          <w:rFonts w:ascii="Times" w:hAnsi="Times"/>
        </w:rPr>
        <w:t>、</w:t>
      </w:r>
      <w:r w:rsidR="002B12D5" w:rsidRPr="007D17C7">
        <w:rPr>
          <w:rFonts w:ascii="Times" w:hAnsi="Times"/>
        </w:rPr>
        <w:t>その他患者様の本邦への入国に係る業務に従事する官公署</w:t>
      </w:r>
      <w:r w:rsidR="008A59D9" w:rsidRPr="007D17C7">
        <w:rPr>
          <w:rFonts w:ascii="Times" w:hAnsi="Times"/>
        </w:rPr>
        <w:t>に提供</w:t>
      </w:r>
      <w:r w:rsidR="00045DED" w:rsidRPr="007D17C7">
        <w:rPr>
          <w:rFonts w:ascii="Times" w:hAnsi="Times"/>
        </w:rPr>
        <w:t>す</w:t>
      </w:r>
      <w:r w:rsidR="008A59D9" w:rsidRPr="007D17C7">
        <w:rPr>
          <w:rFonts w:ascii="Times" w:hAnsi="Times"/>
        </w:rPr>
        <w:t>ることがあります。</w:t>
      </w:r>
    </w:p>
    <w:p w14:paraId="2257E5BC" w14:textId="5A9CBD13" w:rsidR="003B08D0" w:rsidRPr="0066207A" w:rsidRDefault="00774DC9" w:rsidP="00083B43">
      <w:pPr>
        <w:pStyle w:val="HTML"/>
        <w:rPr>
          <w:rFonts w:ascii="Segoe UI" w:hAnsi="Segoe UI" w:cs="Segoe UI"/>
          <w:color w:val="000000" w:themeColor="text1"/>
          <w:sz w:val="22"/>
          <w:szCs w:val="22"/>
          <w:lang w:val="it-IT"/>
        </w:rPr>
      </w:pPr>
      <w:r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Pertanto, i dati personali dei pazienti che non risie</w:t>
      </w:r>
      <w:bookmarkStart w:id="0" w:name="_GoBack"/>
      <w:bookmarkEnd w:id="0"/>
      <w:r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dono in Giappone e che sono sprovvisti dell'assicurazione sanitaria pubblica giapponese, saranno forniti, in caso di mancato pagamento delle cure mediche, al </w:t>
      </w:r>
      <w:r w:rsidR="00B03AD3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Ministero della Salute, del Lavoro e delle Politiche Sociali, </w:t>
      </w:r>
      <w:r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al</w:t>
      </w:r>
      <w:r w:rsidR="00B03AD3" w:rsidRPr="0066207A">
        <w:rPr>
          <w:rStyle w:val="y2iqfc"/>
          <w:rFonts w:ascii="Segoe UI" w:hAnsi="Segoe UI" w:cs="Segoe UI"/>
          <w:color w:val="000000" w:themeColor="text1"/>
          <w:sz w:val="22"/>
          <w:szCs w:val="22"/>
          <w:lang w:val="it-IT"/>
        </w:rPr>
        <w:t>l’Ufficio Immigrazione e agli altri uffici pubblici che si occupano di operazioni inerenti all'ingresso dei pazienti in Giappone.</w:t>
      </w:r>
    </w:p>
    <w:p w14:paraId="4A758A72" w14:textId="77777777" w:rsidR="005D0486" w:rsidRPr="007D17C7" w:rsidRDefault="005D0486" w:rsidP="00794C19">
      <w:pPr>
        <w:pStyle w:val="a3"/>
        <w:rPr>
          <w:rFonts w:ascii="Times" w:hAnsi="Times"/>
          <w:lang w:val="it-IT"/>
        </w:rPr>
      </w:pPr>
    </w:p>
    <w:p w14:paraId="10AF7B7B" w14:textId="2803E2E2" w:rsidR="00083B43" w:rsidRPr="0066207A" w:rsidRDefault="002B12D5" w:rsidP="00794C19">
      <w:pPr>
        <w:pStyle w:val="a3"/>
        <w:rPr>
          <w:rStyle w:val="y2iqfc"/>
          <w:rFonts w:ascii="Times" w:hAnsi="Times"/>
        </w:rPr>
      </w:pPr>
      <w:r w:rsidRPr="007D17C7">
        <w:rPr>
          <w:rFonts w:ascii="Times" w:hAnsi="Times"/>
        </w:rPr>
        <w:t>提供される個人情報は下記の通りです。</w:t>
      </w:r>
      <w:r w:rsidR="00703876" w:rsidRPr="007D17C7">
        <w:rPr>
          <w:rFonts w:ascii="Times" w:hAnsi="Times"/>
        </w:rPr>
        <w:t>一部の情報をパスポートより取得しますので、診療を開始する前にパスポートの提示をお願いいたします。</w:t>
      </w:r>
    </w:p>
    <w:p w14:paraId="18A554A4" w14:textId="0237935D" w:rsidR="00A55136" w:rsidRPr="0066207A" w:rsidRDefault="00083B43" w:rsidP="0066207A">
      <w:pPr>
        <w:pStyle w:val="a3"/>
        <w:spacing w:afterLines="100" w:after="240"/>
        <w:rPr>
          <w:rFonts w:ascii="Segoe UI" w:hAnsi="Segoe UI" w:cs="Segoe UI"/>
          <w:lang w:val="it-IT"/>
        </w:rPr>
      </w:pPr>
      <w:r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La preghiamo di presentare il Suo passaporto prima di richiedere trattamenti medici poiché alcuni dati verranno presi dal Suo passaporto. </w:t>
      </w:r>
      <w:r w:rsidR="00774DC9" w:rsidRPr="0066207A">
        <w:rPr>
          <w:rStyle w:val="y2iqfc"/>
          <w:rFonts w:ascii="Segoe UI" w:hAnsi="Segoe UI" w:cs="Segoe UI"/>
          <w:color w:val="000000" w:themeColor="text1"/>
          <w:lang w:val="it-IT"/>
        </w:rPr>
        <w:t>I dati</w:t>
      </w:r>
      <w:r w:rsidR="00CE22FB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 personali </w:t>
      </w:r>
      <w:r w:rsidR="005226C2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che verranno </w:t>
      </w:r>
      <w:r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forniti sono i seguenti: </w:t>
      </w:r>
    </w:p>
    <w:p w14:paraId="2A1E576F" w14:textId="75CE2005" w:rsidR="001C0831" w:rsidRPr="0066207A" w:rsidRDefault="001C0831" w:rsidP="0066207A">
      <w:pPr>
        <w:pStyle w:val="a3"/>
        <w:numPr>
          <w:ilvl w:val="0"/>
          <w:numId w:val="1"/>
        </w:numPr>
        <w:adjustRightInd w:val="0"/>
        <w:snapToGrid w:val="0"/>
        <w:spacing w:afterLines="50" w:after="120" w:line="300" w:lineRule="exact"/>
        <w:rPr>
          <w:rFonts w:ascii="Segoe UI" w:hAnsi="Segoe UI" w:cs="Segoe UI"/>
          <w:lang w:val="it-IT"/>
        </w:rPr>
      </w:pPr>
      <w:bookmarkStart w:id="1" w:name="_Hlk115282789"/>
      <w:r w:rsidRPr="007D17C7">
        <w:rPr>
          <w:rFonts w:ascii="Times" w:hAnsi="Times"/>
        </w:rPr>
        <w:t>氏名、国籍、性別、生年月日</w:t>
      </w:r>
      <w:r w:rsidRPr="007D17C7">
        <w:rPr>
          <w:rFonts w:ascii="Times" w:hAnsi="Times"/>
          <w:lang w:val="it-IT"/>
        </w:rPr>
        <w:br/>
      </w:r>
      <w:r w:rsidR="00A55136" w:rsidRPr="0066207A">
        <w:rPr>
          <w:rFonts w:ascii="Segoe UI" w:hAnsi="Segoe UI" w:cs="Segoe UI"/>
          <w:lang w:val="it-IT" w:bidi="th-TH"/>
        </w:rPr>
        <w:t>Nome e cognome, Nazionalità, Sesso, Data di nascita</w:t>
      </w:r>
    </w:p>
    <w:p w14:paraId="503A50D5" w14:textId="5AAED42B" w:rsidR="00A55136" w:rsidRPr="007D17C7" w:rsidRDefault="001C0831" w:rsidP="0066207A">
      <w:pPr>
        <w:pStyle w:val="a3"/>
        <w:numPr>
          <w:ilvl w:val="0"/>
          <w:numId w:val="1"/>
        </w:numPr>
        <w:adjustRightInd w:val="0"/>
        <w:snapToGrid w:val="0"/>
        <w:spacing w:afterLines="50" w:after="120" w:line="300" w:lineRule="exact"/>
        <w:rPr>
          <w:rFonts w:ascii="Times" w:hAnsi="Times"/>
        </w:rPr>
      </w:pPr>
      <w:r w:rsidRPr="007D17C7">
        <w:rPr>
          <w:rFonts w:ascii="Times" w:hAnsi="Times"/>
        </w:rPr>
        <w:t>パスポート番号</w:t>
      </w:r>
      <w:r w:rsidRPr="007D17C7">
        <w:rPr>
          <w:rFonts w:ascii="Times" w:hAnsi="Times"/>
        </w:rPr>
        <w:br/>
      </w:r>
      <w:r w:rsidR="00A55136" w:rsidRPr="0066207A">
        <w:rPr>
          <w:rFonts w:ascii="Segoe UI" w:hAnsi="Segoe UI" w:cs="Segoe UI"/>
          <w:lang w:bidi="th-TH"/>
        </w:rPr>
        <w:t>Numero di passaporto</w:t>
      </w:r>
    </w:p>
    <w:p w14:paraId="5E8FC25C" w14:textId="77777777" w:rsidR="007D17C7" w:rsidRPr="007D17C7" w:rsidRDefault="001C0831" w:rsidP="0066207A">
      <w:pPr>
        <w:pStyle w:val="a3"/>
        <w:numPr>
          <w:ilvl w:val="0"/>
          <w:numId w:val="1"/>
        </w:numPr>
        <w:adjustRightInd w:val="0"/>
        <w:snapToGrid w:val="0"/>
        <w:spacing w:afterLines="50" w:after="120" w:line="300" w:lineRule="exact"/>
        <w:rPr>
          <w:rStyle w:val="y2iqfc"/>
          <w:rFonts w:ascii="Times" w:hAnsi="Times"/>
        </w:rPr>
      </w:pPr>
      <w:r w:rsidRPr="007D17C7">
        <w:rPr>
          <w:rFonts w:ascii="Times" w:hAnsi="Times" w:cs="Times New Roman"/>
        </w:rPr>
        <w:t>医療費を請求した年月日</w:t>
      </w:r>
      <w:r w:rsidRPr="007D17C7">
        <w:rPr>
          <w:rFonts w:ascii="Times" w:hAnsi="Times" w:cs="Times New Roman"/>
        </w:rPr>
        <w:br/>
      </w:r>
      <w:r w:rsidR="00A55136" w:rsidRPr="0066207A">
        <w:rPr>
          <w:rStyle w:val="y2iqfc"/>
          <w:rFonts w:ascii="Segoe UI" w:hAnsi="Segoe UI" w:cs="Segoe UI"/>
          <w:color w:val="000000" w:themeColor="text1"/>
          <w:lang w:val="it-IT"/>
        </w:rPr>
        <w:t>Data di fatturazione delle spese mediche</w:t>
      </w:r>
    </w:p>
    <w:p w14:paraId="24F91216" w14:textId="17AA4540" w:rsidR="0066207A" w:rsidRPr="0066207A" w:rsidRDefault="001C0831" w:rsidP="0066207A">
      <w:pPr>
        <w:pStyle w:val="a3"/>
        <w:numPr>
          <w:ilvl w:val="0"/>
          <w:numId w:val="1"/>
        </w:numPr>
        <w:adjustRightInd w:val="0"/>
        <w:snapToGrid w:val="0"/>
        <w:spacing w:afterLines="100" w:after="240" w:line="300" w:lineRule="exact"/>
        <w:rPr>
          <w:rFonts w:ascii="Segoe UI" w:hAnsi="Segoe UI" w:cs="Segoe UI"/>
        </w:rPr>
      </w:pPr>
      <w:r w:rsidRPr="007D17C7">
        <w:rPr>
          <w:rFonts w:ascii="Times" w:hAnsi="Times" w:cs="Times New Roman"/>
        </w:rPr>
        <w:t>不払いになっている医療費の</w:t>
      </w:r>
      <w:r w:rsidR="00DC3987" w:rsidRPr="007D17C7">
        <w:rPr>
          <w:rFonts w:ascii="Times" w:hAnsi="Times" w:cs="Times New Roman"/>
        </w:rPr>
        <w:t>情報</w:t>
      </w:r>
      <w:r w:rsidR="00DC3987" w:rsidRPr="00CB2939">
        <w:rPr>
          <w:rFonts w:ascii="Times" w:hAnsi="Times" w:cs="Times New Roman"/>
        </w:rPr>
        <w:t>（</w:t>
      </w:r>
      <w:r w:rsidR="00DC3987" w:rsidRPr="007D17C7">
        <w:rPr>
          <w:rFonts w:ascii="Times" w:hAnsi="Times" w:cs="Times New Roman"/>
        </w:rPr>
        <w:t>金額、請求回数、滞納期間</w:t>
      </w:r>
      <w:r w:rsidR="00DC3987" w:rsidRPr="00CB2939">
        <w:rPr>
          <w:rFonts w:ascii="Times" w:hAnsi="Times" w:cs="Times New Roman"/>
        </w:rPr>
        <w:t>）</w:t>
      </w:r>
      <w:r w:rsidRPr="00CB2939">
        <w:rPr>
          <w:rFonts w:ascii="Times" w:hAnsi="Times" w:cs="Times New Roman"/>
        </w:rPr>
        <w:br/>
      </w:r>
      <w:r w:rsidR="007D17C7" w:rsidRPr="0066207A">
        <w:rPr>
          <w:rStyle w:val="y2iqfc"/>
          <w:rFonts w:ascii="Segoe UI" w:hAnsi="Segoe UI" w:cs="Segoe UI"/>
          <w:color w:val="000000" w:themeColor="text1"/>
        </w:rPr>
        <w:t>Informazioni sulle spese mediche</w:t>
      </w:r>
      <w:r w:rsidR="00CB2939" w:rsidRPr="0066207A">
        <w:rPr>
          <w:rStyle w:val="y2iqfc"/>
          <w:rFonts w:ascii="Segoe UI" w:hAnsi="Segoe UI" w:cs="Segoe UI"/>
          <w:color w:val="000000" w:themeColor="text1"/>
        </w:rPr>
        <w:t xml:space="preserve"> non pagate (importo, numero delle fatturazioni</w:t>
      </w:r>
      <w:r w:rsidR="007D17C7" w:rsidRPr="0066207A">
        <w:rPr>
          <w:rStyle w:val="y2iqfc"/>
          <w:rFonts w:ascii="Segoe UI" w:hAnsi="Segoe UI" w:cs="Segoe UI"/>
          <w:color w:val="000000" w:themeColor="text1"/>
        </w:rPr>
        <w:t>, periodo di insolvenza)</w:t>
      </w:r>
    </w:p>
    <w:p w14:paraId="04EF9BEC" w14:textId="4D2F0AC8" w:rsidR="007D17C7" w:rsidRPr="0066207A" w:rsidRDefault="001C0831" w:rsidP="0066207A">
      <w:pPr>
        <w:pStyle w:val="a3"/>
        <w:rPr>
          <w:rFonts w:ascii="Segoe UI" w:hAnsi="Segoe UI" w:cs="Segoe UI"/>
          <w:cs/>
          <w:lang w:val="it-IT"/>
        </w:rPr>
      </w:pPr>
      <w:r w:rsidRPr="007D17C7">
        <w:rPr>
          <w:rFonts w:ascii="Times" w:hAnsi="Times"/>
        </w:rPr>
        <w:t>提供された個人情報は、</w:t>
      </w:r>
      <w:r w:rsidR="00503BFD" w:rsidRPr="007D17C7">
        <w:rPr>
          <w:rFonts w:ascii="Times" w:hAnsi="Times"/>
        </w:rPr>
        <w:t>医療機関において</w:t>
      </w:r>
      <w:r w:rsidRPr="007D17C7">
        <w:rPr>
          <w:rFonts w:ascii="Times" w:hAnsi="Times"/>
        </w:rPr>
        <w:t>厳重に管理され、未収金を発生させた場合のみ、</w:t>
      </w:r>
      <w:r w:rsidR="00ED68B3" w:rsidRPr="007D17C7">
        <w:rPr>
          <w:rFonts w:ascii="Times" w:hAnsi="Times"/>
        </w:rPr>
        <w:t>厚生労働省を通して、出入国在留管理庁に提供され、</w:t>
      </w:r>
      <w:r w:rsidRPr="007D17C7">
        <w:rPr>
          <w:rFonts w:ascii="Times" w:hAnsi="Times"/>
        </w:rPr>
        <w:t>今後の入国審査</w:t>
      </w:r>
      <w:r w:rsidR="00B109B0" w:rsidRPr="007D17C7">
        <w:rPr>
          <w:rFonts w:ascii="Times" w:hAnsi="Times"/>
        </w:rPr>
        <w:t>において</w:t>
      </w:r>
      <w:r w:rsidR="0061309B" w:rsidRPr="007D17C7">
        <w:rPr>
          <w:rFonts w:ascii="Times" w:hAnsi="Times"/>
        </w:rPr>
        <w:t>活用</w:t>
      </w:r>
      <w:r w:rsidRPr="007D17C7">
        <w:rPr>
          <w:rFonts w:ascii="Times" w:hAnsi="Times"/>
        </w:rPr>
        <w:t>されます。なお、入国審査以外の目的で個人情報が使用されることはありません。</w:t>
      </w:r>
      <w:r w:rsidRPr="007D17C7">
        <w:rPr>
          <w:rFonts w:ascii="Times" w:hAnsi="Times"/>
        </w:rPr>
        <w:br/>
      </w:r>
      <w:bookmarkEnd w:id="1"/>
      <w:r w:rsidR="001966BE" w:rsidRPr="0066207A">
        <w:rPr>
          <w:rStyle w:val="y2iqfc"/>
          <w:rFonts w:ascii="Segoe UI" w:hAnsi="Segoe UI" w:cs="Segoe UI"/>
          <w:color w:val="000000" w:themeColor="text1"/>
          <w:lang w:val="it-IT"/>
        </w:rPr>
        <w:t>I dati personali</w:t>
      </w:r>
      <w:r w:rsidR="008577DB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 saranno rigorosamente gestiti</w:t>
      </w:r>
      <w:r w:rsidR="007D17C7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 dall'i</w:t>
      </w:r>
      <w:r w:rsidR="008336D7" w:rsidRPr="0066207A">
        <w:rPr>
          <w:rStyle w:val="y2iqfc"/>
          <w:rFonts w:ascii="Segoe UI" w:hAnsi="Segoe UI" w:cs="Segoe UI"/>
          <w:color w:val="000000" w:themeColor="text1"/>
          <w:lang w:val="it-IT"/>
        </w:rPr>
        <w:t>stituto medico e saranno forniti</w:t>
      </w:r>
      <w:r w:rsidR="007D17C7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 </w:t>
      </w:r>
      <w:r w:rsidR="008336D7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all’Ufficio </w:t>
      </w:r>
      <w:r w:rsidR="003A2DAE" w:rsidRPr="0066207A">
        <w:rPr>
          <w:rStyle w:val="y2iqfc"/>
          <w:rFonts w:ascii="Segoe UI" w:hAnsi="Segoe UI" w:cs="Segoe UI"/>
          <w:color w:val="000000" w:themeColor="text1"/>
          <w:lang w:val="it-IT"/>
        </w:rPr>
        <w:t>Immigrazione da</w:t>
      </w:r>
      <w:r w:rsidR="00C04800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l </w:t>
      </w:r>
      <w:r w:rsidR="008336D7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Ministero della Salute, del Lavoro e delle Politiche Sociali </w:t>
      </w:r>
      <w:r w:rsidR="00C04800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solamente in caso di mancato pagamento e saranno utilizzati per future </w:t>
      </w:r>
      <w:r w:rsidR="007D17C7" w:rsidRPr="0066207A">
        <w:rPr>
          <w:rStyle w:val="y2iqfc"/>
          <w:rFonts w:ascii="Segoe UI" w:hAnsi="Segoe UI" w:cs="Segoe UI"/>
          <w:color w:val="000000" w:themeColor="text1"/>
          <w:lang w:val="it-IT"/>
        </w:rPr>
        <w:t>i</w:t>
      </w:r>
      <w:r w:rsidR="00C04800" w:rsidRPr="0066207A">
        <w:rPr>
          <w:rStyle w:val="y2iqfc"/>
          <w:rFonts w:ascii="Segoe UI" w:hAnsi="Segoe UI" w:cs="Segoe UI"/>
          <w:color w:val="000000" w:themeColor="text1"/>
          <w:lang w:val="it-IT"/>
        </w:rPr>
        <w:t>spezioni ai controlli dell’I</w:t>
      </w:r>
      <w:r w:rsidR="007D17C7" w:rsidRPr="0066207A">
        <w:rPr>
          <w:rStyle w:val="y2iqfc"/>
          <w:rFonts w:ascii="Segoe UI" w:hAnsi="Segoe UI" w:cs="Segoe UI"/>
          <w:color w:val="000000" w:themeColor="text1"/>
          <w:lang w:val="it-IT"/>
        </w:rPr>
        <w:t xml:space="preserve">mmigrazione. </w:t>
      </w:r>
      <w:r w:rsidR="00C04800" w:rsidRPr="0066207A">
        <w:rPr>
          <w:rStyle w:val="y2iqfc"/>
          <w:rFonts w:ascii="Segoe UI" w:hAnsi="Segoe UI" w:cs="Segoe UI"/>
          <w:color w:val="000000" w:themeColor="text1"/>
          <w:lang w:val="it-IT"/>
        </w:rPr>
        <w:t>I dati personali non verranno utilizzati per altri scopi.</w:t>
      </w:r>
    </w:p>
    <w:sectPr w:rsidR="007D17C7" w:rsidRPr="0066207A" w:rsidSect="0066207A">
      <w:pgSz w:w="12240" w:h="15840"/>
      <w:pgMar w:top="1418" w:right="90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D80B" w14:textId="77777777" w:rsidR="00065692" w:rsidRDefault="00065692" w:rsidP="007D4354">
      <w:pPr>
        <w:spacing w:after="0" w:line="240" w:lineRule="auto"/>
      </w:pPr>
      <w:r>
        <w:separator/>
      </w:r>
    </w:p>
  </w:endnote>
  <w:endnote w:type="continuationSeparator" w:id="0">
    <w:p w14:paraId="4C0C646B" w14:textId="77777777" w:rsidR="00065692" w:rsidRDefault="00065692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AB11E" w14:textId="77777777" w:rsidR="00065692" w:rsidRDefault="00065692" w:rsidP="007D4354">
      <w:pPr>
        <w:spacing w:after="0" w:line="240" w:lineRule="auto"/>
      </w:pPr>
      <w:r>
        <w:separator/>
      </w:r>
    </w:p>
  </w:footnote>
  <w:footnote w:type="continuationSeparator" w:id="0">
    <w:p w14:paraId="0907E3C0" w14:textId="77777777" w:rsidR="00065692" w:rsidRDefault="00065692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32D98"/>
    <w:rsid w:val="00045DED"/>
    <w:rsid w:val="00065692"/>
    <w:rsid w:val="00075025"/>
    <w:rsid w:val="00077A15"/>
    <w:rsid w:val="00083B43"/>
    <w:rsid w:val="000A73BF"/>
    <w:rsid w:val="000C1E68"/>
    <w:rsid w:val="00101CAD"/>
    <w:rsid w:val="00157FFE"/>
    <w:rsid w:val="001966BE"/>
    <w:rsid w:val="001A3D5D"/>
    <w:rsid w:val="001C02F2"/>
    <w:rsid w:val="001C0831"/>
    <w:rsid w:val="001F5F1D"/>
    <w:rsid w:val="00237B44"/>
    <w:rsid w:val="00250A88"/>
    <w:rsid w:val="00252174"/>
    <w:rsid w:val="00272CBE"/>
    <w:rsid w:val="0028098E"/>
    <w:rsid w:val="002812C1"/>
    <w:rsid w:val="002929A2"/>
    <w:rsid w:val="002B12D5"/>
    <w:rsid w:val="002C3736"/>
    <w:rsid w:val="002C3964"/>
    <w:rsid w:val="002E32D8"/>
    <w:rsid w:val="00300D68"/>
    <w:rsid w:val="00316DFA"/>
    <w:rsid w:val="0035649C"/>
    <w:rsid w:val="00374F26"/>
    <w:rsid w:val="003A2DAE"/>
    <w:rsid w:val="003A2F74"/>
    <w:rsid w:val="003B08D0"/>
    <w:rsid w:val="003F346E"/>
    <w:rsid w:val="0040771B"/>
    <w:rsid w:val="00423516"/>
    <w:rsid w:val="00432546"/>
    <w:rsid w:val="004649CE"/>
    <w:rsid w:val="00481E52"/>
    <w:rsid w:val="004A3DE1"/>
    <w:rsid w:val="004A7502"/>
    <w:rsid w:val="004E5394"/>
    <w:rsid w:val="00503109"/>
    <w:rsid w:val="00503BFD"/>
    <w:rsid w:val="005226C2"/>
    <w:rsid w:val="00524A66"/>
    <w:rsid w:val="005475D2"/>
    <w:rsid w:val="00581348"/>
    <w:rsid w:val="00597F6D"/>
    <w:rsid w:val="005A2530"/>
    <w:rsid w:val="005B607F"/>
    <w:rsid w:val="005D0486"/>
    <w:rsid w:val="005D1049"/>
    <w:rsid w:val="00607C37"/>
    <w:rsid w:val="00611440"/>
    <w:rsid w:val="0061309B"/>
    <w:rsid w:val="006403CA"/>
    <w:rsid w:val="0066207A"/>
    <w:rsid w:val="00666F0C"/>
    <w:rsid w:val="006703FC"/>
    <w:rsid w:val="006A513F"/>
    <w:rsid w:val="006B49DA"/>
    <w:rsid w:val="006D0AB3"/>
    <w:rsid w:val="00700231"/>
    <w:rsid w:val="00703876"/>
    <w:rsid w:val="00706C89"/>
    <w:rsid w:val="00723963"/>
    <w:rsid w:val="00723AD3"/>
    <w:rsid w:val="00723F0C"/>
    <w:rsid w:val="007345B3"/>
    <w:rsid w:val="00741382"/>
    <w:rsid w:val="00774DC9"/>
    <w:rsid w:val="007854E3"/>
    <w:rsid w:val="00794C19"/>
    <w:rsid w:val="007B221C"/>
    <w:rsid w:val="007B599A"/>
    <w:rsid w:val="007C62E9"/>
    <w:rsid w:val="007D17C7"/>
    <w:rsid w:val="007D4354"/>
    <w:rsid w:val="007E68D7"/>
    <w:rsid w:val="007F02EE"/>
    <w:rsid w:val="00811BF9"/>
    <w:rsid w:val="00821A6D"/>
    <w:rsid w:val="008336D7"/>
    <w:rsid w:val="008367AE"/>
    <w:rsid w:val="008422D0"/>
    <w:rsid w:val="008577DB"/>
    <w:rsid w:val="008759C4"/>
    <w:rsid w:val="00891AA0"/>
    <w:rsid w:val="008A59D9"/>
    <w:rsid w:val="008B6804"/>
    <w:rsid w:val="008D392E"/>
    <w:rsid w:val="008D45DF"/>
    <w:rsid w:val="0090651D"/>
    <w:rsid w:val="00907FD6"/>
    <w:rsid w:val="00913314"/>
    <w:rsid w:val="00931C48"/>
    <w:rsid w:val="00952907"/>
    <w:rsid w:val="0096533F"/>
    <w:rsid w:val="009B7E33"/>
    <w:rsid w:val="009D3F05"/>
    <w:rsid w:val="00A166A1"/>
    <w:rsid w:val="00A17F45"/>
    <w:rsid w:val="00A31172"/>
    <w:rsid w:val="00A43EB9"/>
    <w:rsid w:val="00A456DC"/>
    <w:rsid w:val="00A55136"/>
    <w:rsid w:val="00A5556D"/>
    <w:rsid w:val="00A63B56"/>
    <w:rsid w:val="00A7227D"/>
    <w:rsid w:val="00A73BF0"/>
    <w:rsid w:val="00AE1247"/>
    <w:rsid w:val="00B03AD3"/>
    <w:rsid w:val="00B109B0"/>
    <w:rsid w:val="00B263B4"/>
    <w:rsid w:val="00B36CB6"/>
    <w:rsid w:val="00B47A93"/>
    <w:rsid w:val="00B74F42"/>
    <w:rsid w:val="00B919D2"/>
    <w:rsid w:val="00B9685C"/>
    <w:rsid w:val="00B97DCA"/>
    <w:rsid w:val="00BF0B13"/>
    <w:rsid w:val="00C00362"/>
    <w:rsid w:val="00C04800"/>
    <w:rsid w:val="00C104BA"/>
    <w:rsid w:val="00C44540"/>
    <w:rsid w:val="00C558DD"/>
    <w:rsid w:val="00C72658"/>
    <w:rsid w:val="00CB2939"/>
    <w:rsid w:val="00CC2870"/>
    <w:rsid w:val="00CE22FB"/>
    <w:rsid w:val="00D108DA"/>
    <w:rsid w:val="00D32BFF"/>
    <w:rsid w:val="00D35BB8"/>
    <w:rsid w:val="00D40D6D"/>
    <w:rsid w:val="00D47FFC"/>
    <w:rsid w:val="00D50673"/>
    <w:rsid w:val="00D56284"/>
    <w:rsid w:val="00D6361E"/>
    <w:rsid w:val="00D64B9D"/>
    <w:rsid w:val="00D9115F"/>
    <w:rsid w:val="00DB58F9"/>
    <w:rsid w:val="00DC3987"/>
    <w:rsid w:val="00E11DE6"/>
    <w:rsid w:val="00E31611"/>
    <w:rsid w:val="00E43F7A"/>
    <w:rsid w:val="00E524E9"/>
    <w:rsid w:val="00EA6BBB"/>
    <w:rsid w:val="00EC176D"/>
    <w:rsid w:val="00ED4447"/>
    <w:rsid w:val="00ED68B3"/>
    <w:rsid w:val="00EF1A2F"/>
    <w:rsid w:val="00F038EC"/>
    <w:rsid w:val="00F2615C"/>
    <w:rsid w:val="00F40637"/>
    <w:rsid w:val="00F46FA0"/>
    <w:rsid w:val="00F53CA7"/>
    <w:rsid w:val="00F70E17"/>
    <w:rsid w:val="00F809EB"/>
    <w:rsid w:val="00F96C7C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B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B08D0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3B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2022-11-11T04:09:00Z</dcterms:created>
  <dcterms:modified xsi:type="dcterms:W3CDTF">2022-11-11T04:10:00Z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2022-11-09T09:34:51Z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708e7c77-168b-4b45-b79e-d316064e12d9</vt:lpwstr>
  </property>
  <property fmtid="{D5CDD505-2E9C-101B-9397-08002B2CF9AE}" pid="8" name="MSIP_Label_ea60d57e-af5b-4752-ac57-3e4f28ca11dc_ContentBits">
    <vt:lpwstr>0</vt:lpwstr>
  </property>
</Properties>
</file>