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295E6" w14:textId="7EC298DE" w:rsidR="00D14181" w:rsidRPr="00702111" w:rsidRDefault="001838EF" w:rsidP="00221831">
      <w:pPr>
        <w:spacing w:line="260" w:lineRule="exact"/>
        <w:rPr>
          <w:rFonts w:ascii="ＭＳ ゴシック" w:eastAsia="ＭＳ ゴシック" w:hAnsi="ＭＳ ゴシック"/>
          <w:b/>
          <w:szCs w:val="24"/>
        </w:rPr>
      </w:pPr>
      <w:r w:rsidRPr="00702111">
        <w:rPr>
          <w:rFonts w:ascii="ＭＳ ゴシック" w:eastAsia="ＭＳ ゴシック" w:hAnsi="ＭＳ ゴシック" w:hint="eastAsia"/>
          <w:b/>
          <w:szCs w:val="24"/>
        </w:rPr>
        <w:t xml:space="preserve">【様式１】　　</w:t>
      </w:r>
      <w:r w:rsidR="00A85B03" w:rsidRPr="00702111">
        <w:rPr>
          <w:rFonts w:ascii="ＭＳ ゴシック" w:eastAsia="ＭＳ ゴシック" w:hAnsi="ＭＳ ゴシック" w:hint="eastAsia"/>
          <w:b/>
          <w:szCs w:val="24"/>
        </w:rPr>
        <w:t xml:space="preserve">　</w:t>
      </w:r>
      <w:r w:rsidR="00D14181" w:rsidRPr="00702111">
        <w:rPr>
          <w:rFonts w:ascii="ＭＳ ゴシック" w:eastAsia="ＭＳ ゴシック" w:hAnsi="ＭＳ ゴシック" w:hint="eastAsia"/>
          <w:b/>
          <w:szCs w:val="24"/>
        </w:rPr>
        <w:t>個別課題発生時における意思決定支援のためのアセスメントシート</w:t>
      </w:r>
    </w:p>
    <w:p w14:paraId="6364DEBA" w14:textId="77777777" w:rsidR="00221831" w:rsidRPr="00702111" w:rsidRDefault="00221831" w:rsidP="00221831">
      <w:pPr>
        <w:spacing w:line="260" w:lineRule="exact"/>
        <w:rPr>
          <w:rFonts w:ascii="ＭＳ ゴシック" w:eastAsia="ＭＳ ゴシック" w:hAnsi="ＭＳ ゴシック"/>
          <w:b/>
          <w:szCs w:val="24"/>
        </w:rPr>
      </w:pPr>
    </w:p>
    <w:p w14:paraId="7DCD801A" w14:textId="77777777" w:rsidR="009C69B0" w:rsidRPr="00702111" w:rsidRDefault="00A22499" w:rsidP="00221831">
      <w:pPr>
        <w:spacing w:line="260" w:lineRule="exact"/>
        <w:jc w:val="left"/>
        <w:rPr>
          <w:rFonts w:ascii="ＭＳ ゴシック" w:eastAsia="ＭＳ ゴシック" w:hAnsi="ＭＳ ゴシック"/>
          <w:b/>
          <w:sz w:val="20"/>
          <w:szCs w:val="24"/>
        </w:rPr>
      </w:pPr>
      <w:r w:rsidRPr="00702111">
        <w:rPr>
          <w:rFonts w:ascii="ＭＳ ゴシック" w:eastAsia="ＭＳ ゴシック" w:hAnsi="ＭＳ ゴシック" w:hint="eastAsia"/>
          <w:b/>
          <w:sz w:val="20"/>
          <w:szCs w:val="24"/>
        </w:rPr>
        <w:t>Ⅰ．</w:t>
      </w:r>
      <w:r w:rsidR="009C69B0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全体の概要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45"/>
        <w:gridCol w:w="850"/>
        <w:gridCol w:w="710"/>
        <w:gridCol w:w="1276"/>
        <w:gridCol w:w="1276"/>
        <w:gridCol w:w="1984"/>
        <w:gridCol w:w="2126"/>
      </w:tblGrid>
      <w:tr w:rsidR="005272E7" w:rsidRPr="00702111" w14:paraId="62329A86" w14:textId="77777777" w:rsidTr="00AD7C23">
        <w:trPr>
          <w:trHeight w:val="259"/>
        </w:trPr>
        <w:tc>
          <w:tcPr>
            <w:tcW w:w="845" w:type="dxa"/>
          </w:tcPr>
          <w:p w14:paraId="4FB866B2" w14:textId="77777777" w:rsidR="005272E7" w:rsidRPr="00702111" w:rsidRDefault="005272E7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　人</w:t>
            </w:r>
          </w:p>
        </w:tc>
        <w:tc>
          <w:tcPr>
            <w:tcW w:w="1560" w:type="dxa"/>
            <w:gridSpan w:val="2"/>
          </w:tcPr>
          <w:p w14:paraId="7048A13D" w14:textId="77777777" w:rsidR="005272E7" w:rsidRPr="00702111" w:rsidRDefault="005272E7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5E948D" w14:textId="77777777" w:rsidR="005272E7" w:rsidRPr="00702111" w:rsidRDefault="005272E7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記入者</w:t>
            </w:r>
          </w:p>
        </w:tc>
        <w:tc>
          <w:tcPr>
            <w:tcW w:w="1276" w:type="dxa"/>
          </w:tcPr>
          <w:p w14:paraId="2075B493" w14:textId="77777777" w:rsidR="005272E7" w:rsidRPr="00702111" w:rsidRDefault="005272E7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9D2C97" w14:textId="77777777" w:rsidR="005272E7" w:rsidRPr="00702111" w:rsidRDefault="005272E7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本人との関係</w:t>
            </w:r>
          </w:p>
        </w:tc>
        <w:tc>
          <w:tcPr>
            <w:tcW w:w="2126" w:type="dxa"/>
          </w:tcPr>
          <w:p w14:paraId="4EC477BE" w14:textId="77777777" w:rsidR="005272E7" w:rsidRPr="00702111" w:rsidRDefault="005272E7" w:rsidP="00221831">
            <w:pPr>
              <w:spacing w:line="260" w:lineRule="exact"/>
              <w:ind w:firstLineChars="16" w:firstLine="29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657FE" w:rsidRPr="00702111" w14:paraId="64FC387B" w14:textId="77777777" w:rsidTr="00F77777">
        <w:tc>
          <w:tcPr>
            <w:tcW w:w="2405" w:type="dxa"/>
            <w:gridSpan w:val="3"/>
          </w:tcPr>
          <w:p w14:paraId="211F56FA" w14:textId="77777777" w:rsidR="00221831" w:rsidRPr="00702111" w:rsidRDefault="00F657FE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テーマ</w:t>
            </w:r>
          </w:p>
          <w:p w14:paraId="37A0FFEB" w14:textId="4A587782" w:rsidR="00F657FE" w:rsidRPr="00702111" w:rsidRDefault="00F77777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(課題となる意思決定)</w:t>
            </w:r>
          </w:p>
        </w:tc>
        <w:tc>
          <w:tcPr>
            <w:tcW w:w="6662" w:type="dxa"/>
            <w:gridSpan w:val="4"/>
          </w:tcPr>
          <w:p w14:paraId="36869B2F" w14:textId="77777777" w:rsidR="00F657FE" w:rsidRPr="00702111" w:rsidRDefault="00F657FE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657FE" w:rsidRPr="00702111" w14:paraId="37260386" w14:textId="77777777" w:rsidTr="001D1E57">
        <w:tc>
          <w:tcPr>
            <w:tcW w:w="1695" w:type="dxa"/>
            <w:gridSpan w:val="2"/>
            <w:vAlign w:val="center"/>
          </w:tcPr>
          <w:p w14:paraId="3B0FC1CB" w14:textId="622A595F" w:rsidR="00F657FE" w:rsidRPr="00702111" w:rsidRDefault="00A85B03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このテーマが</w:t>
            </w:r>
            <w:r w:rsidR="00F657FE"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生じた経過概要</w:t>
            </w:r>
          </w:p>
        </w:tc>
        <w:tc>
          <w:tcPr>
            <w:tcW w:w="7372" w:type="dxa"/>
            <w:gridSpan w:val="5"/>
          </w:tcPr>
          <w:p w14:paraId="668A4CEE" w14:textId="77777777" w:rsidR="00F657FE" w:rsidRPr="00702111" w:rsidRDefault="00F657FE" w:rsidP="00221831">
            <w:pPr>
              <w:spacing w:line="260" w:lineRule="exact"/>
              <w:ind w:leftChars="-1" w:left="-2" w:firstLine="3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461CDEF" w14:textId="47F8257A" w:rsidR="00463F26" w:rsidRPr="00702111" w:rsidRDefault="00463F26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0E606FE6" w14:textId="69D6B13C" w:rsidR="001807BD" w:rsidRPr="00702111" w:rsidRDefault="00221831" w:rsidP="00221831">
      <w:pPr>
        <w:spacing w:line="260" w:lineRule="exact"/>
        <w:rPr>
          <w:rFonts w:ascii="ＭＳ ゴシック" w:eastAsia="ＭＳ ゴシック" w:hAnsi="ＭＳ ゴシック"/>
          <w:b/>
          <w:sz w:val="20"/>
          <w:szCs w:val="24"/>
        </w:rPr>
      </w:pPr>
      <w:r w:rsidRPr="00702111">
        <w:rPr>
          <w:rFonts w:ascii="ＭＳ ゴシック" w:eastAsia="ＭＳ ゴシック" w:hAnsi="ＭＳ ゴシック" w:hint="eastAsia"/>
          <w:b/>
          <w:sz w:val="20"/>
          <w:szCs w:val="24"/>
        </w:rPr>
        <w:t>Ⅱ．支援環境の調整等（</w:t>
      </w:r>
      <w:r w:rsidR="001807BD" w:rsidRPr="00702111">
        <w:rPr>
          <w:rFonts w:ascii="ＭＳ ゴシック" w:eastAsia="ＭＳ ゴシック" w:hAnsi="ＭＳ ゴシック" w:hint="eastAsia"/>
          <w:sz w:val="18"/>
          <w:szCs w:val="24"/>
        </w:rPr>
        <w:t xml:space="preserve">日時、方法、場所を記入　　　　　　　</w:t>
      </w:r>
      <w:r w:rsidR="00F80CBE" w:rsidRPr="00702111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</w:t>
      </w:r>
      <w:r w:rsidRPr="00702111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F80CBE" w:rsidRPr="00702111">
        <w:rPr>
          <w:rFonts w:ascii="ＭＳ ゴシック" w:eastAsia="ＭＳ ゴシック" w:hAnsi="ＭＳ ゴシック" w:hint="eastAsia"/>
          <w:sz w:val="18"/>
          <w:szCs w:val="18"/>
        </w:rPr>
        <w:t xml:space="preserve">　　　　　</w:t>
      </w:r>
      <w:r w:rsidR="001807BD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2552"/>
        <w:gridCol w:w="4677"/>
      </w:tblGrid>
      <w:tr w:rsidR="001807BD" w:rsidRPr="00702111" w14:paraId="592265A4" w14:textId="77777777" w:rsidTr="001E15E7">
        <w:tc>
          <w:tcPr>
            <w:tcW w:w="1838" w:type="dxa"/>
            <w:tcBorders>
              <w:bottom w:val="single" w:sz="4" w:space="0" w:color="auto"/>
            </w:tcBorders>
          </w:tcPr>
          <w:p w14:paraId="24B1848D" w14:textId="77777777" w:rsidR="001807BD" w:rsidRPr="00702111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検討したメンバー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4936DF54" w14:textId="6C5A4680" w:rsidR="001807BD" w:rsidRPr="00702111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807BD" w:rsidRPr="00702111" w14:paraId="449A9C55" w14:textId="77777777" w:rsidTr="001E15E7">
        <w:trPr>
          <w:trHeight w:val="297"/>
        </w:trPr>
        <w:tc>
          <w:tcPr>
            <w:tcW w:w="9067" w:type="dxa"/>
            <w:gridSpan w:val="3"/>
            <w:tcBorders>
              <w:bottom w:val="single" w:sz="4" w:space="0" w:color="auto"/>
            </w:tcBorders>
          </w:tcPr>
          <w:p w14:paraId="17A23366" w14:textId="2F13F5AD" w:rsidR="001807BD" w:rsidRPr="00702111" w:rsidRDefault="001807BD" w:rsidP="006D2D0F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意思決定に関する課題の検討内容</w:t>
            </w:r>
            <w:r w:rsidRPr="007021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9E651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　　　　</w:t>
            </w:r>
          </w:p>
        </w:tc>
      </w:tr>
      <w:tr w:rsidR="001807BD" w:rsidRPr="00702111" w14:paraId="434A9365" w14:textId="77777777" w:rsidTr="001E15E7">
        <w:trPr>
          <w:trHeight w:val="807"/>
        </w:trPr>
        <w:tc>
          <w:tcPr>
            <w:tcW w:w="4390" w:type="dxa"/>
            <w:gridSpan w:val="2"/>
            <w:tcBorders>
              <w:right w:val="nil"/>
            </w:tcBorders>
          </w:tcPr>
          <w:p w14:paraId="7A6C3F45" w14:textId="6140B493" w:rsidR="001807BD" w:rsidRPr="00702111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cs="Segoe UI Symbol" w:hint="eastAsia"/>
                <w:color w:val="000000" w:themeColor="text1"/>
                <w:sz w:val="18"/>
                <w:szCs w:val="20"/>
              </w:rPr>
              <w:t>□</w:t>
            </w: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ミーティング開催趣旨の確認　</w:t>
            </w:r>
          </w:p>
          <w:p w14:paraId="25C42477" w14:textId="13EFA9A2" w:rsidR="001807BD" w:rsidRPr="00702111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cs="Segoe UI Symbol" w:hint="eastAsia"/>
                <w:color w:val="000000" w:themeColor="text1"/>
                <w:sz w:val="18"/>
                <w:szCs w:val="20"/>
              </w:rPr>
              <w:t>□</w:t>
            </w: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本人が安心できる時間、場所、開催方法の検討</w:t>
            </w:r>
          </w:p>
          <w:p w14:paraId="70B7C05F" w14:textId="25272D93" w:rsidR="001807BD" w:rsidRPr="00702111" w:rsidRDefault="001807BD" w:rsidP="00221831">
            <w:pPr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cs="Segoe UI Symbol" w:hint="eastAsia"/>
                <w:color w:val="000000" w:themeColor="text1"/>
                <w:sz w:val="18"/>
                <w:szCs w:val="20"/>
              </w:rPr>
              <w:t>□</w:t>
            </w: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本人が安心できる支援者の検討　</w:t>
            </w:r>
          </w:p>
        </w:tc>
        <w:tc>
          <w:tcPr>
            <w:tcW w:w="4677" w:type="dxa"/>
            <w:tcBorders>
              <w:left w:val="nil"/>
            </w:tcBorders>
          </w:tcPr>
          <w:p w14:paraId="545BDFDE" w14:textId="77777777" w:rsidR="001807BD" w:rsidRPr="00702111" w:rsidRDefault="001807BD" w:rsidP="00221831">
            <w:pPr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□本人が望むコミュニケーション方法の検討</w:t>
            </w:r>
          </w:p>
          <w:p w14:paraId="63A81C17" w14:textId="73A9CD0F" w:rsidR="001807BD" w:rsidRPr="00702111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702111">
              <w:rPr>
                <w:rFonts w:ascii="ＭＳ ゴシック" w:eastAsia="ＭＳ ゴシック" w:hAnsi="ＭＳ ゴシック" w:cs="Segoe UI Symbol" w:hint="eastAsia"/>
                <w:color w:val="000000" w:themeColor="text1"/>
                <w:sz w:val="18"/>
                <w:szCs w:val="20"/>
              </w:rPr>
              <w:t>□</w:t>
            </w: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その他（</w:t>
            </w:r>
            <w:r w:rsidR="00F80CBE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 xml:space="preserve">　　　　　　　　　　　　　　　　　　　</w:t>
            </w: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）</w:t>
            </w:r>
          </w:p>
        </w:tc>
      </w:tr>
      <w:tr w:rsidR="001807BD" w:rsidRPr="00702111" w14:paraId="2B2FFC72" w14:textId="77777777" w:rsidTr="001E15E7">
        <w:trPr>
          <w:trHeight w:val="288"/>
        </w:trPr>
        <w:tc>
          <w:tcPr>
            <w:tcW w:w="9067" w:type="dxa"/>
            <w:gridSpan w:val="3"/>
          </w:tcPr>
          <w:p w14:paraId="1F0558E5" w14:textId="77777777" w:rsidR="001807BD" w:rsidRPr="00702111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  <w:bdr w:val="single" w:sz="4" w:space="0" w:color="auto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支援者が本人の理解、記憶、比較検討を支援するために、ⅢやⅣで行う工夫</w:t>
            </w:r>
            <w:r w:rsidRPr="0070211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 xml:space="preserve">　　　</w:t>
            </w: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検討をした項目を○で囲む</w:t>
            </w:r>
          </w:p>
        </w:tc>
      </w:tr>
      <w:tr w:rsidR="001807BD" w:rsidRPr="00702111" w14:paraId="186B5468" w14:textId="77777777" w:rsidTr="00F80CBE">
        <w:trPr>
          <w:trHeight w:val="1289"/>
        </w:trPr>
        <w:tc>
          <w:tcPr>
            <w:tcW w:w="9067" w:type="dxa"/>
            <w:gridSpan w:val="3"/>
          </w:tcPr>
          <w:p w14:paraId="6AF45E2E" w14:textId="1B193005" w:rsidR="001807BD" w:rsidRPr="00702111" w:rsidRDefault="00D439A4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本人の真意</w:t>
            </w:r>
            <w:r w:rsidR="00221831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を探る　</w:t>
            </w:r>
            <w:r w:rsidR="004C68E8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221831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開かれた質問で尋ねる　</w:t>
            </w:r>
            <w:r w:rsidR="004C68E8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F80CBE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本人に説明させその理解を確認する</w:t>
            </w:r>
          </w:p>
          <w:p w14:paraId="3BCDF077" w14:textId="260E2304" w:rsidR="001807BD" w:rsidRPr="00702111" w:rsidRDefault="00F80CBE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選択肢につき比較</w:t>
            </w:r>
            <w:r w:rsidR="001807BD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221831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ポイントを示す　</w:t>
            </w:r>
            <w:r w:rsidR="004C68E8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221831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文字にする</w:t>
            </w:r>
            <w:r w:rsidR="004C68E8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221831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図や表を使う　</w:t>
            </w:r>
            <w:r w:rsidR="004C68E8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1807BD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ホワイトボード等の使用</w:t>
            </w:r>
          </w:p>
          <w:p w14:paraId="5DFF676D" w14:textId="0762281F" w:rsidR="00221831" w:rsidRPr="00702111" w:rsidRDefault="00221831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他者からの不当な影響の排除</w:t>
            </w:r>
            <w:r w:rsidR="004C68E8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="001807BD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コミュニケーション</w:t>
            </w:r>
            <w:r w:rsidR="00F80CBE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に時間をかける</w:t>
            </w:r>
          </w:p>
          <w:p w14:paraId="03DB9CC0" w14:textId="77777777" w:rsidR="00A81867" w:rsidRDefault="00F80CBE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時の経過や状況により意思が変化することを許容する　</w:t>
            </w:r>
            <w:r w:rsidR="00A81867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意思決定を強いない</w:t>
            </w:r>
          </w:p>
          <w:p w14:paraId="7EFF04E2" w14:textId="5EC90A76" w:rsidR="001807BD" w:rsidRPr="00A81867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E12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再度の確認(重要な決定の場合)</w:t>
            </w:r>
            <w:r w:rsidR="00A81867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　その他（　　　　　　　　　　　　　　　　　　　</w:t>
            </w:r>
            <w:r w:rsidR="004C68E8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　　　　　　　</w:t>
            </w: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）</w:t>
            </w:r>
          </w:p>
        </w:tc>
      </w:tr>
      <w:tr w:rsidR="001807BD" w:rsidRPr="00702111" w14:paraId="3BC436ED" w14:textId="77777777" w:rsidTr="001E15E7">
        <w:trPr>
          <w:trHeight w:val="226"/>
        </w:trPr>
        <w:tc>
          <w:tcPr>
            <w:tcW w:w="9067" w:type="dxa"/>
            <w:gridSpan w:val="3"/>
          </w:tcPr>
          <w:p w14:paraId="6891C876" w14:textId="77777777" w:rsidR="001807BD" w:rsidRPr="00702111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決定事項、役割分担、今後の動き方　</w:t>
            </w:r>
          </w:p>
        </w:tc>
      </w:tr>
      <w:tr w:rsidR="001807BD" w:rsidRPr="00702111" w14:paraId="58C96A6A" w14:textId="77777777" w:rsidTr="00221831">
        <w:trPr>
          <w:trHeight w:val="428"/>
        </w:trPr>
        <w:tc>
          <w:tcPr>
            <w:tcW w:w="9067" w:type="dxa"/>
            <w:gridSpan w:val="3"/>
          </w:tcPr>
          <w:p w14:paraId="717BF6B0" w14:textId="11E49093" w:rsidR="001807BD" w:rsidRPr="00702111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D419A4D" w14:textId="77777777" w:rsidR="001807BD" w:rsidRPr="005E12C8" w:rsidRDefault="001807BD" w:rsidP="0022183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  <w:bdr w:val="single" w:sz="4" w:space="0" w:color="auto"/>
              </w:rPr>
            </w:pPr>
          </w:p>
        </w:tc>
      </w:tr>
    </w:tbl>
    <w:p w14:paraId="2C3FEE02" w14:textId="5AF03047" w:rsidR="00D14181" w:rsidRPr="00702111" w:rsidRDefault="00A22499" w:rsidP="00221831">
      <w:pPr>
        <w:spacing w:line="260" w:lineRule="exact"/>
        <w:rPr>
          <w:rFonts w:ascii="ＭＳ ゴシック" w:eastAsia="ＭＳ ゴシック" w:hAnsi="ＭＳ ゴシック"/>
          <w:b/>
          <w:sz w:val="20"/>
          <w:szCs w:val="24"/>
        </w:rPr>
      </w:pPr>
      <w:r w:rsidRPr="00702111">
        <w:rPr>
          <w:rFonts w:ascii="ＭＳ ゴシック" w:eastAsia="ＭＳ ゴシック" w:hAnsi="ＭＳ ゴシック" w:hint="eastAsia"/>
          <w:b/>
          <w:sz w:val="20"/>
          <w:szCs w:val="24"/>
        </w:rPr>
        <w:t>Ⅲ．</w:t>
      </w:r>
      <w:r w:rsidR="00E6462A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ミーティング</w:t>
      </w:r>
      <w:r w:rsidR="00E87820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前の</w:t>
      </w:r>
      <w:r w:rsidR="00D40D02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本人への趣旨説明</w:t>
      </w:r>
      <w:r w:rsidR="001D1E57" w:rsidRPr="00702111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（</w:t>
      </w:r>
      <w:r w:rsidR="00463F26" w:rsidRPr="00702111">
        <w:rPr>
          <w:rFonts w:ascii="ＭＳ ゴシック" w:eastAsia="ＭＳ ゴシック" w:hAnsi="ＭＳ ゴシック" w:hint="eastAsia"/>
          <w:sz w:val="18"/>
          <w:szCs w:val="24"/>
        </w:rPr>
        <w:t xml:space="preserve">日時、方法、場所を記入　</w:t>
      </w:r>
      <w:r w:rsidR="00F80CBE" w:rsidRPr="00702111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</w:t>
      </w:r>
      <w:r w:rsidR="00463F26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D40D02" w:rsidRPr="00702111" w14:paraId="4F51F3F4" w14:textId="77777777" w:rsidTr="001F71B7">
        <w:tc>
          <w:tcPr>
            <w:tcW w:w="1413" w:type="dxa"/>
          </w:tcPr>
          <w:p w14:paraId="2B9A984C" w14:textId="77777777" w:rsidR="00D40D02" w:rsidRPr="00702111" w:rsidRDefault="00D40D02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説明した人</w:t>
            </w:r>
          </w:p>
        </w:tc>
        <w:tc>
          <w:tcPr>
            <w:tcW w:w="7654" w:type="dxa"/>
          </w:tcPr>
          <w:p w14:paraId="64D15FB8" w14:textId="77777777" w:rsidR="00D40D02" w:rsidRPr="00702111" w:rsidRDefault="00D40D02" w:rsidP="00221831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E4DB5" w:rsidRPr="00702111" w14:paraId="08D8599B" w14:textId="77777777" w:rsidTr="001F71B7">
        <w:trPr>
          <w:trHeight w:val="564"/>
        </w:trPr>
        <w:tc>
          <w:tcPr>
            <w:tcW w:w="1413" w:type="dxa"/>
          </w:tcPr>
          <w:p w14:paraId="1608B6E1" w14:textId="18FF4F3C" w:rsidR="00AE4DB5" w:rsidRPr="00702111" w:rsidRDefault="00AD7C23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説明の</w:t>
            </w:r>
            <w:r w:rsidR="00AE4DB5"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7654" w:type="dxa"/>
          </w:tcPr>
          <w:p w14:paraId="675C840B" w14:textId="0F7100BB" w:rsidR="00AE4DB5" w:rsidRPr="00702111" w:rsidRDefault="00463F26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 w:rsidR="004347DC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趣旨説明</w:t>
            </w:r>
            <w:r w:rsidR="00E7481D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 w:rsidR="00E7481D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参加</w:t>
            </w:r>
            <w:r w:rsidR="004347DC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メンバーの選定</w:t>
            </w:r>
            <w:r w:rsidR="00E7481D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 w:rsidR="004347DC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本人の</w:t>
            </w:r>
            <w:r w:rsidR="00654D5E">
              <w:rPr>
                <w:rFonts w:ascii="ＭＳ ゴシック" w:eastAsia="ＭＳ ゴシック" w:hAnsi="ＭＳ ゴシック" w:hint="eastAsia"/>
                <w:sz w:val="18"/>
                <w:szCs w:val="20"/>
              </w:rPr>
              <w:t>好みや価値観の</w:t>
            </w:r>
            <w:r w:rsidR="00DF6C7B">
              <w:rPr>
                <w:rFonts w:ascii="ＭＳ ゴシック" w:eastAsia="ＭＳ ゴシック" w:hAnsi="ＭＳ ゴシック" w:hint="eastAsia"/>
                <w:sz w:val="18"/>
                <w:szCs w:val="20"/>
              </w:rPr>
              <w:t>把握</w:t>
            </w:r>
            <w:r w:rsidR="00E7481D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　</w:t>
            </w: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</w:t>
            </w:r>
            <w:r w:rsidR="00E7481D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意思意向</w:t>
            </w:r>
            <w:r w:rsidR="004347DC"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の確認</w:t>
            </w:r>
          </w:p>
          <w:p w14:paraId="63427D93" w14:textId="2FDC6764" w:rsidR="00E7481D" w:rsidRPr="00702111" w:rsidRDefault="00E7481D" w:rsidP="00221831">
            <w:pPr>
              <w:spacing w:line="260" w:lineRule="exact"/>
              <w:ind w:left="1" w:firstLineChars="17" w:firstLine="31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D7C23" w:rsidRPr="00702111" w14:paraId="68488407" w14:textId="77777777" w:rsidTr="001F71B7">
        <w:tc>
          <w:tcPr>
            <w:tcW w:w="1413" w:type="dxa"/>
            <w:tcBorders>
              <w:bottom w:val="single" w:sz="4" w:space="0" w:color="auto"/>
            </w:tcBorders>
          </w:tcPr>
          <w:p w14:paraId="312B40DC" w14:textId="19D8D49C" w:rsidR="00AD7C23" w:rsidRPr="00702111" w:rsidRDefault="00AD7C23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Ⅱで検討した</w:t>
            </w:r>
            <w:r w:rsidR="001F71B7"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支援の</w:t>
            </w: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実施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363F7AF" w14:textId="77777777" w:rsidR="00AD7C23" w:rsidRPr="00702111" w:rsidRDefault="00AD7C23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□実施できた　　　</w:t>
            </w:r>
          </w:p>
          <w:p w14:paraId="0D21E485" w14:textId="77777777" w:rsidR="00AD7C23" w:rsidRPr="00702111" w:rsidRDefault="00AD7C23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□実施できなかった　理由：</w:t>
            </w:r>
          </w:p>
        </w:tc>
      </w:tr>
      <w:tr w:rsidR="00D40D02" w:rsidRPr="00702111" w14:paraId="61744FC8" w14:textId="77777777" w:rsidTr="001F71B7">
        <w:tc>
          <w:tcPr>
            <w:tcW w:w="1413" w:type="dxa"/>
          </w:tcPr>
          <w:p w14:paraId="4CA21737" w14:textId="77777777" w:rsidR="00AB2267" w:rsidRPr="00702111" w:rsidRDefault="00D40D02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本人の考え</w:t>
            </w:r>
          </w:p>
          <w:p w14:paraId="399D5887" w14:textId="513DD85C" w:rsidR="00D40D02" w:rsidRPr="00702111" w:rsidRDefault="00D40D02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意見や希望</w:t>
            </w:r>
          </w:p>
        </w:tc>
        <w:tc>
          <w:tcPr>
            <w:tcW w:w="7654" w:type="dxa"/>
          </w:tcPr>
          <w:p w14:paraId="645A13B3" w14:textId="77777777" w:rsidR="00AE4DB5" w:rsidRPr="00702111" w:rsidRDefault="00AE4DB5" w:rsidP="00221831">
            <w:pPr>
              <w:spacing w:line="260" w:lineRule="exact"/>
              <w:ind w:firstLineChars="1" w:firstLine="2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8668E78" w14:textId="0B82B0D2" w:rsidR="00463F26" w:rsidRPr="00702111" w:rsidRDefault="00463F26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B2267" w:rsidRPr="00702111" w14:paraId="2C310FE3" w14:textId="77777777" w:rsidTr="001F71B7">
        <w:tc>
          <w:tcPr>
            <w:tcW w:w="1413" w:type="dxa"/>
          </w:tcPr>
          <w:p w14:paraId="14400D15" w14:textId="03500752" w:rsidR="00AB2267" w:rsidRPr="00702111" w:rsidRDefault="00AB2267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8"/>
              </w:rPr>
              <w:t>Ⅲを終えⅣを</w:t>
            </w:r>
            <w:r w:rsidR="00A85B03" w:rsidRPr="0070211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8"/>
              </w:rPr>
              <w:t xml:space="preserve">　</w:t>
            </w:r>
            <w:r w:rsidRPr="0070211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8"/>
              </w:rPr>
              <w:t>どう工夫するか</w:t>
            </w:r>
          </w:p>
        </w:tc>
        <w:tc>
          <w:tcPr>
            <w:tcW w:w="7654" w:type="dxa"/>
          </w:tcPr>
          <w:p w14:paraId="78428D3B" w14:textId="3F40745E" w:rsidR="00AB2267" w:rsidRPr="00702111" w:rsidRDefault="00AB2267" w:rsidP="00221831">
            <w:pPr>
              <w:spacing w:line="260" w:lineRule="exact"/>
              <w:ind w:firstLineChars="1" w:firstLine="2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</w:p>
        </w:tc>
      </w:tr>
    </w:tbl>
    <w:p w14:paraId="4625A2B8" w14:textId="6428C143" w:rsidR="00D40D02" w:rsidRPr="00702111" w:rsidRDefault="00A22499" w:rsidP="00221831">
      <w:pPr>
        <w:spacing w:line="260" w:lineRule="exact"/>
        <w:rPr>
          <w:rFonts w:ascii="ＭＳ ゴシック" w:eastAsia="ＭＳ ゴシック" w:hAnsi="ＭＳ ゴシック"/>
          <w:b/>
          <w:sz w:val="20"/>
          <w:szCs w:val="24"/>
        </w:rPr>
      </w:pPr>
      <w:r w:rsidRPr="00702111">
        <w:rPr>
          <w:rFonts w:ascii="ＭＳ ゴシック" w:eastAsia="ＭＳ ゴシック" w:hAnsi="ＭＳ ゴシック" w:hint="eastAsia"/>
          <w:b/>
          <w:sz w:val="20"/>
          <w:szCs w:val="24"/>
        </w:rPr>
        <w:t>Ⅳ．</w:t>
      </w:r>
      <w:r w:rsidR="00D40D02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本人を交えたミーティング</w:t>
      </w:r>
      <w:r w:rsidR="00E87820" w:rsidRPr="00702111">
        <w:rPr>
          <w:rFonts w:ascii="ＭＳ ゴシック" w:eastAsia="ＭＳ ゴシック" w:hAnsi="ＭＳ ゴシック" w:hint="eastAsia"/>
          <w:b/>
          <w:sz w:val="20"/>
          <w:szCs w:val="24"/>
        </w:rPr>
        <w:t xml:space="preserve">　</w:t>
      </w:r>
      <w:r w:rsidR="00737992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（</w:t>
      </w:r>
      <w:r w:rsidR="00463F26" w:rsidRPr="00702111">
        <w:rPr>
          <w:rFonts w:ascii="ＭＳ ゴシック" w:eastAsia="ＭＳ ゴシック" w:hAnsi="ＭＳ ゴシック" w:hint="eastAsia"/>
          <w:sz w:val="18"/>
          <w:szCs w:val="24"/>
        </w:rPr>
        <w:t xml:space="preserve">日時、方法、場所を記入　</w:t>
      </w:r>
      <w:r w:rsidR="00F80CBE" w:rsidRPr="00702111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　　　　</w:t>
      </w:r>
      <w:r w:rsidR="00737992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D40D02" w:rsidRPr="00702111" w14:paraId="6E147E4A" w14:textId="77777777" w:rsidTr="001F71B7">
        <w:tc>
          <w:tcPr>
            <w:tcW w:w="1413" w:type="dxa"/>
          </w:tcPr>
          <w:p w14:paraId="2CE0385F" w14:textId="1F3D0CFB" w:rsidR="00D40D02" w:rsidRPr="00702111" w:rsidRDefault="00AB2267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参加メンバー</w:t>
            </w:r>
          </w:p>
        </w:tc>
        <w:tc>
          <w:tcPr>
            <w:tcW w:w="7654" w:type="dxa"/>
          </w:tcPr>
          <w:p w14:paraId="07233E2A" w14:textId="77777777" w:rsidR="00463F26" w:rsidRPr="00702111" w:rsidRDefault="00463F26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22499" w:rsidRPr="00702111" w14:paraId="1BF3F673" w14:textId="77777777" w:rsidTr="001F71B7">
        <w:tc>
          <w:tcPr>
            <w:tcW w:w="1413" w:type="dxa"/>
          </w:tcPr>
          <w:p w14:paraId="233DBD18" w14:textId="1CD10854" w:rsidR="00A22499" w:rsidRPr="00702111" w:rsidRDefault="00AB2267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検討の</w:t>
            </w:r>
            <w:r w:rsidR="00A22499"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内容</w:t>
            </w:r>
          </w:p>
        </w:tc>
        <w:tc>
          <w:tcPr>
            <w:tcW w:w="7654" w:type="dxa"/>
          </w:tcPr>
          <w:p w14:paraId="128BFDE4" w14:textId="37124E13" w:rsidR="00A22499" w:rsidRPr="00702111" w:rsidRDefault="00A22499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F97C1D6" w14:textId="2A839921" w:rsidR="00463F26" w:rsidRPr="00702111" w:rsidRDefault="00463F26" w:rsidP="00221831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B2267" w:rsidRPr="00702111" w14:paraId="2C4B65B3" w14:textId="77777777" w:rsidTr="001F71B7">
        <w:tc>
          <w:tcPr>
            <w:tcW w:w="1413" w:type="dxa"/>
          </w:tcPr>
          <w:p w14:paraId="40E2DC81" w14:textId="77777777" w:rsidR="00AB2267" w:rsidRPr="00702111" w:rsidRDefault="00AB2267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支援者の姿勢</w:t>
            </w:r>
          </w:p>
          <w:p w14:paraId="5FEED791" w14:textId="13B29A37" w:rsidR="006F4E92" w:rsidRPr="00702111" w:rsidRDefault="003C7148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z w:val="18"/>
                <w:szCs w:val="18"/>
              </w:rPr>
              <w:t>（全てチェックが付く</w:t>
            </w:r>
            <w:r w:rsidR="006F4E92" w:rsidRPr="00702111">
              <w:rPr>
                <w:rFonts w:ascii="ＭＳ ゴシック" w:eastAsia="ＭＳ ゴシック" w:hAnsi="ＭＳ ゴシック" w:cs="Segoe UI Symbol" w:hint="eastAsia"/>
                <w:b/>
                <w:color w:val="000000" w:themeColor="text1"/>
                <w:sz w:val="18"/>
                <w:szCs w:val="18"/>
              </w:rPr>
              <w:t>ように支援する）</w:t>
            </w:r>
          </w:p>
        </w:tc>
        <w:tc>
          <w:tcPr>
            <w:tcW w:w="7654" w:type="dxa"/>
          </w:tcPr>
          <w:p w14:paraId="749B334C" w14:textId="0A995027" w:rsidR="00AB2267" w:rsidRPr="00702111" w:rsidRDefault="00F80CBE" w:rsidP="00221831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□支援者らの価値判断を</w:t>
            </w:r>
            <w:r w:rsidR="00AB2267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先行</w:t>
            </w:r>
            <w:r w:rsidR="00A85B03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させていない。</w:t>
            </w:r>
            <w:r w:rsidR="00AB2267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□本人の理解と支援者らの理解に相違</w:t>
            </w:r>
            <w:r w:rsidR="00A85B03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はない。</w:t>
            </w:r>
          </w:p>
          <w:p w14:paraId="0989536B" w14:textId="4A1DAB0B" w:rsidR="00A85B03" w:rsidRPr="00702111" w:rsidRDefault="00AB2267" w:rsidP="00221831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□選択肢を提示する際の工夫ができ</w:t>
            </w:r>
            <w:r w:rsidR="00A85B03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ている。</w:t>
            </w: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□決断を迫るあまり、本人を焦らせ</w:t>
            </w:r>
            <w:r w:rsidR="00A85B03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ていない。</w:t>
            </w:r>
          </w:p>
          <w:p w14:paraId="16B48C93" w14:textId="234238D6" w:rsidR="00AB2267" w:rsidRPr="00702111" w:rsidRDefault="00AB2267" w:rsidP="00221831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□本人の表明した意思が、これまでの本人の生活歴や価値観等から見て整合性がある</w:t>
            </w:r>
            <w:r w:rsidR="00A85B03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。</w:t>
            </w:r>
          </w:p>
          <w:p w14:paraId="68D0C611" w14:textId="170024FD" w:rsidR="00AB2267" w:rsidRPr="00702111" w:rsidRDefault="00AB2267" w:rsidP="00221831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□意見を表明しにくい要因や他者からの「不当な影響」</w:t>
            </w:r>
            <w:r w:rsidR="00A85B03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は</w:t>
            </w:r>
            <w:r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ない</w:t>
            </w:r>
            <w:r w:rsidR="00A85B03" w:rsidRPr="00702111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20"/>
              </w:rPr>
              <w:t>。</w:t>
            </w:r>
          </w:p>
        </w:tc>
      </w:tr>
      <w:tr w:rsidR="00AD7C23" w:rsidRPr="00702111" w14:paraId="3AE687D2" w14:textId="77777777" w:rsidTr="001F71B7">
        <w:tc>
          <w:tcPr>
            <w:tcW w:w="1413" w:type="dxa"/>
            <w:tcBorders>
              <w:bottom w:val="single" w:sz="4" w:space="0" w:color="auto"/>
            </w:tcBorders>
          </w:tcPr>
          <w:p w14:paraId="6A16AA77" w14:textId="00B8E8DC" w:rsidR="00AD7C23" w:rsidRPr="00702111" w:rsidRDefault="00A85B03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Ⅱで検討した支援</w:t>
            </w:r>
            <w:r w:rsidR="001F71B7"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の</w:t>
            </w: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実施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029689E0" w14:textId="77777777" w:rsidR="00AD7C23" w:rsidRPr="00702111" w:rsidRDefault="00AD7C23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 xml:space="preserve">□実施できた　　　</w:t>
            </w:r>
          </w:p>
          <w:p w14:paraId="64340667" w14:textId="77777777" w:rsidR="00AD7C23" w:rsidRPr="00702111" w:rsidRDefault="00AD7C23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20"/>
              </w:rPr>
              <w:t>□実施できなかった　理由：</w:t>
            </w:r>
          </w:p>
        </w:tc>
      </w:tr>
      <w:tr w:rsidR="00A22499" w:rsidRPr="00702111" w14:paraId="1C767DA1" w14:textId="77777777" w:rsidTr="001F71B7">
        <w:tc>
          <w:tcPr>
            <w:tcW w:w="1413" w:type="dxa"/>
          </w:tcPr>
          <w:p w14:paraId="79426D18" w14:textId="77777777" w:rsidR="00A22499" w:rsidRPr="00702111" w:rsidRDefault="00A22499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本人の考え</w:t>
            </w:r>
          </w:p>
          <w:p w14:paraId="04603153" w14:textId="77777777" w:rsidR="00A22499" w:rsidRPr="00702111" w:rsidRDefault="00A22499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意見や希望</w:t>
            </w:r>
          </w:p>
        </w:tc>
        <w:tc>
          <w:tcPr>
            <w:tcW w:w="7654" w:type="dxa"/>
          </w:tcPr>
          <w:p w14:paraId="7950FD83" w14:textId="77777777" w:rsidR="00A22499" w:rsidRPr="00702111" w:rsidRDefault="00A22499" w:rsidP="00221831">
            <w:pPr>
              <w:spacing w:line="260" w:lineRule="exact"/>
              <w:ind w:leftChars="-1" w:left="-1" w:hanging="1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31A8BEB" w14:textId="77777777" w:rsidR="00463F26" w:rsidRPr="00702111" w:rsidRDefault="00463F26" w:rsidP="00221831">
            <w:pPr>
              <w:spacing w:line="260" w:lineRule="exact"/>
              <w:ind w:leftChars="-1" w:left="-1" w:hanging="1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A22499" w:rsidRPr="00702111" w14:paraId="57152146" w14:textId="77777777" w:rsidTr="001F71B7">
        <w:trPr>
          <w:trHeight w:val="419"/>
        </w:trPr>
        <w:tc>
          <w:tcPr>
            <w:tcW w:w="1413" w:type="dxa"/>
          </w:tcPr>
          <w:p w14:paraId="08BE595E" w14:textId="77777777" w:rsidR="00A22499" w:rsidRPr="00702111" w:rsidRDefault="00A22499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具体的な結論</w:t>
            </w:r>
          </w:p>
        </w:tc>
        <w:tc>
          <w:tcPr>
            <w:tcW w:w="7654" w:type="dxa"/>
          </w:tcPr>
          <w:p w14:paraId="37BC8A5F" w14:textId="44A5EBC5" w:rsidR="00F80CBE" w:rsidRPr="00702111" w:rsidRDefault="00F80CBE" w:rsidP="004C68E8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F80CBE" w:rsidRPr="00702111" w14:paraId="2C2B1866" w14:textId="77777777" w:rsidTr="001F71B7">
        <w:trPr>
          <w:trHeight w:val="419"/>
        </w:trPr>
        <w:tc>
          <w:tcPr>
            <w:tcW w:w="1413" w:type="dxa"/>
          </w:tcPr>
          <w:p w14:paraId="556A57AB" w14:textId="3D32817B" w:rsidR="00F80CBE" w:rsidRPr="00702111" w:rsidRDefault="00F80CBE" w:rsidP="00221831">
            <w:pPr>
              <w:spacing w:line="260" w:lineRule="exac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再度意思決定支援を行う必要性</w:t>
            </w:r>
          </w:p>
        </w:tc>
        <w:tc>
          <w:tcPr>
            <w:tcW w:w="7654" w:type="dxa"/>
          </w:tcPr>
          <w:p w14:paraId="772CB109" w14:textId="654E7689" w:rsidR="00221831" w:rsidRPr="00702111" w:rsidRDefault="00221831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□ある（</w:t>
            </w:r>
            <w:r w:rsidR="00654D5E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支援者らの評価・解釈に大きな相違や対立がある、意思に揺らぎが見られる</w:t>
            </w:r>
            <w:r w:rsidRPr="007021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など）</w:t>
            </w:r>
          </w:p>
          <w:p w14:paraId="0890A3B4" w14:textId="6A0F3F19" w:rsidR="00221831" w:rsidRPr="00702111" w:rsidRDefault="00221831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理由：</w:t>
            </w:r>
          </w:p>
          <w:p w14:paraId="6BB22465" w14:textId="2FE4E691" w:rsidR="00F80CBE" w:rsidRPr="00702111" w:rsidRDefault="00221831" w:rsidP="00221831">
            <w:pPr>
              <w:spacing w:line="260" w:lineRule="exact"/>
              <w:ind w:leftChars="1" w:left="173" w:hangingChars="95" w:hanging="171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211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□なし</w:t>
            </w:r>
          </w:p>
        </w:tc>
      </w:tr>
    </w:tbl>
    <w:p w14:paraId="60AA4E33" w14:textId="77777777" w:rsidR="001D1E57" w:rsidRPr="00702111" w:rsidRDefault="001D1E57" w:rsidP="00221831">
      <w:pPr>
        <w:spacing w:line="260" w:lineRule="exact"/>
        <w:rPr>
          <w:rFonts w:ascii="ＭＳ ゴシック" w:eastAsia="ＭＳ ゴシック" w:hAnsi="ＭＳ ゴシック"/>
          <w:b/>
          <w:sz w:val="20"/>
          <w:szCs w:val="24"/>
        </w:rPr>
      </w:pPr>
      <w:r w:rsidRPr="00702111">
        <w:rPr>
          <w:rFonts w:ascii="ＭＳ ゴシック" w:eastAsia="ＭＳ ゴシック" w:hAnsi="ＭＳ ゴシック" w:hint="eastAsia"/>
          <w:b/>
          <w:sz w:val="20"/>
          <w:szCs w:val="24"/>
        </w:rPr>
        <w:t>Ⅴ．</w:t>
      </w:r>
      <w:r w:rsidR="00F77777" w:rsidRPr="00702111">
        <w:rPr>
          <w:rFonts w:ascii="ＭＳ ゴシック" w:eastAsia="ＭＳ ゴシック" w:hAnsi="ＭＳ ゴシック" w:hint="eastAsia"/>
          <w:b/>
          <w:sz w:val="20"/>
          <w:szCs w:val="24"/>
        </w:rPr>
        <w:t>その後</w:t>
      </w:r>
      <w:r w:rsidRPr="00702111">
        <w:rPr>
          <w:rFonts w:ascii="ＭＳ ゴシック" w:eastAsia="ＭＳ ゴシック" w:hAnsi="ＭＳ ゴシック" w:hint="eastAsia"/>
          <w:b/>
          <w:sz w:val="20"/>
          <w:szCs w:val="24"/>
        </w:rPr>
        <w:t>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E12C8" w14:paraId="595AF80B" w14:textId="77777777" w:rsidTr="005E12C8">
        <w:tc>
          <w:tcPr>
            <w:tcW w:w="9061" w:type="dxa"/>
          </w:tcPr>
          <w:p w14:paraId="11EAACAB" w14:textId="28AAAE69" w:rsidR="005E12C8" w:rsidRPr="00906064" w:rsidRDefault="005E12C8" w:rsidP="0095711B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  <w:p w14:paraId="20F10509" w14:textId="77777777" w:rsidR="005E12C8" w:rsidRPr="00906064" w:rsidRDefault="005E12C8" w:rsidP="0095711B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14:paraId="0144F292" w14:textId="0BE1D5C7" w:rsidR="00042722" w:rsidRPr="007F5934" w:rsidRDefault="00042722" w:rsidP="009E1BF7">
      <w:pPr>
        <w:spacing w:line="28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  <w:bookmarkStart w:id="0" w:name="_GoBack"/>
      <w:bookmarkEnd w:id="0"/>
    </w:p>
    <w:sectPr w:rsidR="00042722" w:rsidRPr="007F5934" w:rsidSect="005E12C8">
      <w:footerReference w:type="default" r:id="rId7"/>
      <w:pgSz w:w="11906" w:h="16838"/>
      <w:pgMar w:top="794" w:right="1134" w:bottom="79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85BAD" w14:textId="77777777" w:rsidR="00DD18EB" w:rsidRDefault="00DD18EB" w:rsidP="00465F72">
      <w:r>
        <w:separator/>
      </w:r>
    </w:p>
  </w:endnote>
  <w:endnote w:type="continuationSeparator" w:id="0">
    <w:p w14:paraId="5FAEB4CE" w14:textId="77777777" w:rsidR="00DD18EB" w:rsidRDefault="00DD18EB" w:rsidP="0046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62408" w14:textId="72FA9E69" w:rsidR="00221831" w:rsidRPr="004C68E8" w:rsidRDefault="00221831" w:rsidP="00221831">
    <w:pPr>
      <w:pStyle w:val="a8"/>
      <w:spacing w:line="240" w:lineRule="exact"/>
      <w:rPr>
        <w:rFonts w:ascii="ＭＳ ゴシック" w:eastAsia="ＭＳ ゴシック" w:hAnsi="ＭＳ ゴシック"/>
        <w:sz w:val="16"/>
        <w:bdr w:val="single" w:sz="4" w:space="0" w:color="auto"/>
      </w:rPr>
    </w:pPr>
    <w:r w:rsidRPr="004C68E8">
      <w:rPr>
        <w:rFonts w:ascii="ＭＳ ゴシック" w:eastAsia="ＭＳ ゴシック" w:hAnsi="ＭＳ ゴシック" w:hint="eastAsia"/>
        <w:sz w:val="16"/>
        <w:bdr w:val="single" w:sz="4" w:space="0" w:color="auto"/>
      </w:rPr>
      <w:t>【基本原則】</w:t>
    </w:r>
  </w:p>
  <w:p w14:paraId="699ED726" w14:textId="77777777" w:rsidR="00221831" w:rsidRPr="00221831" w:rsidRDefault="00221831" w:rsidP="00221831">
    <w:pPr>
      <w:pStyle w:val="a8"/>
      <w:spacing w:line="240" w:lineRule="exact"/>
      <w:rPr>
        <w:rFonts w:ascii="ＭＳ ゴシック" w:eastAsia="ＭＳ ゴシック" w:hAnsi="ＭＳ ゴシック"/>
        <w:sz w:val="16"/>
      </w:rPr>
    </w:pPr>
    <w:r w:rsidRPr="00221831">
      <w:rPr>
        <w:rFonts w:ascii="ＭＳ ゴシック" w:eastAsia="ＭＳ ゴシック" w:hAnsi="ＭＳ ゴシック" w:hint="eastAsia"/>
        <w:sz w:val="16"/>
      </w:rPr>
      <w:t>第１　全ての人は意思決定能力があることが推定される。</w:t>
    </w:r>
  </w:p>
  <w:p w14:paraId="0DB0C811" w14:textId="77777777" w:rsidR="00221831" w:rsidRPr="00221831" w:rsidRDefault="00221831" w:rsidP="00221831">
    <w:pPr>
      <w:pStyle w:val="a8"/>
      <w:spacing w:line="240" w:lineRule="exact"/>
      <w:rPr>
        <w:rFonts w:ascii="ＭＳ ゴシック" w:eastAsia="ＭＳ ゴシック" w:hAnsi="ＭＳ ゴシック"/>
        <w:sz w:val="16"/>
      </w:rPr>
    </w:pPr>
    <w:r w:rsidRPr="00221831">
      <w:rPr>
        <w:rFonts w:ascii="ＭＳ ゴシック" w:eastAsia="ＭＳ ゴシック" w:hAnsi="ＭＳ ゴシック" w:hint="eastAsia"/>
        <w:sz w:val="16"/>
      </w:rPr>
      <w:t>第２　本人が自ら意思決定できるよう、実行可能なあらゆる支援を尽くさなければ、代行決定に移ってはならない。</w:t>
    </w:r>
  </w:p>
  <w:p w14:paraId="61592EF2" w14:textId="7640743A" w:rsidR="00221831" w:rsidRPr="00221831" w:rsidRDefault="00221831" w:rsidP="00221831">
    <w:pPr>
      <w:pStyle w:val="a8"/>
      <w:spacing w:line="240" w:lineRule="exact"/>
      <w:rPr>
        <w:rFonts w:ascii="ＭＳ ゴシック" w:eastAsia="ＭＳ ゴシック" w:hAnsi="ＭＳ ゴシック"/>
        <w:sz w:val="16"/>
      </w:rPr>
    </w:pPr>
    <w:r w:rsidRPr="00221831">
      <w:rPr>
        <w:rFonts w:ascii="ＭＳ ゴシック" w:eastAsia="ＭＳ ゴシック" w:hAnsi="ＭＳ ゴシック" w:hint="eastAsia"/>
        <w:sz w:val="16"/>
      </w:rPr>
      <w:t>第３　一見すると不合理にみえる意思決定でも、それだけで本人に意思決定能力がないと判断してはならない。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4AC7F" w14:textId="77777777" w:rsidR="00DD18EB" w:rsidRDefault="00DD18EB" w:rsidP="00465F72">
      <w:r>
        <w:separator/>
      </w:r>
    </w:p>
  </w:footnote>
  <w:footnote w:type="continuationSeparator" w:id="0">
    <w:p w14:paraId="2E1DFCA2" w14:textId="77777777" w:rsidR="00DD18EB" w:rsidRDefault="00DD18EB" w:rsidP="00465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181"/>
    <w:rsid w:val="00013C24"/>
    <w:rsid w:val="00042722"/>
    <w:rsid w:val="000477AB"/>
    <w:rsid w:val="00065A2B"/>
    <w:rsid w:val="000D690D"/>
    <w:rsid w:val="001712E6"/>
    <w:rsid w:val="001807BD"/>
    <w:rsid w:val="001838EF"/>
    <w:rsid w:val="001D1E57"/>
    <w:rsid w:val="001E1608"/>
    <w:rsid w:val="001E4387"/>
    <w:rsid w:val="001E595E"/>
    <w:rsid w:val="001F71B7"/>
    <w:rsid w:val="0020252B"/>
    <w:rsid w:val="00220994"/>
    <w:rsid w:val="00221831"/>
    <w:rsid w:val="002A60FD"/>
    <w:rsid w:val="002B27D1"/>
    <w:rsid w:val="002E3075"/>
    <w:rsid w:val="003011D9"/>
    <w:rsid w:val="003259EA"/>
    <w:rsid w:val="00343DEA"/>
    <w:rsid w:val="003626D3"/>
    <w:rsid w:val="00386744"/>
    <w:rsid w:val="003C5395"/>
    <w:rsid w:val="003C7148"/>
    <w:rsid w:val="0041258A"/>
    <w:rsid w:val="004347DC"/>
    <w:rsid w:val="00435137"/>
    <w:rsid w:val="00444E04"/>
    <w:rsid w:val="00463F26"/>
    <w:rsid w:val="00465F72"/>
    <w:rsid w:val="004A398B"/>
    <w:rsid w:val="004C68E8"/>
    <w:rsid w:val="004D121C"/>
    <w:rsid w:val="0050052F"/>
    <w:rsid w:val="0050513C"/>
    <w:rsid w:val="005272E7"/>
    <w:rsid w:val="00543720"/>
    <w:rsid w:val="005E12C8"/>
    <w:rsid w:val="00654D5E"/>
    <w:rsid w:val="0067099E"/>
    <w:rsid w:val="006D2D0F"/>
    <w:rsid w:val="006D50E4"/>
    <w:rsid w:val="006E0B4C"/>
    <w:rsid w:val="006F3DC2"/>
    <w:rsid w:val="006F4E92"/>
    <w:rsid w:val="00702111"/>
    <w:rsid w:val="00737992"/>
    <w:rsid w:val="00750457"/>
    <w:rsid w:val="00754E2E"/>
    <w:rsid w:val="007608A6"/>
    <w:rsid w:val="007A4DC2"/>
    <w:rsid w:val="007F5934"/>
    <w:rsid w:val="0080337E"/>
    <w:rsid w:val="0083630B"/>
    <w:rsid w:val="00851A82"/>
    <w:rsid w:val="00877A29"/>
    <w:rsid w:val="00906064"/>
    <w:rsid w:val="0095711B"/>
    <w:rsid w:val="009C69B0"/>
    <w:rsid w:val="009C7FB6"/>
    <w:rsid w:val="009D1C3A"/>
    <w:rsid w:val="009D3131"/>
    <w:rsid w:val="009E1BF7"/>
    <w:rsid w:val="009E651C"/>
    <w:rsid w:val="009F6FE8"/>
    <w:rsid w:val="00A22499"/>
    <w:rsid w:val="00A23214"/>
    <w:rsid w:val="00A81867"/>
    <w:rsid w:val="00A85B03"/>
    <w:rsid w:val="00AB2267"/>
    <w:rsid w:val="00AD7008"/>
    <w:rsid w:val="00AD7C23"/>
    <w:rsid w:val="00AE4DB5"/>
    <w:rsid w:val="00AF02D4"/>
    <w:rsid w:val="00B173FE"/>
    <w:rsid w:val="00BD1869"/>
    <w:rsid w:val="00C72E4F"/>
    <w:rsid w:val="00C8250B"/>
    <w:rsid w:val="00CD39AD"/>
    <w:rsid w:val="00CD3A6B"/>
    <w:rsid w:val="00CE5F33"/>
    <w:rsid w:val="00D079F4"/>
    <w:rsid w:val="00D14181"/>
    <w:rsid w:val="00D14C32"/>
    <w:rsid w:val="00D40D02"/>
    <w:rsid w:val="00D439A4"/>
    <w:rsid w:val="00DD18EB"/>
    <w:rsid w:val="00DF25E4"/>
    <w:rsid w:val="00DF4666"/>
    <w:rsid w:val="00DF6C7B"/>
    <w:rsid w:val="00E0063D"/>
    <w:rsid w:val="00E222F3"/>
    <w:rsid w:val="00E34F6B"/>
    <w:rsid w:val="00E44DFB"/>
    <w:rsid w:val="00E536A8"/>
    <w:rsid w:val="00E57CA1"/>
    <w:rsid w:val="00E6462A"/>
    <w:rsid w:val="00E72BC3"/>
    <w:rsid w:val="00E7481D"/>
    <w:rsid w:val="00E87820"/>
    <w:rsid w:val="00EF4133"/>
    <w:rsid w:val="00F657FE"/>
    <w:rsid w:val="00F77777"/>
    <w:rsid w:val="00F80CBE"/>
    <w:rsid w:val="00F95EDF"/>
    <w:rsid w:val="00FC388B"/>
    <w:rsid w:val="00FD5BB8"/>
    <w:rsid w:val="00FD63A5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EEE03"/>
  <w15:chartTrackingRefBased/>
  <w15:docId w15:val="{900FAF5C-7204-4F13-9D17-24827BB5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72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72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5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5F72"/>
  </w:style>
  <w:style w:type="paragraph" w:styleId="a8">
    <w:name w:val="footer"/>
    <w:basedOn w:val="a"/>
    <w:link w:val="a9"/>
    <w:uiPriority w:val="99"/>
    <w:unhideWhenUsed/>
    <w:rsid w:val="00465F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FD4CE-8CAA-4682-9A0E-EF02A6E8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977</Characters>
  <Application>Microsoft Office Word</Application>
  <DocSecurity>0</DocSecurity>
  <Lines>8</Lines>
  <Paragraphs>2</Paragraphs>
  <ScaleCrop>false</ScaleCrop>
  <Company>厚生労働省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厚生労働省　成年後見制度利用促進室</cp:lastModifiedBy>
  <cp:revision>3</cp:revision>
  <dcterms:created xsi:type="dcterms:W3CDTF">2020-11-04T01:15:00Z</dcterms:created>
  <dcterms:modified xsi:type="dcterms:W3CDTF">2020-11-04T01:18:00Z</dcterms:modified>
</cp:coreProperties>
</file>