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6352" w14:textId="77777777" w:rsidR="008A3ECC" w:rsidRDefault="009D6FB3">
      <w:pPr>
        <w:rPr>
          <w:rFonts w:hAnsi="Times New Roman"/>
          <w:sz w:val="19"/>
          <w:szCs w:val="19"/>
        </w:rPr>
      </w:pPr>
      <w:r>
        <w:rPr>
          <w:rFonts w:hint="eastAsia"/>
          <w:sz w:val="19"/>
          <w:szCs w:val="19"/>
        </w:rPr>
        <w:t>様式Ｂ（１０</w:t>
      </w:r>
      <w:r w:rsidR="008A3ECC">
        <w:rPr>
          <w:rFonts w:hint="eastAsia"/>
          <w:sz w:val="19"/>
          <w:szCs w:val="19"/>
        </w:rPr>
        <w:t>）</w:t>
      </w:r>
    </w:p>
    <w:p w14:paraId="45F0FD68" w14:textId="77777777" w:rsidR="008A3ECC" w:rsidRDefault="00AB36FF" w:rsidP="00AB36FF">
      <w:pPr>
        <w:jc w:val="center"/>
        <w:rPr>
          <w:rFonts w:hAnsi="Times New Roman"/>
          <w:sz w:val="19"/>
          <w:szCs w:val="19"/>
        </w:rPr>
      </w:pPr>
      <w:r w:rsidRPr="003D7E0E">
        <w:rPr>
          <w:rFonts w:hAnsi="Times New Roman" w:hint="eastAsia"/>
          <w:spacing w:val="102"/>
          <w:sz w:val="19"/>
          <w:szCs w:val="19"/>
          <w:fitText w:val="7680" w:id="1136904960"/>
        </w:rPr>
        <w:t>○○○○○補助金（○○○○研究事業調書</w:t>
      </w:r>
      <w:r w:rsidRPr="003D7E0E">
        <w:rPr>
          <w:rFonts w:hAnsi="Times New Roman" w:hint="eastAsia"/>
          <w:spacing w:val="2"/>
          <w:sz w:val="19"/>
          <w:szCs w:val="19"/>
          <w:fitText w:val="7680" w:id="1136904960"/>
        </w:rPr>
        <w:t>）</w:t>
      </w:r>
    </w:p>
    <w:p w14:paraId="49365699" w14:textId="77777777" w:rsidR="008A3ECC" w:rsidRDefault="008A3ECC">
      <w:pPr>
        <w:rPr>
          <w:rFonts w:hAnsi="Times New Roman"/>
          <w:sz w:val="19"/>
          <w:szCs w:val="19"/>
        </w:rPr>
      </w:pPr>
    </w:p>
    <w:p w14:paraId="44A500ED" w14:textId="77777777" w:rsidR="008A3ECC" w:rsidRDefault="006A31F8">
      <w:pPr>
        <w:rPr>
          <w:rFonts w:hAnsi="Times New Roman"/>
          <w:sz w:val="19"/>
          <w:szCs w:val="19"/>
          <w:lang w:eastAsia="zh-CN"/>
        </w:rPr>
      </w:pPr>
      <w:r>
        <w:rPr>
          <w:rFonts w:hint="eastAsia"/>
          <w:sz w:val="19"/>
          <w:szCs w:val="19"/>
          <w:lang w:eastAsia="zh-CN"/>
        </w:rPr>
        <w:t xml:space="preserve">　(元号)</w:t>
      </w:r>
      <w:r w:rsidR="008A3ECC">
        <w:rPr>
          <w:rFonts w:hint="eastAsia"/>
          <w:sz w:val="19"/>
          <w:szCs w:val="19"/>
          <w:lang w:eastAsia="zh-CN"/>
        </w:rPr>
        <w:t xml:space="preserve">　　年度　　　厚生労働省所管</w:t>
      </w:r>
    </w:p>
    <w:p w14:paraId="092159AB" w14:textId="77777777" w:rsidR="008A3ECC" w:rsidRDefault="008A3ECC">
      <w:pPr>
        <w:rPr>
          <w:rFonts w:hAnsi="Times New Roman"/>
          <w:sz w:val="19"/>
          <w:szCs w:val="19"/>
        </w:rPr>
      </w:pPr>
      <w:r>
        <w:rPr>
          <w:sz w:val="19"/>
          <w:szCs w:val="19"/>
          <w:lang w:eastAsia="zh-CN"/>
        </w:rPr>
        <w:t xml:space="preserve">                                                                                                                                  </w:t>
      </w:r>
      <w:r>
        <w:rPr>
          <w:rFonts w:hint="eastAsia"/>
          <w:sz w:val="19"/>
          <w:szCs w:val="19"/>
        </w:rPr>
        <w:t>（都道府県名）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6"/>
        <w:gridCol w:w="998"/>
        <w:gridCol w:w="998"/>
        <w:gridCol w:w="998"/>
        <w:gridCol w:w="998"/>
        <w:gridCol w:w="1197"/>
        <w:gridCol w:w="1198"/>
        <w:gridCol w:w="1197"/>
        <w:gridCol w:w="1198"/>
        <w:gridCol w:w="1197"/>
        <w:gridCol w:w="1198"/>
        <w:gridCol w:w="998"/>
      </w:tblGrid>
      <w:tr w:rsidR="008A3ECC" w14:paraId="0609B5B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9B93B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国</w:t>
            </w:r>
          </w:p>
        </w:tc>
        <w:tc>
          <w:tcPr>
            <w:tcW w:w="12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3EA8B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9"/>
                <w:szCs w:val="19"/>
              </w:rPr>
              <w:instrText>都道府県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9"/>
                <w:szCs w:val="19"/>
              </w:rPr>
              <w:t>都道府県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8A3ECC" w14:paraId="1F0A2DE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8D9B9A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目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74686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歳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hint="eastAsia"/>
                <w:sz w:val="19"/>
                <w:szCs w:val="19"/>
              </w:rPr>
              <w:t xml:space="preserve">　　入</w:t>
            </w:r>
          </w:p>
        </w:tc>
        <w:tc>
          <w:tcPr>
            <w:tcW w:w="8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96BE1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 xml:space="preserve">歳　　　　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hint="eastAsia"/>
                <w:sz w:val="19"/>
                <w:szCs w:val="19"/>
              </w:rPr>
              <w:t xml:space="preserve">　　　　　　出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C717B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備　　考</w:t>
            </w:r>
          </w:p>
        </w:tc>
      </w:tr>
      <w:tr w:rsidR="008A3ECC" w14:paraId="04D31D9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F2BC3" w14:textId="77777777" w:rsidR="008A3ECC" w:rsidRDefault="008A3ECC" w:rsidP="00374065">
            <w:pPr>
              <w:kinsoku w:val="0"/>
              <w:overflowPunct w:val="0"/>
              <w:spacing w:line="318" w:lineRule="atLeast"/>
              <w:ind w:left="415" w:hangingChars="216" w:hanging="415"/>
              <w:rPr>
                <w:rFonts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項</w:t>
            </w:r>
            <w:r>
              <w:rPr>
                <w:sz w:val="19"/>
                <w:szCs w:val="19"/>
              </w:rPr>
              <w:t>)</w:t>
            </w:r>
            <w:r w:rsidR="00AB36FF">
              <w:rPr>
                <w:rFonts w:hint="eastAsia"/>
                <w:sz w:val="19"/>
                <w:szCs w:val="19"/>
              </w:rPr>
              <w:t>厚生労働調査研究等推進費</w:t>
            </w:r>
          </w:p>
          <w:p w14:paraId="638ED0EC" w14:textId="77777777" w:rsidR="008A3ECC" w:rsidRDefault="008A3ECC" w:rsidP="00374065">
            <w:pPr>
              <w:kinsoku w:val="0"/>
              <w:overflowPunct w:val="0"/>
              <w:spacing w:line="318" w:lineRule="atLeast"/>
              <w:ind w:left="557" w:hangingChars="290" w:hanging="557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目</w:t>
            </w:r>
            <w:r>
              <w:rPr>
                <w:sz w:val="19"/>
                <w:szCs w:val="19"/>
              </w:rPr>
              <w:t>)</w:t>
            </w:r>
            <w:r w:rsidR="00AB36FF">
              <w:rPr>
                <w:rFonts w:hint="eastAsia"/>
                <w:sz w:val="19"/>
                <w:szCs w:val="19"/>
              </w:rPr>
              <w:t>○○○○○</w:t>
            </w:r>
            <w:r w:rsidR="00374065">
              <w:rPr>
                <w:rFonts w:hint="eastAsia"/>
                <w:sz w:val="19"/>
                <w:szCs w:val="19"/>
              </w:rPr>
              <w:t>補助金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1DBF3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sz w:val="19"/>
                <w:szCs w:val="19"/>
              </w:rPr>
            </w:pPr>
          </w:p>
          <w:p w14:paraId="719000E5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科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hint="eastAsia"/>
                <w:sz w:val="19"/>
                <w:szCs w:val="19"/>
              </w:rPr>
              <w:t>目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F48B4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sz w:val="19"/>
                <w:szCs w:val="19"/>
              </w:rPr>
            </w:pPr>
          </w:p>
          <w:p w14:paraId="7A14F070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予算現額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8EABB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sz w:val="19"/>
                <w:szCs w:val="19"/>
              </w:rPr>
            </w:pPr>
          </w:p>
          <w:p w14:paraId="3E31CD18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収入済額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5DE4C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sz w:val="19"/>
                <w:szCs w:val="19"/>
              </w:rPr>
            </w:pPr>
          </w:p>
          <w:p w14:paraId="6B7DD582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科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rFonts w:hint="eastAsia"/>
                <w:sz w:val="19"/>
                <w:szCs w:val="19"/>
              </w:rPr>
              <w:t>目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4DC81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C1980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B3F22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A1CA1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A3ECC" w14:paraId="2B019FFE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3E588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94F8D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D9018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DA136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E932C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0D0CF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9"/>
                <w:szCs w:val="19"/>
              </w:rPr>
              <w:instrText>予算現額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9"/>
                <w:szCs w:val="19"/>
              </w:rPr>
              <w:t>予算現額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75629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うち国庫補</w:t>
            </w:r>
          </w:p>
          <w:p w14:paraId="5A814F3D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助金相当額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9CA07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9"/>
                <w:szCs w:val="19"/>
              </w:rPr>
              <w:instrText>支出済額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9"/>
                <w:szCs w:val="19"/>
              </w:rPr>
              <w:t>支出済額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8337A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うち国庫補</w:t>
            </w:r>
          </w:p>
          <w:p w14:paraId="1FBBAD5C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助金相当額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F65452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翌　年　度</w:t>
            </w:r>
          </w:p>
          <w:p w14:paraId="6E0DCCF1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繰　越　額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C1CD5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うち国庫補</w:t>
            </w:r>
          </w:p>
          <w:p w14:paraId="0E6AE4C8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助金相当額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7987C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A3ECC" w14:paraId="140E1C7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3B008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額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51E2A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30373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85CF3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87A7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B0669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19D79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2EEB1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DDEF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DE74D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F47C4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1F64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A3ECC" w14:paraId="64ABA7E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6D299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　　　円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A41D4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C1A71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F0BE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8BF97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AC472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F12EB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5A27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70BC0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A67AB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7D753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C5A93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A3ECC" w14:paraId="5CC984E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5DF81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補　　助　　率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C1861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003C7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DA828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8FB14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5300C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0E08D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350CB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F7834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3317D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E7701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3F1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A3ECC" w14:paraId="32512E90" w14:textId="77777777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CEE3" w14:textId="77777777" w:rsidR="008A3ECC" w:rsidRDefault="008A3ECC">
            <w:pPr>
              <w:kinsoku w:val="0"/>
              <w:overflowPunct w:val="0"/>
              <w:spacing w:line="318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9"/>
                <w:szCs w:val="19"/>
              </w:rPr>
              <w:t>定額</w:t>
            </w:r>
            <w:r>
              <w:rPr>
                <w:sz w:val="19"/>
                <w:szCs w:val="19"/>
              </w:rPr>
              <w:t>(10/10)</w:t>
            </w:r>
            <w:r>
              <w:rPr>
                <w:rFonts w:hint="eastAsia"/>
                <w:sz w:val="19"/>
                <w:szCs w:val="19"/>
              </w:rPr>
              <w:t>相当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80D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F8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62A7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5B43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F4D5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3A8A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8B96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CFF6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DB5F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9E87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B22" w14:textId="77777777" w:rsidR="008A3ECC" w:rsidRDefault="008A3ECC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14:paraId="6F7423D9" w14:textId="77777777" w:rsidR="00AB66F6" w:rsidRDefault="00AB66F6" w:rsidP="00AB66F6">
      <w:r>
        <w:rPr>
          <w:rFonts w:hint="eastAsia"/>
        </w:rPr>
        <w:t>作成上の留意事項</w:t>
      </w:r>
    </w:p>
    <w:p w14:paraId="55903E5B" w14:textId="77777777" w:rsidR="00AB66F6" w:rsidRDefault="00AB66F6" w:rsidP="00AB66F6">
      <w:pPr>
        <w:ind w:left="318" w:hangingChars="150" w:hanging="318"/>
        <w:rPr>
          <w:rFonts w:hint="eastAsia"/>
        </w:rPr>
      </w:pPr>
      <w:r>
        <w:rPr>
          <w:rFonts w:hint="eastAsia"/>
        </w:rPr>
        <w:t>１．「国」の「交付決定の額」は、交付決定通知書の補助金額（事業内容の変更により、交付決定額の変更承認があった場合は、その承認額）を記入すること。</w:t>
      </w:r>
    </w:p>
    <w:p w14:paraId="19B51316" w14:textId="77777777" w:rsidR="00AB66F6" w:rsidRDefault="00AB66F6" w:rsidP="00AB66F6">
      <w:pPr>
        <w:ind w:left="318" w:hangingChars="150" w:hanging="318"/>
      </w:pPr>
      <w:r>
        <w:rPr>
          <w:rFonts w:hint="eastAsia"/>
        </w:rPr>
        <w:t>２．「都道府県」の「科目」は、歳入にあっては、款、項、目、節を、歳出にあっては、款、項、目をそれぞれ記入すること。</w:t>
      </w:r>
    </w:p>
    <w:p w14:paraId="52A9E74B" w14:textId="77777777" w:rsidR="00AB66F6" w:rsidRDefault="00AB66F6" w:rsidP="00AB66F6">
      <w:pPr>
        <w:ind w:left="318" w:hangingChars="150" w:hanging="318"/>
        <w:rPr>
          <w:rFonts w:hint="eastAsia"/>
        </w:rPr>
      </w:pPr>
      <w:r>
        <w:rPr>
          <w:rFonts w:hint="eastAsia"/>
        </w:rPr>
        <w:t>３．「予算現額」は、歳入にあっては当初予算額、補正予算額等の区分を、歳出にあっては当初予算額、補正予算額、予備費支出額、流用増減額等の区分を明らかにして記入すること。</w:t>
      </w:r>
    </w:p>
    <w:p w14:paraId="5B1AF9D7" w14:textId="77777777" w:rsidR="00AB66F6" w:rsidRDefault="00AB66F6" w:rsidP="00AB66F6">
      <w:pPr>
        <w:ind w:left="318" w:hangingChars="150" w:hanging="318"/>
      </w:pPr>
      <w:r>
        <w:t>４．「備考」は、参考となるべき事項を適宜記入すること。</w:t>
      </w:r>
    </w:p>
    <w:sectPr w:rsidR="00AB66F6">
      <w:footerReference w:type="default" r:id="rId12"/>
      <w:footnotePr>
        <w:numRestart w:val="eachPage"/>
      </w:footnotePr>
      <w:pgSz w:w="16838" w:h="11906" w:orient="landscape" w:code="9"/>
      <w:pgMar w:top="1049" w:right="1049" w:bottom="703" w:left="1191" w:header="788" w:footer="720" w:gutter="0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D5BE" w14:textId="77777777" w:rsidR="00625CA0" w:rsidRDefault="00625CA0">
      <w:r>
        <w:separator/>
      </w:r>
    </w:p>
  </w:endnote>
  <w:endnote w:type="continuationSeparator" w:id="0">
    <w:p w14:paraId="46D1F72A" w14:textId="77777777" w:rsidR="00625CA0" w:rsidRDefault="0062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7CA7" w14:textId="77777777" w:rsidR="008A3ECC" w:rsidRDefault="008A3ECC">
    <w:pPr>
      <w:suppressAutoHyphens w:val="0"/>
      <w:wordWrap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FFBB" w14:textId="77777777" w:rsidR="00625CA0" w:rsidRDefault="00625CA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E84BA9" w14:textId="77777777" w:rsidR="00625CA0" w:rsidRDefault="0062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2943"/>
    <w:multiLevelType w:val="hybridMultilevel"/>
    <w:tmpl w:val="AA3E92C4"/>
    <w:lvl w:ilvl="0" w:tplc="355C9B4E">
      <w:start w:val="2"/>
      <w:numFmt w:val="bullet"/>
      <w:lvlText w:val="※"/>
      <w:lvlJc w:val="left"/>
      <w:pPr>
        <w:tabs>
          <w:tab w:val="num" w:pos="994"/>
        </w:tabs>
        <w:ind w:left="994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4"/>
        </w:tabs>
        <w:ind w:left="1474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4"/>
        </w:tabs>
        <w:ind w:left="1894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4"/>
        </w:tabs>
        <w:ind w:left="2314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4"/>
        </w:tabs>
        <w:ind w:left="2734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4"/>
        </w:tabs>
        <w:ind w:left="3154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4"/>
        </w:tabs>
        <w:ind w:left="3574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4"/>
        </w:tabs>
        <w:ind w:left="3994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4"/>
        </w:tabs>
        <w:ind w:left="4414" w:hanging="420"/>
      </w:pPr>
      <w:rPr>
        <w:rFonts w:ascii="Wingdings" w:hAnsi="Wingdings" w:cs="Times New Roman" w:hint="default"/>
      </w:rPr>
    </w:lvl>
  </w:abstractNum>
  <w:num w:numId="1" w16cid:durableId="113221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ECC"/>
    <w:rsid w:val="000C7748"/>
    <w:rsid w:val="000F12C8"/>
    <w:rsid w:val="00165BD7"/>
    <w:rsid w:val="002A75CC"/>
    <w:rsid w:val="00374065"/>
    <w:rsid w:val="003D7E0E"/>
    <w:rsid w:val="005A25E2"/>
    <w:rsid w:val="00625CA0"/>
    <w:rsid w:val="006A31F8"/>
    <w:rsid w:val="007D138F"/>
    <w:rsid w:val="008A3ECC"/>
    <w:rsid w:val="008A6AFC"/>
    <w:rsid w:val="00962CDA"/>
    <w:rsid w:val="009D6FB3"/>
    <w:rsid w:val="00AB36FF"/>
    <w:rsid w:val="00AB66F6"/>
    <w:rsid w:val="00B1709A"/>
    <w:rsid w:val="00CA2F2D"/>
    <w:rsid w:val="00DC29DB"/>
    <w:rsid w:val="00E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732ED5"/>
  <w15:chartTrackingRefBased/>
  <w15:docId w15:val="{14436667-7433-4F6B-899A-FC36FEC3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32" w:hangingChars="200" w:hanging="432"/>
    </w:pPr>
  </w:style>
  <w:style w:type="paragraph" w:styleId="a6">
    <w:name w:val="Balloon Text"/>
    <w:basedOn w:val="a"/>
    <w:link w:val="a7"/>
    <w:rsid w:val="00AB36F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B36F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D76876538544CBF21DAB899CAF35C" ma:contentTypeVersion="15" ma:contentTypeDescription="新しいドキュメントを作成します。" ma:contentTypeScope="" ma:versionID="9435ae26506a804d09b58216c3f4b462">
  <xsd:schema xmlns:xsd="http://www.w3.org/2001/XMLSchema" xmlns:xs="http://www.w3.org/2001/XMLSchema" xmlns:p="http://schemas.microsoft.com/office/2006/metadata/properties" xmlns:ns2="fb02a5d6-3a6d-421a-b1a9-33cc80d433f0" xmlns:ns3="85e6e18b-26c1-4122-9e79-e6c53ac26d53" targetNamespace="http://schemas.microsoft.com/office/2006/metadata/properties" ma:root="true" ma:fieldsID="ac00d4349103dff632f6040a84a05a0d" ns2:_="" ns3:_="">
    <xsd:import namespace="fb02a5d6-3a6d-421a-b1a9-33cc80d433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2a5d6-3a6d-421a-b1a9-33cc80d433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a0f81a-4445-4d2b-bb27-a7696b964ab9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2a5d6-3a6d-421a-b1a9-33cc80d433f0">
      <Terms xmlns="http://schemas.microsoft.com/office/infopath/2007/PartnerControls"/>
    </lcf76f155ced4ddcb4097134ff3c332f>
    <TaxCatchAll xmlns="85e6e18b-26c1-4122-9e79-e6c53ac26d53"/>
    <Owner xmlns="fb02a5d6-3a6d-421a-b1a9-33cc80d433f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3202F06-2111-4682-A36A-1F439C93DD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F44FC0-A8DD-4AF8-A7DF-0DBDB2403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29CCB-2291-4BD1-A725-FDF12491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2a5d6-3a6d-421a-b1a9-33cc80d433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3A3E4-C85D-42F8-B103-28B5189D41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3B9BD7-5A66-4FCB-8E2C-94C843A52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796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奥村 水門(okumura-minato)</vt:lpwstr>
  </property>
  <property fmtid="{D5CDD505-2E9C-101B-9397-08002B2CF9AE}" pid="3" name="Order">
    <vt:lpwstr>3057100.00000000</vt:lpwstr>
  </property>
  <property fmtid="{D5CDD505-2E9C-101B-9397-08002B2CF9AE}" pid="4" name="display_urn:schemas-microsoft-com:office:office#Author">
    <vt:lpwstr>奥村 水門(okumura-minato)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ContentTypeId">
    <vt:lpwstr>0x01010099C423EA406D7C429EB0F575AA003503</vt:lpwstr>
  </property>
</Properties>
</file>