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270" w:rsidRPr="006815A6" w:rsidRDefault="00625270">
      <w:pPr>
        <w:autoSpaceDE w:val="0"/>
        <w:autoSpaceDN w:val="0"/>
        <w:adjustRightInd/>
        <w:spacing w:line="322" w:lineRule="exact"/>
        <w:jc w:val="right"/>
        <w:rPr>
          <w:rFonts w:ascii="ＭＳ ゴシック" w:eastAsia="ＭＳ ゴシック" w:hAnsi="ＭＳ ゴシック" w:cs="ＭＳ Ｐゴシック"/>
          <w:color w:val="auto"/>
          <w:sz w:val="24"/>
          <w:szCs w:val="24"/>
        </w:rPr>
      </w:pPr>
    </w:p>
    <w:p w:rsidR="00625270" w:rsidRPr="006815A6" w:rsidRDefault="000324AD">
      <w:pPr>
        <w:autoSpaceDE w:val="0"/>
        <w:autoSpaceDN w:val="0"/>
        <w:adjustRightInd/>
        <w:spacing w:line="322" w:lineRule="exact"/>
        <w:jc w:val="center"/>
        <w:rPr>
          <w:rFonts w:ascii="ＭＳ ゴシック" w:eastAsia="ＭＳ ゴシック" w:hAnsi="ＭＳ ゴシック" w:cs="ＭＳ Ｐゴシック"/>
          <w:color w:val="auto"/>
          <w:sz w:val="24"/>
          <w:szCs w:val="24"/>
        </w:rPr>
      </w:pPr>
      <w:r>
        <w:rPr>
          <w:rFonts w:ascii="ＭＳ ゴシック" w:eastAsia="ＭＳ ゴシック" w:hAnsi="ＭＳ ゴシック" w:cs="ＭＳ Ｐゴシック" w:hint="eastAsia"/>
          <w:color w:val="auto"/>
          <w:sz w:val="24"/>
          <w:szCs w:val="24"/>
        </w:rPr>
        <w:t>平成２３年度医療の質の評価・公表等推進事業</w:t>
      </w:r>
      <w:r w:rsidR="009D5930">
        <w:rPr>
          <w:rFonts w:ascii="ＭＳ ゴシック" w:eastAsia="ＭＳ ゴシック" w:hAnsi="ＭＳ ゴシック" w:cs="ＭＳ Ｐゴシック" w:hint="eastAsia"/>
          <w:color w:val="auto"/>
          <w:sz w:val="24"/>
          <w:szCs w:val="24"/>
        </w:rPr>
        <w:t>の申請受付について</w:t>
      </w:r>
    </w:p>
    <w:p w:rsidR="006760AA" w:rsidRPr="006815A6" w:rsidRDefault="006760AA" w:rsidP="006760AA">
      <w:pPr>
        <w:adjustRightInd/>
        <w:jc w:val="left"/>
        <w:rPr>
          <w:rFonts w:ascii="ＭＳ 明朝" w:hAnsi="ＭＳ 明朝" w:cs="ＭＳ Ｐゴシック"/>
          <w:color w:val="auto"/>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ＭＳ Ｐゴシック" w:hint="eastAsia"/>
          <w:color w:val="auto"/>
          <w:sz w:val="24"/>
          <w:szCs w:val="24"/>
        </w:rPr>
        <w:t>１．申請資格</w:t>
      </w:r>
    </w:p>
    <w:p w:rsidR="006760AA" w:rsidRPr="00550059" w:rsidRDefault="001A0B2E" w:rsidP="006760AA">
      <w:pPr>
        <w:adjustRightInd/>
        <w:ind w:leftChars="100" w:left="212" w:firstLineChars="100" w:firstLine="242"/>
        <w:jc w:val="left"/>
        <w:rPr>
          <w:rFonts w:ascii="ＭＳ 明朝" w:hAnsi="ＭＳ 明朝" w:cs="ＭＳ Ｐゴシック"/>
          <w:color w:val="auto"/>
          <w:sz w:val="24"/>
          <w:szCs w:val="24"/>
        </w:rPr>
      </w:pPr>
      <w:r w:rsidRPr="00550059">
        <w:rPr>
          <w:rFonts w:hAnsi="ＭＳ 明朝" w:hint="eastAsia"/>
          <w:sz w:val="24"/>
          <w:szCs w:val="24"/>
        </w:rPr>
        <w:t>臨床</w:t>
      </w:r>
      <w:r w:rsidR="00F448C3" w:rsidRPr="00550059">
        <w:rPr>
          <w:rFonts w:hAnsi="ＭＳ 明朝" w:hint="eastAsia"/>
          <w:sz w:val="24"/>
          <w:szCs w:val="24"/>
        </w:rPr>
        <w:t>指標を選定し、</w:t>
      </w:r>
      <w:r w:rsidR="00B75B38" w:rsidRPr="00550059">
        <w:rPr>
          <w:rFonts w:hAnsi="ＭＳ 明朝" w:hint="eastAsia"/>
          <w:sz w:val="24"/>
          <w:szCs w:val="24"/>
        </w:rPr>
        <w:t>本事業に協力する</w:t>
      </w:r>
      <w:r w:rsidR="00F448C3" w:rsidRPr="00550059">
        <w:rPr>
          <w:rFonts w:hAnsi="ＭＳ 明朝" w:hint="eastAsia"/>
          <w:sz w:val="24"/>
          <w:szCs w:val="24"/>
        </w:rPr>
        <w:t>病院の臨床データを収集・分析し、臨床指標を用いた医療の質の評価・公表を行い、評価や公表に当たっての問題点の分析等を行う</w:t>
      </w:r>
      <w:r w:rsidR="00543C91" w:rsidRPr="00550059">
        <w:rPr>
          <w:rFonts w:ascii="ＭＳ 明朝" w:hAnsi="ＭＳ 明朝" w:cs="ＭＳ Ｐゴシック" w:hint="eastAsia"/>
          <w:color w:val="auto"/>
          <w:sz w:val="24"/>
          <w:szCs w:val="24"/>
        </w:rPr>
        <w:t>ための体制を整備する</w:t>
      </w:r>
      <w:r w:rsidR="00923F9F" w:rsidRPr="00550059">
        <w:rPr>
          <w:rFonts w:ascii="ＭＳ 明朝" w:hAnsi="ＭＳ 明朝" w:cs="ＭＳ Ｐゴシック" w:hint="eastAsia"/>
          <w:color w:val="auto"/>
          <w:sz w:val="24"/>
          <w:szCs w:val="24"/>
        </w:rPr>
        <w:t>団体であって</w:t>
      </w:r>
      <w:r w:rsidR="00543C91" w:rsidRPr="00550059">
        <w:rPr>
          <w:rFonts w:ascii="ＭＳ 明朝" w:hAnsi="ＭＳ 明朝" w:cs="ＭＳ Ｐゴシック" w:hint="eastAsia"/>
          <w:color w:val="auto"/>
          <w:sz w:val="24"/>
          <w:szCs w:val="24"/>
        </w:rPr>
        <w:t>、次の</w:t>
      </w:r>
      <w:r w:rsidR="00186162" w:rsidRPr="00550059">
        <w:rPr>
          <w:rFonts w:ascii="ＭＳ 明朝" w:hAnsi="ＭＳ 明朝" w:cs="ＭＳ Ｐゴシック" w:hint="eastAsia"/>
          <w:color w:val="auto"/>
          <w:sz w:val="24"/>
          <w:szCs w:val="24"/>
        </w:rPr>
        <w:t>（１）から（５</w:t>
      </w:r>
      <w:r w:rsidR="002273D1" w:rsidRPr="00550059">
        <w:rPr>
          <w:rFonts w:ascii="ＭＳ 明朝" w:hAnsi="ＭＳ 明朝" w:cs="ＭＳ Ｐゴシック" w:hint="eastAsia"/>
          <w:color w:val="auto"/>
          <w:sz w:val="24"/>
          <w:szCs w:val="24"/>
        </w:rPr>
        <w:t>）</w:t>
      </w:r>
      <w:r w:rsidR="005D0E86" w:rsidRPr="00550059">
        <w:rPr>
          <w:rFonts w:ascii="ＭＳ 明朝" w:hAnsi="ＭＳ 明朝" w:cs="ＭＳ Ｐゴシック" w:hint="eastAsia"/>
          <w:color w:val="auto"/>
          <w:sz w:val="24"/>
          <w:szCs w:val="24"/>
        </w:rPr>
        <w:t>まで</w:t>
      </w:r>
      <w:r w:rsidR="002273D1" w:rsidRPr="00550059">
        <w:rPr>
          <w:rFonts w:ascii="ＭＳ 明朝" w:hAnsi="ＭＳ 明朝" w:cs="ＭＳ Ｐゴシック" w:hint="eastAsia"/>
          <w:color w:val="auto"/>
          <w:sz w:val="24"/>
          <w:szCs w:val="24"/>
        </w:rPr>
        <w:t>に掲げる</w:t>
      </w:r>
      <w:r w:rsidR="00543C91" w:rsidRPr="00550059">
        <w:rPr>
          <w:rFonts w:ascii="ＭＳ 明朝" w:hAnsi="ＭＳ 明朝" w:cs="ＭＳ Ｐゴシック" w:hint="eastAsia"/>
          <w:color w:val="auto"/>
          <w:sz w:val="24"/>
          <w:szCs w:val="24"/>
        </w:rPr>
        <w:t>条件を全て満たすもの</w:t>
      </w:r>
      <w:r w:rsidR="002E2F2B" w:rsidRPr="00550059">
        <w:rPr>
          <w:rFonts w:ascii="ＭＳ 明朝" w:hAnsi="ＭＳ 明朝" w:cs="ＭＳ Ｐゴシック" w:hint="eastAsia"/>
          <w:color w:val="auto"/>
          <w:sz w:val="24"/>
          <w:szCs w:val="24"/>
        </w:rPr>
        <w:t>と</w:t>
      </w:r>
      <w:r w:rsidR="00CF137F" w:rsidRPr="00550059">
        <w:rPr>
          <w:rFonts w:ascii="ＭＳ 明朝" w:hAnsi="ＭＳ 明朝" w:cs="ＭＳ Ｐゴシック" w:hint="eastAsia"/>
          <w:color w:val="auto"/>
          <w:sz w:val="24"/>
          <w:szCs w:val="24"/>
        </w:rPr>
        <w:t>する</w:t>
      </w:r>
      <w:r w:rsidR="00543C91" w:rsidRPr="00550059">
        <w:rPr>
          <w:rFonts w:ascii="ＭＳ 明朝" w:hAnsi="ＭＳ 明朝" w:cs="ＭＳ Ｐゴシック" w:hint="eastAsia"/>
          <w:color w:val="auto"/>
          <w:sz w:val="24"/>
          <w:szCs w:val="24"/>
        </w:rPr>
        <w:t>。</w:t>
      </w:r>
      <w:r w:rsidR="006760AA" w:rsidRPr="00550059">
        <w:rPr>
          <w:rFonts w:ascii="ＭＳ 明朝" w:hAnsi="ＭＳ 明朝" w:cs="ＭＳ Ｐゴシック" w:hint="eastAsia"/>
          <w:color w:val="auto"/>
          <w:sz w:val="24"/>
          <w:szCs w:val="24"/>
        </w:rPr>
        <w:t>ただし、</w:t>
      </w:r>
      <w:r w:rsidR="006C7923" w:rsidRPr="00550059">
        <w:rPr>
          <w:rFonts w:ascii="ＭＳ 明朝" w:hAnsi="ＭＳ 明朝" w:cs="ＭＳ Ｐゴシック" w:hint="eastAsia"/>
          <w:color w:val="auto"/>
          <w:sz w:val="24"/>
          <w:szCs w:val="24"/>
        </w:rPr>
        <w:t>過去に</w:t>
      </w:r>
      <w:r w:rsidR="006760AA" w:rsidRPr="00550059">
        <w:rPr>
          <w:rFonts w:ascii="ＭＳ 明朝" w:hAnsi="ＭＳ 明朝" w:cs="ＭＳ Ｐゴシック"/>
          <w:color w:val="auto"/>
          <w:sz w:val="24"/>
          <w:szCs w:val="24"/>
        </w:rPr>
        <w:t>本事業の補助対象となっていた団体については、</w:t>
      </w:r>
      <w:r w:rsidR="006760AA" w:rsidRPr="00550059">
        <w:rPr>
          <w:rFonts w:ascii="ＭＳ 明朝" w:hAnsi="ＭＳ 明朝" w:cs="ＭＳ Ｐゴシック" w:hint="eastAsia"/>
          <w:color w:val="auto"/>
          <w:sz w:val="24"/>
          <w:szCs w:val="24"/>
        </w:rPr>
        <w:t>申請の対象から除外する。</w:t>
      </w:r>
    </w:p>
    <w:p w:rsidR="006760AA" w:rsidRPr="00550059" w:rsidRDefault="00ED33B4" w:rsidP="006760AA">
      <w:pPr>
        <w:adjustRightInd/>
        <w:ind w:left="484" w:hangingChars="200" w:hanging="484"/>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（１）</w:t>
      </w:r>
      <w:r w:rsidR="006760AA" w:rsidRPr="00550059">
        <w:rPr>
          <w:rFonts w:ascii="ＭＳ 明朝" w:hAnsi="ＭＳ 明朝" w:cs="ＭＳ Ｐゴシック"/>
          <w:color w:val="auto"/>
          <w:sz w:val="24"/>
          <w:szCs w:val="24"/>
        </w:rPr>
        <w:t>25以上の</w:t>
      </w:r>
      <w:r w:rsidR="006760AA" w:rsidRPr="00550059">
        <w:rPr>
          <w:rFonts w:ascii="ＭＳ 明朝" w:hAnsi="ＭＳ 明朝" w:cs="ＭＳ Ｐゴシック" w:hint="eastAsia"/>
          <w:color w:val="auto"/>
          <w:sz w:val="24"/>
          <w:szCs w:val="24"/>
        </w:rPr>
        <w:t>病院により構成される団体</w:t>
      </w:r>
      <w:r w:rsidR="00E47D82" w:rsidRPr="00550059">
        <w:rPr>
          <w:rFonts w:ascii="ＭＳ 明朝" w:hAnsi="ＭＳ 明朝" w:cs="ＭＳ Ｐゴシック" w:hint="eastAsia"/>
          <w:color w:val="auto"/>
          <w:sz w:val="24"/>
          <w:szCs w:val="24"/>
        </w:rPr>
        <w:t>であること。</w:t>
      </w:r>
    </w:p>
    <w:p w:rsidR="00625270" w:rsidRPr="00550059" w:rsidRDefault="00625270" w:rsidP="001404F3">
      <w:pPr>
        <w:adjustRightInd/>
        <w:ind w:left="492" w:hangingChars="200" w:hanging="492"/>
        <w:jc w:val="left"/>
        <w:rPr>
          <w:rFonts w:ascii="ＭＳ 明朝" w:hAnsi="ＭＳ 明朝" w:cs="Times New Roman"/>
          <w:color w:val="auto"/>
          <w:spacing w:val="2"/>
          <w:sz w:val="24"/>
          <w:szCs w:val="24"/>
        </w:rPr>
      </w:pPr>
    </w:p>
    <w:p w:rsidR="006760AA" w:rsidRPr="00550059" w:rsidRDefault="00ED33B4" w:rsidP="006760AA">
      <w:pPr>
        <w:adjustRightInd/>
        <w:ind w:left="492" w:hangingChars="200" w:hanging="492"/>
        <w:jc w:val="left"/>
        <w:rPr>
          <w:rFonts w:ascii="ＭＳ 明朝" w:hAnsi="ＭＳ 明朝" w:cs="ＭＳ Ｐゴシック"/>
          <w:color w:val="auto"/>
          <w:sz w:val="24"/>
          <w:szCs w:val="24"/>
        </w:rPr>
      </w:pPr>
      <w:r w:rsidRPr="00550059">
        <w:rPr>
          <w:rFonts w:ascii="ＭＳ 明朝" w:hAnsi="ＭＳ 明朝" w:cs="Times New Roman" w:hint="eastAsia"/>
          <w:color w:val="auto"/>
          <w:spacing w:val="2"/>
          <w:sz w:val="24"/>
          <w:szCs w:val="24"/>
        </w:rPr>
        <w:t>（２）</w:t>
      </w:r>
      <w:r w:rsidR="00594753" w:rsidRPr="00550059">
        <w:rPr>
          <w:rFonts w:ascii="ＭＳ 明朝" w:hAnsi="ＭＳ 明朝" w:cs="Times New Roman" w:hint="eastAsia"/>
          <w:color w:val="auto"/>
          <w:spacing w:val="2"/>
          <w:sz w:val="24"/>
          <w:szCs w:val="24"/>
        </w:rPr>
        <w:t>事業</w:t>
      </w:r>
      <w:r w:rsidR="00594753" w:rsidRPr="00550059">
        <w:rPr>
          <w:rFonts w:ascii="ＭＳ 明朝" w:hAnsi="ＭＳ 明朝" w:cs="ＭＳ Ｐゴシック" w:hint="eastAsia"/>
          <w:color w:val="auto"/>
          <w:sz w:val="24"/>
          <w:szCs w:val="24"/>
        </w:rPr>
        <w:t>を円滑に実施するための事務局機能を有すること。</w:t>
      </w:r>
      <w:r w:rsidR="006760AA" w:rsidRPr="00550059">
        <w:rPr>
          <w:rFonts w:ascii="ＭＳ 明朝" w:hAnsi="ＭＳ 明朝" w:cs="ＭＳ Ｐゴシック" w:hint="eastAsia"/>
          <w:color w:val="auto"/>
          <w:sz w:val="24"/>
          <w:szCs w:val="24"/>
        </w:rPr>
        <w:t>なお、団体としての事務局を設置せず、事業の全部を第三者機関等に外部委託する場合については、本要件を満たしていないものとみなす。</w:t>
      </w:r>
    </w:p>
    <w:p w:rsidR="00625270" w:rsidRPr="00550059" w:rsidRDefault="00625270">
      <w:pPr>
        <w:adjustRightInd/>
        <w:jc w:val="left"/>
        <w:rPr>
          <w:rFonts w:ascii="ＭＳ 明朝" w:hAnsi="ＭＳ 明朝" w:cs="ＭＳ Ｐゴシック"/>
          <w:color w:val="auto"/>
          <w:sz w:val="24"/>
          <w:szCs w:val="24"/>
        </w:rPr>
      </w:pPr>
    </w:p>
    <w:p w:rsidR="006760AA" w:rsidRPr="00550059" w:rsidRDefault="00ED33B4"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（３）</w:t>
      </w:r>
      <w:r w:rsidR="005B4FF5" w:rsidRPr="00550059">
        <w:rPr>
          <w:rFonts w:ascii="ＭＳ 明朝" w:hAnsi="ＭＳ 明朝" w:cs="ＭＳ Ｐゴシック" w:hint="eastAsia"/>
          <w:color w:val="auto"/>
          <w:sz w:val="24"/>
          <w:szCs w:val="24"/>
        </w:rPr>
        <w:t>次</w:t>
      </w:r>
      <w:r w:rsidR="00543C91" w:rsidRPr="00550059">
        <w:rPr>
          <w:rFonts w:ascii="ＭＳ 明朝" w:hAnsi="ＭＳ 明朝" w:cs="ＭＳ Ｐゴシック" w:hint="eastAsia"/>
          <w:color w:val="auto"/>
          <w:sz w:val="24"/>
          <w:szCs w:val="24"/>
        </w:rPr>
        <w:t>に掲げる</w:t>
      </w:r>
      <w:r w:rsidR="00122962" w:rsidRPr="00550059">
        <w:rPr>
          <w:rFonts w:ascii="ＭＳ 明朝" w:hAnsi="ＭＳ 明朝" w:cs="ＭＳ Ｐゴシック" w:hint="eastAsia"/>
          <w:color w:val="auto"/>
          <w:sz w:val="24"/>
          <w:szCs w:val="24"/>
        </w:rPr>
        <w:t>事業の実施が可能である</w:t>
      </w:r>
      <w:r w:rsidR="00543C91" w:rsidRPr="00550059">
        <w:rPr>
          <w:rFonts w:ascii="ＭＳ 明朝" w:hAnsi="ＭＳ 明朝" w:cs="ＭＳ Ｐゴシック" w:hint="eastAsia"/>
          <w:color w:val="auto"/>
          <w:sz w:val="24"/>
          <w:szCs w:val="24"/>
        </w:rPr>
        <w:t>こと。</w:t>
      </w:r>
    </w:p>
    <w:p w:rsidR="006760AA" w:rsidRPr="00550059" w:rsidRDefault="00F23B19" w:rsidP="00A0294E">
      <w:pPr>
        <w:adjustRightInd/>
        <w:ind w:leftChars="200" w:left="666" w:hangingChars="100" w:hanging="242"/>
        <w:jc w:val="left"/>
        <w:rPr>
          <w:rFonts w:ascii="ＭＳ 明朝" w:hAnsi="ＭＳ 明朝" w:cs="Times New Roman"/>
          <w:color w:val="auto"/>
          <w:spacing w:val="2"/>
          <w:sz w:val="24"/>
          <w:szCs w:val="24"/>
        </w:rPr>
      </w:pPr>
      <w:r w:rsidRPr="00550059">
        <w:rPr>
          <w:rFonts w:hAnsi="ＭＳ 明朝" w:hint="eastAsia"/>
          <w:sz w:val="24"/>
          <w:szCs w:val="24"/>
        </w:rPr>
        <w:t>ア．</w:t>
      </w:r>
      <w:r w:rsidR="00F448C3" w:rsidRPr="00550059">
        <w:rPr>
          <w:rFonts w:hAnsi="ＭＳ 明朝" w:hint="eastAsia"/>
          <w:sz w:val="24"/>
          <w:szCs w:val="24"/>
        </w:rPr>
        <w:t>臨床指標に係る情報を収集・分析する人材の確保</w:t>
      </w:r>
    </w:p>
    <w:p w:rsidR="006760AA" w:rsidRPr="00550059" w:rsidRDefault="00F23B19" w:rsidP="00A0294E">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イ．</w:t>
      </w:r>
      <w:r w:rsidR="000324AD">
        <w:rPr>
          <w:rFonts w:ascii="ＭＳ 明朝" w:hAnsi="ＭＳ 明朝" w:cs="Times New Roman" w:hint="eastAsia"/>
          <w:color w:val="auto"/>
          <w:spacing w:val="2"/>
          <w:sz w:val="24"/>
          <w:szCs w:val="24"/>
        </w:rPr>
        <w:t>臨床指標の選</w:t>
      </w:r>
    </w:p>
    <w:p w:rsidR="006760AA" w:rsidRPr="00550059" w:rsidRDefault="00EE63A8" w:rsidP="00A0294E">
      <w:pPr>
        <w:adjustRightInd/>
        <w:ind w:leftChars="200" w:left="666" w:hangingChars="100" w:hanging="242"/>
        <w:jc w:val="left"/>
        <w:rPr>
          <w:rFonts w:ascii="ＭＳ 明朝" w:hAnsi="ＭＳ 明朝" w:cs="Times New Roman"/>
          <w:color w:val="auto"/>
          <w:spacing w:val="2"/>
          <w:sz w:val="24"/>
          <w:szCs w:val="24"/>
        </w:rPr>
      </w:pPr>
      <w:r w:rsidRPr="00550059">
        <w:rPr>
          <w:rFonts w:hAnsi="ＭＳ 明朝" w:hint="eastAsia"/>
          <w:sz w:val="24"/>
          <w:szCs w:val="24"/>
        </w:rPr>
        <w:t>ウ．</w:t>
      </w:r>
      <w:r w:rsidR="00B7395E" w:rsidRPr="00550059">
        <w:rPr>
          <w:rFonts w:hAnsi="ＭＳ 明朝" w:hint="eastAsia"/>
          <w:sz w:val="24"/>
          <w:szCs w:val="24"/>
        </w:rPr>
        <w:t>団体に所属する病院のう</w:t>
      </w:r>
      <w:r w:rsidR="006760AA" w:rsidRPr="00550059">
        <w:rPr>
          <w:rFonts w:asciiTheme="minorEastAsia" w:eastAsiaTheme="minorEastAsia" w:hAnsiTheme="minorEastAsia" w:hint="eastAsia"/>
          <w:sz w:val="24"/>
          <w:szCs w:val="24"/>
        </w:rPr>
        <w:t>ち</w:t>
      </w:r>
      <w:r w:rsidR="006760AA" w:rsidRPr="00550059">
        <w:rPr>
          <w:rFonts w:asciiTheme="minorEastAsia" w:eastAsiaTheme="minorEastAsia" w:hAnsiTheme="minorEastAsia"/>
          <w:sz w:val="24"/>
          <w:szCs w:val="24"/>
        </w:rPr>
        <w:t>25</w:t>
      </w:r>
      <w:r w:rsidR="006760AA" w:rsidRPr="00550059">
        <w:rPr>
          <w:rFonts w:asciiTheme="minorEastAsia" w:eastAsiaTheme="minorEastAsia" w:hAnsiTheme="minorEastAsia" w:hint="eastAsia"/>
          <w:sz w:val="24"/>
          <w:szCs w:val="24"/>
        </w:rPr>
        <w:t>以</w:t>
      </w:r>
      <w:r w:rsidR="00B7395E" w:rsidRPr="00550059">
        <w:rPr>
          <w:rFonts w:hAnsi="ＭＳ 明朝" w:hint="eastAsia"/>
          <w:sz w:val="24"/>
          <w:szCs w:val="24"/>
        </w:rPr>
        <w:t>上の本事業に協力する病院（以下「協力病院」</w:t>
      </w:r>
      <w:r w:rsidR="00D84DD0" w:rsidRPr="00550059">
        <w:rPr>
          <w:rFonts w:hAnsi="ＭＳ 明朝" w:hint="eastAsia"/>
          <w:sz w:val="24"/>
          <w:szCs w:val="24"/>
        </w:rPr>
        <w:t>という。</w:t>
      </w:r>
      <w:r w:rsidR="00B7395E" w:rsidRPr="00550059">
        <w:rPr>
          <w:rFonts w:hAnsi="ＭＳ 明朝" w:hint="eastAsia"/>
          <w:sz w:val="24"/>
          <w:szCs w:val="24"/>
        </w:rPr>
        <w:t>）の選定及び</w:t>
      </w:r>
      <w:r w:rsidR="00CF1B2D" w:rsidRPr="00550059">
        <w:rPr>
          <w:rFonts w:hAnsi="ＭＳ 明朝" w:hint="eastAsia"/>
          <w:sz w:val="24"/>
          <w:szCs w:val="24"/>
        </w:rPr>
        <w:t>イ</w:t>
      </w:r>
      <w:r w:rsidRPr="00550059">
        <w:rPr>
          <w:rFonts w:hAnsi="ＭＳ 明朝" w:hint="eastAsia"/>
          <w:sz w:val="24"/>
          <w:szCs w:val="24"/>
        </w:rPr>
        <w:t>．</w:t>
      </w:r>
      <w:r w:rsidR="00F448C3" w:rsidRPr="00550059">
        <w:rPr>
          <w:rFonts w:hAnsi="ＭＳ 明朝" w:hint="eastAsia"/>
          <w:sz w:val="24"/>
          <w:szCs w:val="24"/>
        </w:rPr>
        <w:t>で選定した指標について、</w:t>
      </w:r>
      <w:r w:rsidR="00B7395E" w:rsidRPr="00550059">
        <w:rPr>
          <w:rFonts w:hAnsi="ＭＳ 明朝" w:hint="eastAsia"/>
          <w:sz w:val="24"/>
          <w:szCs w:val="24"/>
        </w:rPr>
        <w:t>各協力</w:t>
      </w:r>
      <w:r w:rsidR="00F448C3" w:rsidRPr="00550059">
        <w:rPr>
          <w:rFonts w:hAnsi="ＭＳ 明朝" w:hint="eastAsia"/>
          <w:sz w:val="24"/>
          <w:szCs w:val="24"/>
        </w:rPr>
        <w:t>病院の臨床データの収集・分析</w:t>
      </w:r>
    </w:p>
    <w:p w:rsidR="006760AA" w:rsidRPr="00550059" w:rsidRDefault="00CF1B2D" w:rsidP="00A0294E">
      <w:pPr>
        <w:adjustRightInd/>
        <w:ind w:leftChars="200" w:left="666" w:hangingChars="100" w:hanging="242"/>
        <w:jc w:val="left"/>
        <w:rPr>
          <w:rFonts w:ascii="ＭＳ 明朝" w:hAnsi="ＭＳ 明朝" w:cs="Times New Roman"/>
          <w:color w:val="auto"/>
          <w:spacing w:val="2"/>
          <w:sz w:val="24"/>
          <w:szCs w:val="24"/>
        </w:rPr>
      </w:pPr>
      <w:r w:rsidRPr="00550059">
        <w:rPr>
          <w:rFonts w:hAnsi="ＭＳ 明朝" w:hint="eastAsia"/>
          <w:sz w:val="24"/>
          <w:szCs w:val="24"/>
        </w:rPr>
        <w:t>エ</w:t>
      </w:r>
      <w:r w:rsidR="00EE63A8" w:rsidRPr="00550059">
        <w:rPr>
          <w:rFonts w:hAnsi="ＭＳ 明朝" w:hint="eastAsia"/>
          <w:sz w:val="24"/>
          <w:szCs w:val="24"/>
        </w:rPr>
        <w:t>．</w:t>
      </w:r>
      <w:r w:rsidRPr="00550059">
        <w:rPr>
          <w:rFonts w:hAnsi="ＭＳ 明朝" w:hint="eastAsia"/>
          <w:sz w:val="24"/>
          <w:szCs w:val="24"/>
        </w:rPr>
        <w:t>ウ</w:t>
      </w:r>
      <w:r w:rsidR="00EE63A8" w:rsidRPr="00550059">
        <w:rPr>
          <w:rFonts w:hAnsi="ＭＳ 明朝" w:hint="eastAsia"/>
          <w:sz w:val="24"/>
          <w:szCs w:val="24"/>
        </w:rPr>
        <w:t>．</w:t>
      </w:r>
      <w:r w:rsidR="00F448C3" w:rsidRPr="00550059">
        <w:rPr>
          <w:rFonts w:hAnsi="ＭＳ 明朝" w:hint="eastAsia"/>
          <w:sz w:val="24"/>
          <w:szCs w:val="24"/>
        </w:rPr>
        <w:t>の収集・分析による</w:t>
      </w:r>
      <w:r w:rsidR="002E1DBB" w:rsidRPr="00550059">
        <w:rPr>
          <w:rFonts w:hAnsi="ＭＳ 明朝" w:hint="eastAsia"/>
          <w:sz w:val="24"/>
          <w:szCs w:val="24"/>
        </w:rPr>
        <w:t>数値を用いた</w:t>
      </w:r>
      <w:r w:rsidR="00F448C3" w:rsidRPr="00550059">
        <w:rPr>
          <w:rFonts w:hAnsi="ＭＳ 明朝" w:hint="eastAsia"/>
          <w:sz w:val="24"/>
          <w:szCs w:val="24"/>
        </w:rPr>
        <w:t>医療の質の評価</w:t>
      </w:r>
    </w:p>
    <w:p w:rsidR="006760AA" w:rsidRPr="00550059" w:rsidRDefault="00CF1B2D" w:rsidP="00A0294E">
      <w:pPr>
        <w:adjustRightInd/>
        <w:ind w:leftChars="200" w:left="666" w:hangingChars="100" w:hanging="242"/>
        <w:jc w:val="left"/>
        <w:rPr>
          <w:rFonts w:ascii="ＭＳ 明朝" w:hAnsi="ＭＳ 明朝" w:cs="Times New Roman"/>
          <w:color w:val="auto"/>
          <w:spacing w:val="2"/>
          <w:sz w:val="24"/>
          <w:szCs w:val="24"/>
        </w:rPr>
      </w:pPr>
      <w:r w:rsidRPr="00550059">
        <w:rPr>
          <w:rFonts w:hAnsi="ＭＳ 明朝" w:hint="eastAsia"/>
          <w:sz w:val="24"/>
          <w:szCs w:val="24"/>
        </w:rPr>
        <w:t>オ</w:t>
      </w:r>
      <w:r w:rsidR="00EE63A8" w:rsidRPr="00550059">
        <w:rPr>
          <w:rFonts w:hAnsi="ＭＳ 明朝" w:hint="eastAsia"/>
          <w:sz w:val="24"/>
          <w:szCs w:val="24"/>
        </w:rPr>
        <w:t>．</w:t>
      </w:r>
      <w:r w:rsidRPr="00550059">
        <w:rPr>
          <w:rFonts w:hAnsi="ＭＳ 明朝" w:hint="eastAsia"/>
          <w:sz w:val="24"/>
          <w:szCs w:val="24"/>
        </w:rPr>
        <w:t>エ</w:t>
      </w:r>
      <w:r w:rsidR="00EE63A8" w:rsidRPr="00550059">
        <w:rPr>
          <w:rFonts w:hAnsi="ＭＳ 明朝" w:hint="eastAsia"/>
          <w:sz w:val="24"/>
          <w:szCs w:val="24"/>
        </w:rPr>
        <w:t>．</w:t>
      </w:r>
      <w:r w:rsidR="00F448C3" w:rsidRPr="00550059">
        <w:rPr>
          <w:rFonts w:hAnsi="ＭＳ 明朝" w:hint="eastAsia"/>
          <w:sz w:val="24"/>
          <w:szCs w:val="24"/>
        </w:rPr>
        <w:t>で評価した各</w:t>
      </w:r>
      <w:r w:rsidR="002E1DBB" w:rsidRPr="00550059">
        <w:rPr>
          <w:rFonts w:hAnsi="ＭＳ 明朝" w:hint="eastAsia"/>
          <w:sz w:val="24"/>
          <w:szCs w:val="24"/>
        </w:rPr>
        <w:t>協力</w:t>
      </w:r>
      <w:r w:rsidR="00F448C3" w:rsidRPr="00550059">
        <w:rPr>
          <w:rFonts w:hAnsi="ＭＳ 明朝" w:hint="eastAsia"/>
          <w:sz w:val="24"/>
          <w:szCs w:val="24"/>
        </w:rPr>
        <w:t>病院の</w:t>
      </w:r>
      <w:r w:rsidR="002E1DBB" w:rsidRPr="00550059">
        <w:rPr>
          <w:rFonts w:hAnsi="ＭＳ 明朝" w:hint="eastAsia"/>
          <w:sz w:val="24"/>
          <w:szCs w:val="24"/>
        </w:rPr>
        <w:t>数値</w:t>
      </w:r>
      <w:r w:rsidR="006760AA" w:rsidRPr="00550059">
        <w:rPr>
          <w:rFonts w:hAnsi="ＭＳ 明朝" w:hint="eastAsia"/>
          <w:sz w:val="24"/>
          <w:szCs w:val="24"/>
        </w:rPr>
        <w:t>及びその算出法</w:t>
      </w:r>
      <w:r w:rsidR="00F448C3" w:rsidRPr="00550059">
        <w:rPr>
          <w:rFonts w:hAnsi="ＭＳ 明朝" w:hint="eastAsia"/>
          <w:sz w:val="24"/>
          <w:szCs w:val="24"/>
        </w:rPr>
        <w:t>の公表</w:t>
      </w:r>
    </w:p>
    <w:p w:rsidR="006760AA" w:rsidRPr="00550059" w:rsidRDefault="00EE63A8" w:rsidP="00A0294E">
      <w:pPr>
        <w:adjustRightInd/>
        <w:ind w:leftChars="200" w:left="666" w:hangingChars="100" w:hanging="242"/>
        <w:jc w:val="left"/>
        <w:rPr>
          <w:rFonts w:ascii="ＭＳ 明朝" w:hAnsi="ＭＳ 明朝" w:cs="Times New Roman"/>
          <w:color w:val="auto"/>
          <w:spacing w:val="2"/>
          <w:sz w:val="24"/>
          <w:szCs w:val="24"/>
        </w:rPr>
      </w:pPr>
      <w:r w:rsidRPr="00550059">
        <w:rPr>
          <w:rFonts w:hAnsi="ＭＳ 明朝" w:hint="eastAsia"/>
          <w:sz w:val="24"/>
          <w:szCs w:val="24"/>
        </w:rPr>
        <w:t>カ．</w:t>
      </w:r>
      <w:r w:rsidRPr="00550059">
        <w:rPr>
          <w:rFonts w:hAnsi="ＭＳ 明朝" w:hint="eastAsia"/>
          <w:sz w:val="24"/>
          <w:szCs w:val="24"/>
        </w:rPr>
        <w:t xml:space="preserve"> </w:t>
      </w:r>
      <w:r w:rsidR="00F448C3" w:rsidRPr="00550059">
        <w:rPr>
          <w:rFonts w:hAnsi="ＭＳ 明朝" w:hint="eastAsia"/>
          <w:sz w:val="24"/>
          <w:szCs w:val="24"/>
        </w:rPr>
        <w:t>臨床指標評価検討委員会の設置及び当該委員会における評価や公表に係る問題点の分析</w:t>
      </w:r>
      <w:r w:rsidR="00D84DD0" w:rsidRPr="00550059">
        <w:rPr>
          <w:rFonts w:hAnsi="ＭＳ 明朝" w:hint="eastAsia"/>
          <w:sz w:val="24"/>
          <w:szCs w:val="24"/>
        </w:rPr>
        <w:t>・</w:t>
      </w:r>
      <w:r w:rsidR="004A2DF9" w:rsidRPr="00550059">
        <w:rPr>
          <w:rFonts w:hAnsi="ＭＳ 明朝" w:hint="eastAsia"/>
          <w:sz w:val="24"/>
          <w:szCs w:val="24"/>
        </w:rPr>
        <w:t>改善策の検討</w:t>
      </w:r>
    </w:p>
    <w:p w:rsidR="006760AA" w:rsidRPr="00550059" w:rsidRDefault="00EE63A8" w:rsidP="00A0294E">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キ．</w:t>
      </w:r>
      <w:r w:rsidR="00F448C3" w:rsidRPr="00550059">
        <w:rPr>
          <w:rFonts w:ascii="ＭＳ 明朝" w:hAnsi="ＭＳ 明朝" w:cs="Times New Roman" w:hint="eastAsia"/>
          <w:color w:val="auto"/>
          <w:spacing w:val="2"/>
          <w:sz w:val="24"/>
          <w:szCs w:val="24"/>
        </w:rPr>
        <w:t>国への実績報告及び事業報告</w:t>
      </w:r>
    </w:p>
    <w:p w:rsidR="00625270" w:rsidRPr="00550059" w:rsidRDefault="00625270">
      <w:pPr>
        <w:adjustRightInd/>
        <w:ind w:left="484" w:hangingChars="200" w:hanging="484"/>
        <w:jc w:val="left"/>
        <w:rPr>
          <w:rFonts w:ascii="ＭＳ 明朝" w:hAnsi="ＭＳ 明朝" w:cs="ＭＳ Ｐゴシック"/>
          <w:color w:val="auto"/>
          <w:sz w:val="24"/>
          <w:szCs w:val="24"/>
        </w:rPr>
      </w:pPr>
    </w:p>
    <w:p w:rsidR="006760AA" w:rsidRPr="00550059" w:rsidRDefault="00ED33B4"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（４）</w:t>
      </w:r>
      <w:r w:rsidR="00F448C3" w:rsidRPr="00550059">
        <w:rPr>
          <w:rFonts w:ascii="ＭＳ 明朝" w:hAnsi="ＭＳ 明朝" w:cs="ＭＳ Ｐゴシック" w:hint="eastAsia"/>
          <w:color w:val="auto"/>
          <w:sz w:val="24"/>
          <w:szCs w:val="24"/>
        </w:rPr>
        <w:t>本事業終了まで上記取組を継続できる体制を整備する具体策を有</w:t>
      </w:r>
      <w:r w:rsidR="002712E0" w:rsidRPr="00550059">
        <w:rPr>
          <w:rFonts w:ascii="ＭＳ 明朝" w:hAnsi="ＭＳ 明朝" w:cs="ＭＳ Ｐゴシック" w:hint="eastAsia"/>
          <w:color w:val="auto"/>
          <w:sz w:val="24"/>
          <w:szCs w:val="24"/>
        </w:rPr>
        <w:t>し、</w:t>
      </w:r>
      <w:r w:rsidR="00856DF3" w:rsidRPr="00550059">
        <w:rPr>
          <w:rFonts w:ascii="ＭＳ 明朝" w:hAnsi="ＭＳ 明朝" w:cs="ＭＳ Ｐゴシック" w:hint="eastAsia"/>
          <w:color w:val="auto"/>
          <w:sz w:val="24"/>
          <w:szCs w:val="24"/>
        </w:rPr>
        <w:t>本事業終了後も上記取組を継続すること。</w:t>
      </w:r>
    </w:p>
    <w:p w:rsidR="00625270" w:rsidRPr="00550059" w:rsidRDefault="00625270">
      <w:pPr>
        <w:adjustRightInd/>
        <w:jc w:val="left"/>
        <w:rPr>
          <w:rFonts w:ascii="ＭＳ 明朝" w:hAnsi="ＭＳ 明朝" w:cs="ＭＳ Ｐゴシック"/>
          <w:color w:val="auto"/>
          <w:sz w:val="24"/>
          <w:szCs w:val="24"/>
        </w:rPr>
      </w:pPr>
    </w:p>
    <w:p w:rsidR="006760AA" w:rsidRPr="00550059" w:rsidRDefault="003251B4"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（５）医療の質の評価・公表の推進に係る国の施策</w:t>
      </w:r>
      <w:r w:rsidR="00BF6510" w:rsidRPr="00550059">
        <w:rPr>
          <w:rFonts w:ascii="ＭＳ 明朝" w:hAnsi="ＭＳ 明朝" w:cs="ＭＳ Ｐゴシック" w:hint="eastAsia"/>
          <w:color w:val="auto"/>
          <w:sz w:val="24"/>
          <w:szCs w:val="24"/>
        </w:rPr>
        <w:t>、</w:t>
      </w:r>
      <w:r w:rsidRPr="00550059">
        <w:rPr>
          <w:rFonts w:ascii="ＭＳ 明朝" w:hAnsi="ＭＳ 明朝" w:cs="ＭＳ Ｐゴシック" w:hint="eastAsia"/>
          <w:color w:val="auto"/>
          <w:sz w:val="24"/>
          <w:szCs w:val="24"/>
        </w:rPr>
        <w:t>指導</w:t>
      </w:r>
      <w:r w:rsidR="00BF6510" w:rsidRPr="00550059">
        <w:rPr>
          <w:rFonts w:ascii="ＭＳ 明朝" w:hAnsi="ＭＳ 明朝" w:cs="ＭＳ Ｐゴシック" w:hint="eastAsia"/>
          <w:color w:val="auto"/>
          <w:sz w:val="24"/>
          <w:szCs w:val="24"/>
        </w:rPr>
        <w:t>等</w:t>
      </w:r>
      <w:r w:rsidRPr="00550059">
        <w:rPr>
          <w:rFonts w:ascii="ＭＳ 明朝" w:hAnsi="ＭＳ 明朝" w:cs="ＭＳ Ｐゴシック" w:hint="eastAsia"/>
          <w:color w:val="auto"/>
          <w:sz w:val="24"/>
          <w:szCs w:val="24"/>
        </w:rPr>
        <w:t>に協力すること。</w:t>
      </w:r>
    </w:p>
    <w:p w:rsidR="006760AA" w:rsidRPr="00550059" w:rsidRDefault="006760AA" w:rsidP="006760AA">
      <w:pPr>
        <w:adjustRightInd/>
        <w:jc w:val="left"/>
        <w:rPr>
          <w:rFonts w:ascii="ＭＳ 明朝" w:hAnsi="ＭＳ 明朝" w:cs="ＭＳ Ｐゴシック"/>
          <w:color w:val="auto"/>
          <w:sz w:val="24"/>
          <w:szCs w:val="24"/>
        </w:rPr>
      </w:pPr>
    </w:p>
    <w:p w:rsidR="006760AA" w:rsidRPr="00550059" w:rsidRDefault="006760AA" w:rsidP="006760AA">
      <w:pPr>
        <w:adjustRightInd/>
        <w:jc w:val="left"/>
        <w:rPr>
          <w:rFonts w:ascii="ＭＳ ゴシック" w:eastAsia="ＭＳ ゴシック" w:hAnsi="ＭＳ ゴシック" w:cs="ＭＳ Ｐゴシック"/>
          <w:color w:val="auto"/>
          <w:sz w:val="24"/>
          <w:szCs w:val="24"/>
        </w:rPr>
      </w:pPr>
      <w:r w:rsidRPr="00550059">
        <w:rPr>
          <w:rFonts w:ascii="ＭＳ ゴシック" w:eastAsia="ＭＳ ゴシック" w:hAnsi="ＭＳ ゴシック" w:cs="ＭＳ Ｐゴシック" w:hint="eastAsia"/>
          <w:color w:val="auto"/>
          <w:sz w:val="24"/>
          <w:szCs w:val="24"/>
        </w:rPr>
        <w:t>２．本事業で実施すべき事業内容</w:t>
      </w:r>
    </w:p>
    <w:p w:rsidR="006760AA" w:rsidRPr="00550059" w:rsidRDefault="001A0B2E" w:rsidP="006760AA">
      <w:pPr>
        <w:adjustRightInd/>
        <w:ind w:leftChars="100" w:left="212" w:firstLineChars="100" w:firstLine="242"/>
        <w:jc w:val="left"/>
        <w:rPr>
          <w:rFonts w:ascii="ＭＳ 明朝" w:hAnsi="ＭＳ 明朝" w:cs="ＭＳ Ｐゴシック"/>
          <w:color w:val="auto"/>
          <w:sz w:val="24"/>
          <w:szCs w:val="24"/>
        </w:rPr>
      </w:pPr>
      <w:r w:rsidRPr="00550059">
        <w:rPr>
          <w:rFonts w:hAnsi="ＭＳ 明朝" w:hint="eastAsia"/>
          <w:sz w:val="24"/>
          <w:szCs w:val="24"/>
        </w:rPr>
        <w:t>臨床</w:t>
      </w:r>
      <w:r w:rsidR="00923F9F" w:rsidRPr="00550059">
        <w:rPr>
          <w:rFonts w:hAnsi="ＭＳ 明朝" w:hint="eastAsia"/>
          <w:sz w:val="24"/>
          <w:szCs w:val="24"/>
        </w:rPr>
        <w:t>指標を選定し、</w:t>
      </w:r>
      <w:r w:rsidR="002E1DBB" w:rsidRPr="00550059">
        <w:rPr>
          <w:rFonts w:hAnsi="ＭＳ 明朝" w:hint="eastAsia"/>
          <w:sz w:val="24"/>
          <w:szCs w:val="24"/>
        </w:rPr>
        <w:t>協力</w:t>
      </w:r>
      <w:r w:rsidR="00923F9F" w:rsidRPr="00550059">
        <w:rPr>
          <w:rFonts w:hAnsi="ＭＳ 明朝" w:hint="eastAsia"/>
          <w:sz w:val="24"/>
          <w:szCs w:val="24"/>
        </w:rPr>
        <w:t>病院の臨床データを収集・分析し、臨床指標を用いた医療の質の評価・公表を行い、評価や公表に当たっての問題点の分析等</w:t>
      </w:r>
      <w:r w:rsidR="00324AE6" w:rsidRPr="00550059">
        <w:rPr>
          <w:rFonts w:ascii="ＭＳ 明朝" w:hAnsi="ＭＳ 明朝" w:cs="ＭＳ Ｐゴシック" w:hint="eastAsia"/>
          <w:color w:val="auto"/>
          <w:sz w:val="24"/>
          <w:szCs w:val="24"/>
        </w:rPr>
        <w:t>行うために必要な事項として、</w:t>
      </w:r>
      <w:r w:rsidR="002273D1" w:rsidRPr="00550059">
        <w:rPr>
          <w:rFonts w:ascii="ＭＳ 明朝" w:hAnsi="ＭＳ 明朝" w:cs="ＭＳ Ｐゴシック" w:hint="eastAsia"/>
          <w:color w:val="auto"/>
          <w:sz w:val="24"/>
          <w:szCs w:val="24"/>
        </w:rPr>
        <w:t>（１）</w:t>
      </w:r>
      <w:r w:rsidR="00324AE6" w:rsidRPr="00550059">
        <w:rPr>
          <w:rFonts w:ascii="ＭＳ 明朝" w:hAnsi="ＭＳ 明朝" w:cs="ＭＳ Ｐゴシック" w:hint="eastAsia"/>
          <w:color w:val="auto"/>
          <w:sz w:val="24"/>
          <w:szCs w:val="24"/>
        </w:rPr>
        <w:t>から</w:t>
      </w:r>
      <w:r w:rsidR="00186162" w:rsidRPr="00550059">
        <w:rPr>
          <w:rFonts w:ascii="ＭＳ 明朝" w:hAnsi="ＭＳ 明朝" w:cs="ＭＳ Ｐゴシック" w:hint="eastAsia"/>
          <w:color w:val="auto"/>
          <w:sz w:val="24"/>
          <w:szCs w:val="24"/>
        </w:rPr>
        <w:t>（６</w:t>
      </w:r>
      <w:r w:rsidR="002273D1" w:rsidRPr="00550059">
        <w:rPr>
          <w:rFonts w:ascii="ＭＳ 明朝" w:hAnsi="ＭＳ 明朝" w:cs="ＭＳ Ｐゴシック" w:hint="eastAsia"/>
          <w:color w:val="auto"/>
          <w:sz w:val="24"/>
          <w:szCs w:val="24"/>
        </w:rPr>
        <w:t>）</w:t>
      </w:r>
      <w:r w:rsidR="00324AE6" w:rsidRPr="00550059">
        <w:rPr>
          <w:rFonts w:ascii="ＭＳ 明朝" w:hAnsi="ＭＳ 明朝" w:cs="ＭＳ Ｐゴシック" w:hint="eastAsia"/>
          <w:color w:val="auto"/>
          <w:sz w:val="24"/>
          <w:szCs w:val="24"/>
        </w:rPr>
        <w:t>までに揚げる事項を行うこととする。</w:t>
      </w:r>
    </w:p>
    <w:p w:rsidR="006760AA" w:rsidRPr="00550059" w:rsidRDefault="00ED33B4"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（１）</w:t>
      </w:r>
      <w:r w:rsidR="004D3721" w:rsidRPr="00550059">
        <w:rPr>
          <w:rFonts w:hAnsi="ＭＳ 明朝" w:hint="eastAsia"/>
          <w:sz w:val="24"/>
          <w:szCs w:val="24"/>
        </w:rPr>
        <w:t>臨床指標に係る情報を収集・分析する人材の確保</w:t>
      </w:r>
      <w:r w:rsidR="009103BB" w:rsidRPr="00550059">
        <w:rPr>
          <w:rFonts w:ascii="ＭＳ 明朝" w:hAnsi="ＭＳ 明朝" w:cs="Times New Roman" w:hint="eastAsia"/>
          <w:color w:val="auto"/>
          <w:spacing w:val="2"/>
          <w:sz w:val="24"/>
          <w:szCs w:val="24"/>
        </w:rPr>
        <w:t>。</w:t>
      </w:r>
    </w:p>
    <w:p w:rsidR="00625270" w:rsidRPr="00550059" w:rsidRDefault="00625270">
      <w:pPr>
        <w:adjustRightInd/>
        <w:ind w:left="484" w:hangingChars="200" w:hanging="484"/>
        <w:jc w:val="left"/>
        <w:rPr>
          <w:rFonts w:hAnsi="ＭＳ 明朝"/>
          <w:sz w:val="24"/>
          <w:szCs w:val="24"/>
        </w:rPr>
      </w:pPr>
    </w:p>
    <w:p w:rsidR="006760AA" w:rsidRPr="00550059" w:rsidRDefault="00ED33B4" w:rsidP="006760AA">
      <w:pPr>
        <w:adjustRightInd/>
        <w:ind w:left="484" w:hangingChars="200" w:hanging="484"/>
        <w:jc w:val="left"/>
        <w:rPr>
          <w:rFonts w:ascii="ＭＳ 明朝" w:hAnsi="ＭＳ 明朝" w:cs="ＭＳ Ｐゴシック"/>
          <w:color w:val="auto"/>
          <w:sz w:val="24"/>
          <w:szCs w:val="24"/>
        </w:rPr>
      </w:pPr>
      <w:r w:rsidRPr="00550059">
        <w:rPr>
          <w:rFonts w:hAnsi="ＭＳ 明朝" w:hint="eastAsia"/>
          <w:sz w:val="24"/>
          <w:szCs w:val="24"/>
        </w:rPr>
        <w:t>（２）</w:t>
      </w:r>
      <w:r w:rsidR="007E50CA" w:rsidRPr="00550059">
        <w:rPr>
          <w:rFonts w:hAnsi="ＭＳ 明朝" w:hint="eastAsia"/>
          <w:sz w:val="24"/>
          <w:szCs w:val="24"/>
        </w:rPr>
        <w:t>臨床指標を用いた医療の質の評価を行うための</w:t>
      </w:r>
      <w:r w:rsidR="003F3104" w:rsidRPr="00550059">
        <w:rPr>
          <w:rFonts w:ascii="ＭＳ 明朝" w:hAnsi="ＭＳ 明朝" w:cs="ＭＳ Ｐゴシック" w:hint="eastAsia"/>
          <w:color w:val="auto"/>
          <w:sz w:val="24"/>
          <w:szCs w:val="24"/>
        </w:rPr>
        <w:t>ア．</w:t>
      </w:r>
      <w:r w:rsidR="001D071E" w:rsidRPr="00550059">
        <w:rPr>
          <w:rFonts w:ascii="ＭＳ 明朝" w:hAnsi="ＭＳ 明朝" w:cs="ＭＳ Ｐゴシック" w:hint="eastAsia"/>
          <w:color w:val="auto"/>
          <w:sz w:val="24"/>
          <w:szCs w:val="24"/>
        </w:rPr>
        <w:t>から</w:t>
      </w:r>
      <w:r w:rsidR="00CB5D4A" w:rsidRPr="00550059">
        <w:rPr>
          <w:rFonts w:ascii="ＭＳ 明朝" w:hAnsi="ＭＳ 明朝" w:cs="ＭＳ Ｐゴシック" w:hint="eastAsia"/>
          <w:color w:val="auto"/>
          <w:sz w:val="24"/>
          <w:szCs w:val="24"/>
        </w:rPr>
        <w:t>ウ</w:t>
      </w:r>
      <w:r w:rsidR="003F3104" w:rsidRPr="00550059">
        <w:rPr>
          <w:rFonts w:ascii="ＭＳ 明朝" w:hAnsi="ＭＳ 明朝" w:cs="ＭＳ Ｐゴシック" w:hint="eastAsia"/>
          <w:color w:val="auto"/>
          <w:sz w:val="24"/>
          <w:szCs w:val="24"/>
        </w:rPr>
        <w:t>．</w:t>
      </w:r>
      <w:r w:rsidR="007E50CA" w:rsidRPr="00550059">
        <w:rPr>
          <w:rFonts w:ascii="ＭＳ 明朝" w:hAnsi="ＭＳ 明朝" w:cs="ＭＳ Ｐゴシック" w:hint="eastAsia"/>
          <w:color w:val="auto"/>
          <w:sz w:val="24"/>
          <w:szCs w:val="24"/>
        </w:rPr>
        <w:t>までに掲げる事項</w:t>
      </w:r>
      <w:r w:rsidR="007A4622" w:rsidRPr="00550059">
        <w:rPr>
          <w:rFonts w:ascii="ＭＳ 明朝" w:hAnsi="ＭＳ 明朝" w:cs="ＭＳ Ｐゴシック" w:hint="eastAsia"/>
          <w:color w:val="auto"/>
          <w:sz w:val="24"/>
          <w:szCs w:val="24"/>
        </w:rPr>
        <w:t>を行うこと</w:t>
      </w:r>
      <w:r w:rsidR="009103BB" w:rsidRPr="00550059">
        <w:rPr>
          <w:rFonts w:ascii="ＭＳ 明朝" w:hAnsi="ＭＳ 明朝" w:cs="ＭＳ Ｐゴシック" w:hint="eastAsia"/>
          <w:color w:val="auto"/>
          <w:sz w:val="24"/>
          <w:szCs w:val="24"/>
        </w:rPr>
        <w:t>。</w:t>
      </w:r>
    </w:p>
    <w:p w:rsidR="006760AA" w:rsidRPr="00550059" w:rsidRDefault="00EE63A8" w:rsidP="006760AA">
      <w:pPr>
        <w:adjustRightInd/>
        <w:ind w:leftChars="200" w:left="424"/>
        <w:jc w:val="left"/>
        <w:rPr>
          <w:rFonts w:ascii="ＭＳ 明朝" w:hAnsi="ＭＳ 明朝" w:cs="Times New Roman"/>
          <w:color w:val="auto"/>
          <w:spacing w:val="2"/>
          <w:sz w:val="24"/>
          <w:szCs w:val="24"/>
        </w:rPr>
      </w:pPr>
      <w:r w:rsidRPr="00550059">
        <w:rPr>
          <w:rFonts w:hAnsi="ＭＳ 明朝" w:hint="eastAsia"/>
          <w:sz w:val="24"/>
          <w:szCs w:val="24"/>
        </w:rPr>
        <w:lastRenderedPageBreak/>
        <w:t>ア．以下の点に留意した</w:t>
      </w:r>
      <w:r w:rsidR="00F448C3" w:rsidRPr="00550059">
        <w:rPr>
          <w:rFonts w:ascii="ＭＳ 明朝" w:hAnsi="ＭＳ 明朝" w:cs="Times New Roman" w:hint="eastAsia"/>
          <w:color w:val="auto"/>
          <w:spacing w:val="2"/>
          <w:sz w:val="24"/>
          <w:szCs w:val="24"/>
        </w:rPr>
        <w:t>臨床指標の選定</w:t>
      </w:r>
      <w:r w:rsidR="009103BB" w:rsidRPr="00550059">
        <w:rPr>
          <w:rFonts w:ascii="ＭＳ 明朝" w:hAnsi="ＭＳ 明朝" w:cs="Times New Roman" w:hint="eastAsia"/>
          <w:color w:val="auto"/>
          <w:spacing w:val="2"/>
          <w:sz w:val="24"/>
          <w:szCs w:val="24"/>
        </w:rPr>
        <w:t>。</w:t>
      </w:r>
    </w:p>
    <w:p w:rsidR="00625270" w:rsidRPr="00550059" w:rsidRDefault="00E26508" w:rsidP="00D16FD5">
      <w:pPr>
        <w:adjustRightInd/>
        <w:ind w:leftChars="200" w:left="916" w:hangingChars="200" w:hanging="492"/>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（ア）</w:t>
      </w:r>
      <w:r w:rsidR="006760AA" w:rsidRPr="00550059">
        <w:rPr>
          <w:rFonts w:ascii="ＭＳ 明朝" w:hAnsi="ＭＳ 明朝" w:cs="Times New Roman"/>
          <w:color w:val="auto"/>
          <w:spacing w:val="2"/>
          <w:sz w:val="24"/>
          <w:szCs w:val="24"/>
        </w:rPr>
        <w:t>10</w:t>
      </w:r>
      <w:r w:rsidR="006760AA" w:rsidRPr="00550059">
        <w:rPr>
          <w:rFonts w:ascii="ＭＳ 明朝" w:hAnsi="ＭＳ 明朝" w:cs="Times New Roman" w:hint="eastAsia"/>
          <w:color w:val="auto"/>
          <w:spacing w:val="2"/>
          <w:sz w:val="24"/>
          <w:szCs w:val="24"/>
        </w:rPr>
        <w:t>以上の臨床指標を選定すること。なお、選定する指標は全てプロセス指標又はアウトカム指標とし、患者満足度に関する指標以外のアウトカム指標を２以上含むこと。</w:t>
      </w:r>
    </w:p>
    <w:p w:rsidR="006760AA" w:rsidRPr="00550059" w:rsidRDefault="00E26508" w:rsidP="006760AA">
      <w:pPr>
        <w:adjustRightInd/>
        <w:ind w:leftChars="200" w:left="916" w:hangingChars="200" w:hanging="492"/>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（イ）</w:t>
      </w:r>
      <w:r w:rsidR="006760AA" w:rsidRPr="00550059">
        <w:rPr>
          <w:rFonts w:ascii="ＭＳ 明朝" w:hAnsi="ＭＳ 明朝" w:cs="Times New Roman" w:hint="eastAsia"/>
          <w:color w:val="auto"/>
          <w:spacing w:val="2"/>
          <w:sz w:val="24"/>
          <w:szCs w:val="24"/>
        </w:rPr>
        <w:t>以下の例を参考に、患者満足度に関するアウトカム指標を含むこと。</w:t>
      </w:r>
    </w:p>
    <w:p w:rsidR="009F12F5" w:rsidRPr="00550059" w:rsidRDefault="00B923EF" w:rsidP="009F12F5">
      <w:pPr>
        <w:pStyle w:val="af0"/>
        <w:adjustRightInd/>
        <w:ind w:leftChars="0" w:left="1212"/>
        <w:jc w:val="left"/>
        <w:rPr>
          <w:rFonts w:hAnsi="ＭＳ 明朝" w:cs="Times New Roman"/>
          <w:color w:val="auto"/>
          <w:spacing w:val="2"/>
          <w:szCs w:val="24"/>
        </w:rPr>
      </w:pPr>
      <w:r w:rsidRPr="00550059">
        <w:rPr>
          <w:rFonts w:hAnsi="ＭＳ 明朝" w:cs="Times New Roman" w:hint="eastAsia"/>
          <w:color w:val="auto"/>
          <w:spacing w:val="2"/>
          <w:szCs w:val="24"/>
        </w:rPr>
        <w:t>＜例＞</w:t>
      </w:r>
    </w:p>
    <w:p w:rsidR="006760AA" w:rsidRPr="00550059" w:rsidRDefault="00B923EF" w:rsidP="00AA2C6F">
      <w:pPr>
        <w:pStyle w:val="afa"/>
      </w:pPr>
      <w:r w:rsidRPr="00550059">
        <w:rPr>
          <w:rFonts w:hint="eastAsia"/>
        </w:rPr>
        <w:t xml:space="preserve">○　</w:t>
      </w:r>
      <w:r w:rsidR="00E64BDA" w:rsidRPr="00550059">
        <w:rPr>
          <w:rFonts w:hint="eastAsia"/>
        </w:rPr>
        <w:t>患者満足度</w:t>
      </w:r>
    </w:p>
    <w:p w:rsidR="006760AA" w:rsidRPr="00550059" w:rsidRDefault="00B923EF" w:rsidP="00AA2C6F">
      <w:pPr>
        <w:pStyle w:val="afc"/>
      </w:pPr>
      <w:r w:rsidRPr="00550059">
        <w:rPr>
          <w:rFonts w:hint="eastAsia"/>
        </w:rPr>
        <w:t xml:space="preserve">・　分子：　</w:t>
      </w:r>
      <w:r w:rsidR="00E64BDA" w:rsidRPr="00550059">
        <w:rPr>
          <w:rFonts w:hint="eastAsia"/>
        </w:rPr>
        <w:t>「この病院に満足している」と回答した患者数</w:t>
      </w:r>
    </w:p>
    <w:p w:rsidR="00625270" w:rsidRPr="00550059" w:rsidRDefault="00B923EF" w:rsidP="00AA2C6F">
      <w:pPr>
        <w:pStyle w:val="afc"/>
      </w:pPr>
      <w:r w:rsidRPr="00550059">
        <w:rPr>
          <w:rFonts w:hint="eastAsia"/>
        </w:rPr>
        <w:t xml:space="preserve">・　分母：　</w:t>
      </w:r>
      <w:r w:rsidR="00E64BDA" w:rsidRPr="00550059">
        <w:rPr>
          <w:rFonts w:hint="eastAsia"/>
        </w:rPr>
        <w:t>患者アンケートに回答した患者数</w:t>
      </w:r>
    </w:p>
    <w:p w:rsidR="006760AA" w:rsidRPr="00550059" w:rsidRDefault="00EE63A8" w:rsidP="001404F3">
      <w:pPr>
        <w:pStyle w:val="af0"/>
        <w:adjustRightInd/>
        <w:ind w:leftChars="200" w:left="916" w:hangingChars="200" w:hanging="492"/>
        <w:jc w:val="left"/>
        <w:rPr>
          <w:rFonts w:hAnsi="ＭＳ 明朝" w:cs="Times New Roman"/>
          <w:color w:val="auto"/>
          <w:spacing w:val="2"/>
          <w:szCs w:val="24"/>
        </w:rPr>
      </w:pPr>
      <w:r w:rsidRPr="00550059">
        <w:rPr>
          <w:rFonts w:hAnsi="ＭＳ 明朝" w:cs="Times New Roman" w:hint="eastAsia"/>
          <w:color w:val="auto"/>
          <w:spacing w:val="2"/>
          <w:szCs w:val="24"/>
        </w:rPr>
        <w:t>（ウ）</w:t>
      </w:r>
      <w:r w:rsidR="007E50CA" w:rsidRPr="00550059">
        <w:rPr>
          <w:rFonts w:hAnsi="ＭＳ 明朝" w:cs="Times New Roman" w:hint="eastAsia"/>
          <w:color w:val="auto"/>
          <w:spacing w:val="2"/>
          <w:szCs w:val="24"/>
        </w:rPr>
        <w:t>以下の例を参考に</w:t>
      </w:r>
      <w:r w:rsidR="00DC3514" w:rsidRPr="00550059">
        <w:rPr>
          <w:rFonts w:hAnsi="ＭＳ 明朝" w:cs="Times New Roman" w:hint="eastAsia"/>
          <w:color w:val="auto"/>
          <w:spacing w:val="2"/>
          <w:szCs w:val="24"/>
        </w:rPr>
        <w:t>、病院全体に関する</w:t>
      </w:r>
      <w:r w:rsidR="007E50CA" w:rsidRPr="00550059">
        <w:rPr>
          <w:rFonts w:hAnsi="ＭＳ 明朝" w:cs="Times New Roman" w:hint="eastAsia"/>
          <w:color w:val="auto"/>
          <w:spacing w:val="2"/>
          <w:szCs w:val="24"/>
        </w:rPr>
        <w:t>指標を含むこと</w:t>
      </w:r>
      <w:r w:rsidR="000F41E5" w:rsidRPr="00550059">
        <w:rPr>
          <w:rFonts w:hAnsi="ＭＳ 明朝" w:cs="Times New Roman" w:hint="eastAsia"/>
          <w:color w:val="auto"/>
          <w:spacing w:val="2"/>
          <w:szCs w:val="24"/>
        </w:rPr>
        <w:t>。</w:t>
      </w:r>
    </w:p>
    <w:p w:rsidR="006760AA" w:rsidRPr="00550059" w:rsidRDefault="00DC3514" w:rsidP="001404F3">
      <w:pPr>
        <w:adjustRightInd/>
        <w:ind w:firstLineChars="500" w:firstLine="1230"/>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＜例＞</w:t>
      </w:r>
    </w:p>
    <w:p w:rsidR="00625270" w:rsidRPr="00550059" w:rsidRDefault="00E213A1" w:rsidP="00AA2C6F">
      <w:pPr>
        <w:pStyle w:val="afa"/>
      </w:pPr>
      <w:r w:rsidRPr="00550059">
        <w:rPr>
          <w:rFonts w:hint="eastAsia"/>
        </w:rPr>
        <w:t>○　死亡退院患者率</w:t>
      </w:r>
    </w:p>
    <w:p w:rsidR="00625270" w:rsidRPr="00550059" w:rsidRDefault="00E213A1" w:rsidP="00AA2C6F">
      <w:pPr>
        <w:pStyle w:val="afc"/>
      </w:pPr>
      <w:r w:rsidRPr="00550059">
        <w:rPr>
          <w:rFonts w:hint="eastAsia"/>
        </w:rPr>
        <w:t>・　分子：　１カ月間の死亡退院患者数</w:t>
      </w:r>
    </w:p>
    <w:p w:rsidR="00625270" w:rsidRPr="00550059" w:rsidRDefault="00E213A1" w:rsidP="00AA2C6F">
      <w:pPr>
        <w:pStyle w:val="afc"/>
      </w:pPr>
      <w:r w:rsidRPr="00550059">
        <w:rPr>
          <w:rFonts w:hint="eastAsia"/>
        </w:rPr>
        <w:t>・　分母：　１カ月間の退院患者数</w:t>
      </w:r>
    </w:p>
    <w:p w:rsidR="00E213A1" w:rsidRPr="00550059" w:rsidRDefault="00E213A1" w:rsidP="00AA2C6F">
      <w:pPr>
        <w:pStyle w:val="afa"/>
      </w:pPr>
      <w:r w:rsidRPr="00550059">
        <w:rPr>
          <w:rFonts w:hint="eastAsia"/>
        </w:rPr>
        <w:t>○　入院中の緊急再手術率</w:t>
      </w:r>
    </w:p>
    <w:p w:rsidR="00E213A1" w:rsidRPr="00550059" w:rsidRDefault="00E213A1" w:rsidP="00E213A1">
      <w:pPr>
        <w:pStyle w:val="af0"/>
        <w:adjustRightInd/>
        <w:ind w:leftChars="900" w:left="3138" w:hangingChars="500" w:hanging="1230"/>
        <w:jc w:val="left"/>
        <w:rPr>
          <w:rFonts w:hAnsi="ＭＳ 明朝" w:cs="Times New Roman"/>
          <w:color w:val="auto"/>
          <w:spacing w:val="2"/>
          <w:szCs w:val="24"/>
        </w:rPr>
      </w:pPr>
      <w:r w:rsidRPr="00550059">
        <w:rPr>
          <w:rFonts w:hAnsi="ＭＳ 明朝" w:cs="Times New Roman" w:hint="eastAsia"/>
          <w:color w:val="auto"/>
          <w:spacing w:val="2"/>
          <w:szCs w:val="24"/>
        </w:rPr>
        <w:t>・　分子：　１カ月間の同一入院回で２回目以降の手術が緊急手術を含む患者数</w:t>
      </w:r>
    </w:p>
    <w:p w:rsidR="00E213A1" w:rsidRPr="00550059" w:rsidRDefault="00E213A1" w:rsidP="00E213A1">
      <w:pPr>
        <w:pStyle w:val="af0"/>
        <w:adjustRightInd/>
        <w:ind w:leftChars="900" w:left="3138" w:hangingChars="500" w:hanging="1230"/>
        <w:jc w:val="left"/>
        <w:rPr>
          <w:rFonts w:hAnsi="ＭＳ 明朝" w:cs="Times New Roman"/>
          <w:color w:val="auto"/>
          <w:spacing w:val="2"/>
          <w:szCs w:val="24"/>
        </w:rPr>
      </w:pPr>
      <w:r w:rsidRPr="00550059">
        <w:rPr>
          <w:rFonts w:hAnsi="ＭＳ 明朝" w:cs="Times New Roman" w:hint="eastAsia"/>
          <w:color w:val="auto"/>
          <w:spacing w:val="2"/>
          <w:szCs w:val="24"/>
        </w:rPr>
        <w:t>・　分母：　１カ月間の入院手術患者数</w:t>
      </w:r>
    </w:p>
    <w:p w:rsidR="00E213A1" w:rsidRPr="00550059" w:rsidRDefault="00E213A1" w:rsidP="00AA2C6F">
      <w:pPr>
        <w:pStyle w:val="afa"/>
      </w:pPr>
      <w:r w:rsidRPr="00550059">
        <w:rPr>
          <w:rFonts w:hint="eastAsia"/>
        </w:rPr>
        <w:t>○　退院後６週間以内緊急再入院率</w:t>
      </w:r>
    </w:p>
    <w:p w:rsidR="00E213A1" w:rsidRPr="00550059" w:rsidRDefault="00E213A1" w:rsidP="006815A6">
      <w:pPr>
        <w:pStyle w:val="afc"/>
      </w:pPr>
      <w:r w:rsidRPr="00550059">
        <w:rPr>
          <w:rFonts w:hint="eastAsia"/>
        </w:rPr>
        <w:t>・　分子：　退院後６週間以内の緊急入院患者数</w:t>
      </w:r>
    </w:p>
    <w:p w:rsidR="00E213A1" w:rsidRPr="00550059" w:rsidRDefault="00E213A1" w:rsidP="00E213A1">
      <w:pPr>
        <w:pStyle w:val="af0"/>
        <w:adjustRightInd/>
        <w:ind w:leftChars="900" w:left="1945" w:hangingChars="15" w:hanging="37"/>
        <w:jc w:val="left"/>
        <w:rPr>
          <w:rFonts w:hAnsi="ＭＳ 明朝" w:cs="Times New Roman"/>
          <w:color w:val="auto"/>
          <w:spacing w:val="2"/>
          <w:szCs w:val="24"/>
        </w:rPr>
      </w:pPr>
      <w:r w:rsidRPr="00550059">
        <w:rPr>
          <w:rFonts w:hAnsi="ＭＳ 明朝" w:cs="Times New Roman" w:hint="eastAsia"/>
          <w:color w:val="auto"/>
          <w:spacing w:val="2"/>
          <w:szCs w:val="24"/>
        </w:rPr>
        <w:t>・　分母：　退院患者数</w:t>
      </w:r>
    </w:p>
    <w:p w:rsidR="00625270" w:rsidRPr="00550059" w:rsidRDefault="006760AA" w:rsidP="00553733">
      <w:pPr>
        <w:adjustRightInd/>
        <w:ind w:leftChars="800" w:left="1696"/>
        <w:jc w:val="left"/>
        <w:rPr>
          <w:rFonts w:hAnsi="ＭＳ 明朝" w:cs="Times New Roman"/>
          <w:color w:val="auto"/>
          <w:spacing w:val="2"/>
          <w:sz w:val="24"/>
          <w:szCs w:val="24"/>
        </w:rPr>
      </w:pPr>
      <w:r w:rsidRPr="00550059">
        <w:rPr>
          <w:rFonts w:hAnsi="ＭＳ 明朝" w:cs="Times New Roman" w:hint="eastAsia"/>
          <w:color w:val="auto"/>
          <w:spacing w:val="2"/>
          <w:sz w:val="24"/>
          <w:szCs w:val="24"/>
        </w:rPr>
        <w:t>○　院内感染発生率</w:t>
      </w:r>
    </w:p>
    <w:p w:rsidR="00625270" w:rsidRPr="00550059" w:rsidRDefault="006760AA" w:rsidP="00553733">
      <w:pPr>
        <w:pStyle w:val="af0"/>
        <w:adjustRightInd/>
        <w:ind w:leftChars="900" w:left="1908"/>
        <w:jc w:val="left"/>
        <w:rPr>
          <w:rFonts w:hAnsi="ＭＳ 明朝" w:cs="Times New Roman"/>
          <w:color w:val="auto"/>
          <w:spacing w:val="2"/>
          <w:szCs w:val="24"/>
        </w:rPr>
      </w:pPr>
      <w:r w:rsidRPr="00550059">
        <w:rPr>
          <w:rFonts w:hAnsi="ＭＳ 明朝" w:cs="Times New Roman" w:hint="eastAsia"/>
          <w:color w:val="auto"/>
          <w:spacing w:val="2"/>
          <w:szCs w:val="24"/>
        </w:rPr>
        <w:t>・分子：１カ月間の院内感染発生件数</w:t>
      </w:r>
    </w:p>
    <w:p w:rsidR="00625270" w:rsidRPr="00550059" w:rsidRDefault="006760AA" w:rsidP="00553733">
      <w:pPr>
        <w:pStyle w:val="af0"/>
        <w:adjustRightInd/>
        <w:ind w:leftChars="900" w:left="1908"/>
        <w:jc w:val="left"/>
        <w:rPr>
          <w:rFonts w:hAnsi="ＭＳ 明朝" w:cs="Times New Roman"/>
          <w:color w:val="auto"/>
          <w:spacing w:val="2"/>
          <w:szCs w:val="24"/>
        </w:rPr>
      </w:pPr>
      <w:r w:rsidRPr="00550059">
        <w:rPr>
          <w:rFonts w:hAnsi="ＭＳ 明朝" w:cs="Times New Roman" w:hint="eastAsia"/>
          <w:color w:val="auto"/>
          <w:spacing w:val="2"/>
          <w:szCs w:val="24"/>
        </w:rPr>
        <w:t>・分母：１カ月間の入院患者延数</w:t>
      </w:r>
    </w:p>
    <w:p w:rsidR="006760AA" w:rsidRPr="00550059" w:rsidRDefault="00DC3514" w:rsidP="006815A6">
      <w:pPr>
        <w:pStyle w:val="afa"/>
      </w:pPr>
      <w:r w:rsidRPr="00550059">
        <w:rPr>
          <w:rFonts w:hint="eastAsia"/>
        </w:rPr>
        <w:t>○</w:t>
      </w:r>
      <w:r w:rsidR="00EE63A8" w:rsidRPr="00550059">
        <w:rPr>
          <w:rFonts w:hint="eastAsia"/>
        </w:rPr>
        <w:t xml:space="preserve">　</w:t>
      </w:r>
      <w:r w:rsidRPr="00550059">
        <w:rPr>
          <w:rFonts w:hint="eastAsia"/>
        </w:rPr>
        <w:t>入院患者の転倒・転落発生率</w:t>
      </w:r>
    </w:p>
    <w:p w:rsidR="006760AA" w:rsidRPr="00550059" w:rsidRDefault="00DC3514" w:rsidP="006760AA">
      <w:pPr>
        <w:pStyle w:val="af0"/>
        <w:adjustRightInd/>
        <w:ind w:leftChars="900" w:left="1940" w:hanging="32"/>
        <w:jc w:val="left"/>
        <w:rPr>
          <w:rFonts w:hAnsi="ＭＳ 明朝" w:cs="Times New Roman"/>
          <w:color w:val="auto"/>
          <w:spacing w:val="2"/>
          <w:szCs w:val="24"/>
        </w:rPr>
      </w:pPr>
      <w:r w:rsidRPr="00550059">
        <w:rPr>
          <w:rFonts w:hAnsi="ＭＳ 明朝" w:cs="Times New Roman" w:hint="eastAsia"/>
          <w:color w:val="auto"/>
          <w:spacing w:val="2"/>
          <w:szCs w:val="24"/>
        </w:rPr>
        <w:t>・</w:t>
      </w:r>
      <w:r w:rsidR="00EE63A8"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分子：</w:t>
      </w:r>
      <w:r w:rsidR="00EE63A8" w:rsidRPr="00550059">
        <w:rPr>
          <w:rFonts w:hAnsi="ＭＳ 明朝" w:cs="Times New Roman" w:hint="eastAsia"/>
          <w:color w:val="auto"/>
          <w:spacing w:val="2"/>
          <w:szCs w:val="24"/>
        </w:rPr>
        <w:t xml:space="preserve">　</w:t>
      </w:r>
      <w:r w:rsidR="001929BD" w:rsidRPr="00550059">
        <w:rPr>
          <w:rFonts w:hAnsi="ＭＳ 明朝" w:cs="Times New Roman" w:hint="eastAsia"/>
          <w:color w:val="auto"/>
          <w:spacing w:val="2"/>
          <w:szCs w:val="24"/>
        </w:rPr>
        <w:t>１</w:t>
      </w:r>
      <w:r w:rsidRPr="00550059">
        <w:rPr>
          <w:rFonts w:hAnsi="ＭＳ 明朝" w:cs="Times New Roman" w:hint="eastAsia"/>
          <w:color w:val="auto"/>
          <w:spacing w:val="2"/>
          <w:szCs w:val="24"/>
        </w:rPr>
        <w:t>カ月間の転倒・転落件数</w:t>
      </w:r>
    </w:p>
    <w:p w:rsidR="006760AA" w:rsidRPr="00550059" w:rsidRDefault="00DC3514" w:rsidP="006760AA">
      <w:pPr>
        <w:pStyle w:val="af0"/>
        <w:adjustRightInd/>
        <w:ind w:leftChars="900" w:left="1940" w:hanging="32"/>
        <w:jc w:val="left"/>
        <w:rPr>
          <w:rFonts w:hAnsi="ＭＳ 明朝" w:cs="Times New Roman"/>
          <w:color w:val="auto"/>
          <w:spacing w:val="2"/>
          <w:szCs w:val="24"/>
        </w:rPr>
      </w:pPr>
      <w:r w:rsidRPr="00550059">
        <w:rPr>
          <w:rFonts w:hAnsi="ＭＳ 明朝" w:cs="Times New Roman" w:hint="eastAsia"/>
          <w:color w:val="auto"/>
          <w:spacing w:val="2"/>
          <w:szCs w:val="24"/>
        </w:rPr>
        <w:t>・</w:t>
      </w:r>
      <w:r w:rsidR="00EE63A8"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分母：</w:t>
      </w:r>
      <w:r w:rsidR="00EE63A8" w:rsidRPr="00550059">
        <w:rPr>
          <w:rFonts w:hAnsi="ＭＳ 明朝" w:cs="Times New Roman" w:hint="eastAsia"/>
          <w:color w:val="auto"/>
          <w:spacing w:val="2"/>
          <w:szCs w:val="24"/>
        </w:rPr>
        <w:t xml:space="preserve">　</w:t>
      </w:r>
      <w:r w:rsidR="001929BD" w:rsidRPr="00550059">
        <w:rPr>
          <w:rFonts w:hAnsi="ＭＳ 明朝" w:cs="Times New Roman" w:hint="eastAsia"/>
          <w:color w:val="auto"/>
          <w:spacing w:val="2"/>
          <w:szCs w:val="24"/>
        </w:rPr>
        <w:t>１</w:t>
      </w:r>
      <w:r w:rsidRPr="00550059">
        <w:rPr>
          <w:rFonts w:hAnsi="ＭＳ 明朝" w:cs="Times New Roman" w:hint="eastAsia"/>
          <w:color w:val="auto"/>
          <w:spacing w:val="2"/>
          <w:szCs w:val="24"/>
        </w:rPr>
        <w:t>カ月間の入院患者</w:t>
      </w:r>
      <w:r w:rsidR="00A87ED8" w:rsidRPr="00550059">
        <w:rPr>
          <w:rFonts w:hAnsi="ＭＳ 明朝" w:cs="Times New Roman" w:hint="eastAsia"/>
          <w:color w:val="auto"/>
          <w:spacing w:val="2"/>
          <w:szCs w:val="24"/>
        </w:rPr>
        <w:t>延</w:t>
      </w:r>
      <w:r w:rsidRPr="00550059">
        <w:rPr>
          <w:rFonts w:hAnsi="ＭＳ 明朝" w:cs="Times New Roman" w:hint="eastAsia"/>
          <w:color w:val="auto"/>
          <w:spacing w:val="2"/>
          <w:szCs w:val="24"/>
        </w:rPr>
        <w:t>数</w:t>
      </w:r>
    </w:p>
    <w:p w:rsidR="006760AA" w:rsidRPr="00550059" w:rsidRDefault="006760AA" w:rsidP="006815A6">
      <w:pPr>
        <w:pStyle w:val="afa"/>
      </w:pPr>
      <w:r w:rsidRPr="00550059">
        <w:rPr>
          <w:rFonts w:hint="eastAsia"/>
        </w:rPr>
        <w:t>○　褥瘡発生率</w:t>
      </w:r>
    </w:p>
    <w:p w:rsidR="006760AA" w:rsidRPr="00550059" w:rsidRDefault="006760AA" w:rsidP="006815A6">
      <w:pPr>
        <w:pStyle w:val="afc"/>
      </w:pPr>
      <w:r w:rsidRPr="00550059">
        <w:rPr>
          <w:rFonts w:hint="eastAsia"/>
        </w:rPr>
        <w:t>・　分子：　１カ月間の新規褥瘡発生患者数</w:t>
      </w:r>
    </w:p>
    <w:p w:rsidR="006760AA" w:rsidRPr="00550059" w:rsidRDefault="006760AA" w:rsidP="006815A6">
      <w:pPr>
        <w:pStyle w:val="afc"/>
      </w:pPr>
      <w:r w:rsidRPr="00550059">
        <w:rPr>
          <w:rFonts w:hint="eastAsia"/>
        </w:rPr>
        <w:t>・　分母：　１カ月間の入院患者延数</w:t>
      </w:r>
    </w:p>
    <w:p w:rsidR="006760AA" w:rsidRPr="00550059" w:rsidRDefault="00967AF7" w:rsidP="006815A6">
      <w:pPr>
        <w:pStyle w:val="afa"/>
      </w:pPr>
      <w:r w:rsidRPr="00550059">
        <w:rPr>
          <w:rFonts w:hint="eastAsia"/>
        </w:rPr>
        <w:t>○　手術開始前</w:t>
      </w:r>
      <w:r w:rsidR="00C8115A" w:rsidRPr="00550059">
        <w:rPr>
          <w:rFonts w:hint="eastAsia"/>
        </w:rPr>
        <w:t>１</w:t>
      </w:r>
      <w:r w:rsidRPr="00550059">
        <w:rPr>
          <w:rFonts w:hint="eastAsia"/>
        </w:rPr>
        <w:t>時間以内の予防的抗菌薬投与率</w:t>
      </w:r>
    </w:p>
    <w:p w:rsidR="006760AA" w:rsidRPr="00550059" w:rsidRDefault="00967AF7" w:rsidP="006815A6">
      <w:pPr>
        <w:pStyle w:val="afc"/>
      </w:pPr>
      <w:r w:rsidRPr="00550059">
        <w:rPr>
          <w:rFonts w:hint="eastAsia"/>
        </w:rPr>
        <w:t xml:space="preserve">・　分子：　</w:t>
      </w:r>
      <w:r w:rsidR="001929BD" w:rsidRPr="00550059">
        <w:rPr>
          <w:rFonts w:hint="eastAsia"/>
        </w:rPr>
        <w:t>１</w:t>
      </w:r>
      <w:r w:rsidRPr="00550059">
        <w:rPr>
          <w:rFonts w:hint="eastAsia"/>
        </w:rPr>
        <w:t>カ月間の外科手術患者で手術執刀開始前</w:t>
      </w:r>
      <w:r w:rsidR="00C8115A" w:rsidRPr="00550059">
        <w:rPr>
          <w:rFonts w:hint="eastAsia"/>
        </w:rPr>
        <w:t>１</w:t>
      </w:r>
      <w:r w:rsidRPr="00550059">
        <w:rPr>
          <w:rFonts w:hint="eastAsia"/>
        </w:rPr>
        <w:t>時間以内に予防的抗菌薬を投与された患者数</w:t>
      </w:r>
    </w:p>
    <w:p w:rsidR="00625270" w:rsidRPr="00550059" w:rsidRDefault="00967AF7" w:rsidP="006815A6">
      <w:pPr>
        <w:pStyle w:val="afc"/>
      </w:pPr>
      <w:r w:rsidRPr="00550059">
        <w:rPr>
          <w:rFonts w:hint="eastAsia"/>
        </w:rPr>
        <w:t xml:space="preserve">・　分母：　</w:t>
      </w:r>
      <w:r w:rsidR="00C8115A" w:rsidRPr="00550059">
        <w:rPr>
          <w:rFonts w:hint="eastAsia"/>
        </w:rPr>
        <w:t>１</w:t>
      </w:r>
      <w:r w:rsidRPr="00550059">
        <w:rPr>
          <w:rFonts w:hint="eastAsia"/>
        </w:rPr>
        <w:t>カ月間の予定手術施行患者数</w:t>
      </w:r>
    </w:p>
    <w:p w:rsidR="006760AA" w:rsidRPr="00550059" w:rsidRDefault="00D92F7D" w:rsidP="001404F3">
      <w:pPr>
        <w:adjustRightInd/>
        <w:ind w:leftChars="232" w:left="991" w:hangingChars="203" w:hanging="499"/>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（エ）</w:t>
      </w:r>
      <w:r w:rsidR="00A87ED8" w:rsidRPr="00550059">
        <w:rPr>
          <w:rFonts w:ascii="ＭＳ 明朝" w:hAnsi="ＭＳ 明朝" w:cs="Times New Roman" w:hint="eastAsia"/>
          <w:color w:val="auto"/>
          <w:spacing w:val="2"/>
          <w:sz w:val="24"/>
          <w:szCs w:val="24"/>
        </w:rPr>
        <w:t>以下の例を参考に、</w:t>
      </w:r>
      <w:r w:rsidR="00E423E3" w:rsidRPr="00550059">
        <w:rPr>
          <w:rFonts w:ascii="ＭＳ 明朝" w:hAnsi="ＭＳ 明朝" w:cs="Times New Roman" w:hint="eastAsia"/>
          <w:color w:val="auto"/>
          <w:spacing w:val="2"/>
          <w:sz w:val="24"/>
          <w:szCs w:val="24"/>
        </w:rPr>
        <w:t>がん、脳卒中、急性心筋梗塞</w:t>
      </w:r>
      <w:r w:rsidR="00982F8F" w:rsidRPr="00550059">
        <w:rPr>
          <w:rFonts w:ascii="ＭＳ 明朝" w:hAnsi="ＭＳ 明朝" w:cs="Times New Roman" w:hint="eastAsia"/>
          <w:color w:val="auto"/>
          <w:spacing w:val="2"/>
          <w:sz w:val="24"/>
          <w:szCs w:val="24"/>
        </w:rPr>
        <w:t>、</w:t>
      </w:r>
      <w:r w:rsidR="00164AC6" w:rsidRPr="00550059">
        <w:rPr>
          <w:rFonts w:ascii="ＭＳ 明朝" w:hAnsi="ＭＳ 明朝" w:cs="Times New Roman" w:hint="eastAsia"/>
          <w:color w:val="auto"/>
          <w:spacing w:val="2"/>
          <w:sz w:val="24"/>
          <w:szCs w:val="24"/>
        </w:rPr>
        <w:t>糖尿病</w:t>
      </w:r>
      <w:r w:rsidR="006760AA" w:rsidRPr="00550059">
        <w:rPr>
          <w:rFonts w:ascii="ＭＳ 明朝" w:hAnsi="ＭＳ 明朝" w:cs="Times New Roman" w:hint="eastAsia"/>
          <w:color w:val="auto"/>
          <w:spacing w:val="2"/>
          <w:sz w:val="24"/>
          <w:szCs w:val="24"/>
        </w:rPr>
        <w:t>等の主な疾病</w:t>
      </w:r>
      <w:r w:rsidR="00013018" w:rsidRPr="00550059">
        <w:rPr>
          <w:rFonts w:ascii="ＭＳ 明朝" w:hAnsi="ＭＳ 明朝" w:cs="Times New Roman" w:hint="eastAsia"/>
          <w:color w:val="auto"/>
          <w:spacing w:val="2"/>
          <w:sz w:val="24"/>
          <w:szCs w:val="24"/>
        </w:rPr>
        <w:t>に関する指標を含</w:t>
      </w:r>
      <w:r w:rsidR="007A50EB" w:rsidRPr="00550059">
        <w:rPr>
          <w:rFonts w:ascii="ＭＳ 明朝" w:hAnsi="ＭＳ 明朝" w:cs="Times New Roman" w:hint="eastAsia"/>
          <w:color w:val="auto"/>
          <w:spacing w:val="2"/>
          <w:sz w:val="24"/>
          <w:szCs w:val="24"/>
        </w:rPr>
        <w:t>むこと</w:t>
      </w:r>
      <w:r w:rsidR="00013018" w:rsidRPr="00550059">
        <w:rPr>
          <w:rFonts w:ascii="ＭＳ 明朝" w:hAnsi="ＭＳ 明朝" w:cs="Times New Roman" w:hint="eastAsia"/>
          <w:color w:val="auto"/>
          <w:spacing w:val="2"/>
          <w:sz w:val="24"/>
          <w:szCs w:val="24"/>
        </w:rPr>
        <w:t>。</w:t>
      </w:r>
    </w:p>
    <w:p w:rsidR="006760AA" w:rsidRPr="00550059" w:rsidRDefault="00DC3514" w:rsidP="006760AA">
      <w:pPr>
        <w:adjustRightInd/>
        <w:ind w:leftChars="500" w:left="1060"/>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＜例＞</w:t>
      </w:r>
    </w:p>
    <w:p w:rsidR="006760AA" w:rsidRPr="00550059" w:rsidRDefault="009F12F5" w:rsidP="001404F3">
      <w:pPr>
        <w:pStyle w:val="af0"/>
        <w:adjustRightInd/>
        <w:ind w:leftChars="800" w:left="1880" w:hangingChars="75" w:hanging="184"/>
        <w:rPr>
          <w:rFonts w:hAnsi="ＭＳ 明朝" w:cs="Times New Roman"/>
          <w:color w:val="auto"/>
          <w:spacing w:val="2"/>
          <w:szCs w:val="24"/>
        </w:rPr>
      </w:pPr>
      <w:r w:rsidRPr="00550059">
        <w:rPr>
          <w:rFonts w:hAnsi="ＭＳ 明朝" w:cs="Times New Roman" w:hint="eastAsia"/>
          <w:color w:val="auto"/>
          <w:spacing w:val="2"/>
          <w:szCs w:val="24"/>
        </w:rPr>
        <w:t>○</w:t>
      </w:r>
      <w:r w:rsidR="003D1F9D"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肺がん患者死亡退院率</w:t>
      </w:r>
    </w:p>
    <w:p w:rsidR="006760AA" w:rsidRPr="00550059" w:rsidRDefault="006760AA" w:rsidP="00D16FD5">
      <w:pPr>
        <w:pStyle w:val="af0"/>
        <w:adjustRightInd/>
        <w:ind w:leftChars="1000" w:left="2304" w:hangingChars="75" w:hanging="184"/>
        <w:jc w:val="left"/>
        <w:rPr>
          <w:rFonts w:hAnsi="ＭＳ 明朝" w:cs="Times New Roman"/>
          <w:color w:val="auto"/>
          <w:spacing w:val="2"/>
          <w:szCs w:val="24"/>
        </w:rPr>
      </w:pPr>
      <w:r w:rsidRPr="00550059">
        <w:rPr>
          <w:rFonts w:hAnsi="ＭＳ 明朝" w:cs="Times New Roman" w:hint="eastAsia"/>
          <w:color w:val="auto"/>
          <w:spacing w:val="2"/>
          <w:szCs w:val="24"/>
        </w:rPr>
        <w:t>・分子</w:t>
      </w:r>
      <w:r w:rsidR="009F12F5" w:rsidRPr="00550059">
        <w:rPr>
          <w:rFonts w:hAnsi="ＭＳ 明朝" w:cs="Times New Roman" w:hint="eastAsia"/>
          <w:color w:val="auto"/>
          <w:spacing w:val="2"/>
          <w:szCs w:val="24"/>
        </w:rPr>
        <w:t>：　術後１カ月間の肺がん患者死亡退院数</w:t>
      </w:r>
    </w:p>
    <w:p w:rsidR="006760AA" w:rsidRPr="00550059" w:rsidRDefault="006760AA" w:rsidP="006760AA">
      <w:pPr>
        <w:pStyle w:val="af0"/>
        <w:adjustRightInd/>
        <w:ind w:leftChars="1000" w:left="2304" w:hangingChars="75" w:hanging="184"/>
        <w:jc w:val="left"/>
        <w:rPr>
          <w:rFonts w:hAnsi="ＭＳ 明朝" w:cs="Times New Roman"/>
          <w:color w:val="auto"/>
          <w:spacing w:val="2"/>
          <w:szCs w:val="24"/>
        </w:rPr>
      </w:pPr>
      <w:r w:rsidRPr="00550059">
        <w:rPr>
          <w:rFonts w:hAnsi="ＭＳ 明朝" w:cs="Times New Roman" w:hint="eastAsia"/>
          <w:color w:val="auto"/>
          <w:spacing w:val="2"/>
          <w:szCs w:val="24"/>
        </w:rPr>
        <w:t>・分母：　１カ月間に手術を受けた肺がん患者数</w:t>
      </w:r>
    </w:p>
    <w:p w:rsidR="006760AA" w:rsidRPr="00550059" w:rsidRDefault="00250D7E" w:rsidP="006760AA">
      <w:pPr>
        <w:adjustRightInd/>
        <w:ind w:leftChars="800" w:left="1696"/>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lastRenderedPageBreak/>
        <w:t>○</w:t>
      </w:r>
      <w:r w:rsidR="003D1F9D" w:rsidRPr="00550059">
        <w:rPr>
          <w:rFonts w:ascii="ＭＳ 明朝" w:hAnsi="ＭＳ 明朝" w:cs="Times New Roman" w:hint="eastAsia"/>
          <w:color w:val="auto"/>
          <w:spacing w:val="2"/>
          <w:sz w:val="24"/>
          <w:szCs w:val="24"/>
        </w:rPr>
        <w:t xml:space="preserve">　</w:t>
      </w:r>
      <w:r w:rsidRPr="00550059">
        <w:rPr>
          <w:rFonts w:ascii="ＭＳ 明朝" w:hAnsi="ＭＳ 明朝" w:cs="Times New Roman" w:hint="eastAsia"/>
          <w:color w:val="auto"/>
          <w:spacing w:val="2"/>
          <w:sz w:val="24"/>
          <w:szCs w:val="24"/>
        </w:rPr>
        <w:t>胃がん手術後平均在院日数</w:t>
      </w:r>
    </w:p>
    <w:p w:rsidR="006760AA" w:rsidRPr="00550059" w:rsidRDefault="00250D7E" w:rsidP="006760AA">
      <w:pPr>
        <w:adjustRightInd/>
        <w:ind w:leftChars="1000" w:left="2120"/>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・分子：　術後患者の術後在院日数の総和</w:t>
      </w:r>
    </w:p>
    <w:p w:rsidR="006760AA" w:rsidRPr="00550059" w:rsidRDefault="00250D7E" w:rsidP="006760AA">
      <w:pPr>
        <w:adjustRightInd/>
        <w:ind w:leftChars="1000" w:left="2120"/>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・分母：　１カ月間に手術を受けた胃がん患者数</w:t>
      </w:r>
    </w:p>
    <w:p w:rsidR="006760AA" w:rsidRPr="00550059" w:rsidRDefault="003D1F9D" w:rsidP="006760AA">
      <w:pPr>
        <w:adjustRightInd/>
        <w:ind w:leftChars="800" w:left="1696"/>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　脳卒中患者における早期リハビリ開始率</w:t>
      </w:r>
    </w:p>
    <w:p w:rsidR="006760AA" w:rsidRPr="00550059" w:rsidRDefault="003D1F9D" w:rsidP="006760AA">
      <w:pPr>
        <w:adjustRightInd/>
        <w:ind w:leftChars="1000" w:left="2120"/>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・分子：　入院後４日以内にリハビリを開始した患者数</w:t>
      </w:r>
    </w:p>
    <w:p w:rsidR="006760AA" w:rsidRPr="00550059" w:rsidRDefault="003D1F9D" w:rsidP="006760AA">
      <w:pPr>
        <w:adjustRightInd/>
        <w:ind w:leftChars="1000" w:left="2120"/>
        <w:jc w:val="left"/>
        <w:rPr>
          <w:rFonts w:hAnsi="ＭＳ 明朝" w:cs="Times New Roman"/>
          <w:color w:val="auto"/>
          <w:spacing w:val="2"/>
          <w:sz w:val="24"/>
          <w:szCs w:val="24"/>
        </w:rPr>
      </w:pPr>
      <w:r w:rsidRPr="00550059">
        <w:rPr>
          <w:rFonts w:ascii="ＭＳ 明朝" w:hAnsi="ＭＳ 明朝" w:cs="Times New Roman" w:hint="eastAsia"/>
          <w:color w:val="auto"/>
          <w:spacing w:val="2"/>
          <w:sz w:val="24"/>
          <w:szCs w:val="24"/>
        </w:rPr>
        <w:t>・分母：　１カ月間の脳卒中による入院患者数</w:t>
      </w:r>
    </w:p>
    <w:p w:rsidR="00A01145" w:rsidRPr="00550059" w:rsidRDefault="00250D7E">
      <w:pPr>
        <w:pStyle w:val="af0"/>
        <w:adjustRightInd/>
        <w:ind w:leftChars="800" w:left="1880" w:hangingChars="75" w:hanging="184"/>
        <w:rPr>
          <w:rFonts w:hAnsi="ＭＳ 明朝" w:cs="Times New Roman"/>
          <w:color w:val="auto"/>
          <w:spacing w:val="2"/>
          <w:szCs w:val="24"/>
        </w:rPr>
      </w:pPr>
      <w:r w:rsidRPr="00550059">
        <w:rPr>
          <w:rFonts w:hAnsi="ＭＳ 明朝" w:cs="Times New Roman" w:hint="eastAsia"/>
          <w:color w:val="auto"/>
          <w:spacing w:val="2"/>
          <w:szCs w:val="24"/>
        </w:rPr>
        <w:t>○　急性心筋梗塞患者に対する入院後24時間以内のアスピリン投与</w:t>
      </w:r>
    </w:p>
    <w:p w:rsidR="00250D7E" w:rsidRPr="00550059" w:rsidRDefault="00250D7E" w:rsidP="00250D7E">
      <w:pPr>
        <w:pStyle w:val="af0"/>
        <w:tabs>
          <w:tab w:val="left" w:pos="3119"/>
        </w:tabs>
        <w:adjustRightInd/>
        <w:ind w:leftChars="1003" w:left="3115" w:hangingChars="402" w:hanging="989"/>
        <w:rPr>
          <w:rFonts w:hAnsi="ＭＳ 明朝" w:cs="Times New Roman"/>
          <w:color w:val="auto"/>
          <w:spacing w:val="2"/>
          <w:szCs w:val="24"/>
        </w:rPr>
      </w:pPr>
      <w:r w:rsidRPr="00550059">
        <w:rPr>
          <w:rFonts w:hAnsi="ＭＳ 明朝" w:cs="Times New Roman" w:hint="eastAsia"/>
          <w:color w:val="auto"/>
          <w:spacing w:val="2"/>
          <w:szCs w:val="24"/>
        </w:rPr>
        <w:t>・　分子：　入院後24時間以内にアスピリンを投与された患者数</w:t>
      </w:r>
    </w:p>
    <w:p w:rsidR="00625270" w:rsidRPr="00550059" w:rsidRDefault="00250D7E">
      <w:pPr>
        <w:pStyle w:val="af0"/>
        <w:adjustRightInd/>
        <w:ind w:leftChars="1004" w:left="3119" w:hangingChars="403" w:hanging="991"/>
        <w:jc w:val="left"/>
        <w:rPr>
          <w:rFonts w:hAnsi="ＭＳ 明朝" w:cs="Times New Roman"/>
          <w:color w:val="auto"/>
          <w:spacing w:val="2"/>
          <w:szCs w:val="24"/>
        </w:rPr>
      </w:pPr>
      <w:r w:rsidRPr="00550059">
        <w:rPr>
          <w:rFonts w:hAnsi="ＭＳ 明朝" w:cs="Times New Roman" w:hint="eastAsia"/>
          <w:color w:val="auto"/>
          <w:spacing w:val="2"/>
          <w:szCs w:val="24"/>
        </w:rPr>
        <w:t>・　分母：　１カ月間の急性心筋梗塞による入院患者数</w:t>
      </w:r>
    </w:p>
    <w:p w:rsidR="006760AA" w:rsidRPr="00550059" w:rsidRDefault="006760AA" w:rsidP="00F73B6B">
      <w:pPr>
        <w:pStyle w:val="afa"/>
      </w:pPr>
      <w:r w:rsidRPr="00550059">
        <w:rPr>
          <w:rFonts w:hint="eastAsia"/>
        </w:rPr>
        <w:t>○　糖尿病の患者の血糖コントロール</w:t>
      </w:r>
    </w:p>
    <w:p w:rsidR="006760AA" w:rsidRPr="00550059" w:rsidRDefault="00DC3514" w:rsidP="001404F3">
      <w:pPr>
        <w:pStyle w:val="af0"/>
        <w:adjustRightInd/>
        <w:ind w:leftChars="1000" w:left="3104" w:hangingChars="400" w:hanging="984"/>
        <w:jc w:val="left"/>
        <w:rPr>
          <w:rFonts w:hAnsi="ＭＳ 明朝" w:cs="Times New Roman"/>
          <w:color w:val="auto"/>
          <w:spacing w:val="2"/>
          <w:szCs w:val="24"/>
        </w:rPr>
      </w:pPr>
      <w:r w:rsidRPr="00550059">
        <w:rPr>
          <w:rFonts w:hAnsi="ＭＳ 明朝" w:cs="Times New Roman" w:hint="eastAsia"/>
          <w:color w:val="auto"/>
          <w:spacing w:val="2"/>
          <w:szCs w:val="24"/>
        </w:rPr>
        <w:t>・</w:t>
      </w:r>
      <w:r w:rsidR="00D92F7D"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分子：</w:t>
      </w:r>
      <w:r w:rsidR="00D92F7D"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HbA1Cの最終値が＜7.0％の患者</w:t>
      </w:r>
      <w:r w:rsidR="007C5D3F" w:rsidRPr="00550059">
        <w:rPr>
          <w:rFonts w:hAnsi="ＭＳ 明朝" w:cs="Times New Roman" w:hint="eastAsia"/>
          <w:color w:val="auto"/>
          <w:spacing w:val="2"/>
          <w:szCs w:val="24"/>
        </w:rPr>
        <w:t>数</w:t>
      </w:r>
    </w:p>
    <w:p w:rsidR="00625270" w:rsidRPr="00550059" w:rsidRDefault="00DC3514" w:rsidP="00D16FD5">
      <w:pPr>
        <w:pStyle w:val="af0"/>
        <w:adjustRightInd/>
        <w:ind w:leftChars="1000" w:left="3104" w:hangingChars="400" w:hanging="984"/>
        <w:jc w:val="left"/>
        <w:rPr>
          <w:szCs w:val="24"/>
        </w:rPr>
      </w:pPr>
      <w:r w:rsidRPr="00550059">
        <w:rPr>
          <w:rFonts w:hAnsi="ＭＳ 明朝" w:cs="Times New Roman" w:hint="eastAsia"/>
          <w:color w:val="auto"/>
          <w:spacing w:val="2"/>
          <w:szCs w:val="24"/>
        </w:rPr>
        <w:t>・</w:t>
      </w:r>
      <w:r w:rsidR="00D92F7D"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分母：</w:t>
      </w:r>
      <w:r w:rsidR="00D92F7D" w:rsidRPr="00550059">
        <w:rPr>
          <w:rFonts w:hAnsi="ＭＳ 明朝" w:cs="Times New Roman" w:hint="eastAsia"/>
          <w:color w:val="auto"/>
          <w:spacing w:val="2"/>
          <w:szCs w:val="24"/>
        </w:rPr>
        <w:t xml:space="preserve">　</w:t>
      </w:r>
      <w:r w:rsidRPr="00550059">
        <w:rPr>
          <w:rFonts w:hAnsi="ＭＳ 明朝" w:cs="Times New Roman" w:hint="eastAsia"/>
          <w:color w:val="auto"/>
          <w:spacing w:val="2"/>
          <w:szCs w:val="24"/>
        </w:rPr>
        <w:t>インスリン製剤</w:t>
      </w:r>
      <w:r w:rsidR="007F30A7" w:rsidRPr="00550059">
        <w:rPr>
          <w:rFonts w:hAnsi="ＭＳ 明朝" w:cs="Times New Roman" w:hint="eastAsia"/>
          <w:color w:val="auto"/>
          <w:spacing w:val="2"/>
          <w:szCs w:val="24"/>
        </w:rPr>
        <w:t>又は</w:t>
      </w:r>
      <w:r w:rsidRPr="00550059">
        <w:rPr>
          <w:rFonts w:hAnsi="ＭＳ 明朝" w:cs="Times New Roman" w:hint="eastAsia"/>
          <w:color w:val="auto"/>
          <w:spacing w:val="2"/>
          <w:szCs w:val="24"/>
        </w:rPr>
        <w:t>経口血糖降下薬を処方されている患者</w:t>
      </w:r>
      <w:r w:rsidR="007C5D3F" w:rsidRPr="00550059">
        <w:rPr>
          <w:rFonts w:hAnsi="ＭＳ 明朝" w:cs="Times New Roman" w:hint="eastAsia"/>
          <w:color w:val="auto"/>
          <w:spacing w:val="2"/>
          <w:szCs w:val="24"/>
        </w:rPr>
        <w:t>数</w:t>
      </w:r>
    </w:p>
    <w:p w:rsidR="00625270" w:rsidRPr="00550059" w:rsidRDefault="006760AA">
      <w:pPr>
        <w:adjustRightInd/>
        <w:ind w:leftChars="200" w:left="908" w:hangingChars="200" w:hanging="484"/>
        <w:jc w:val="left"/>
        <w:rPr>
          <w:rFonts w:hAnsi="ＭＳ 明朝"/>
          <w:sz w:val="24"/>
          <w:szCs w:val="24"/>
        </w:rPr>
      </w:pPr>
      <w:r w:rsidRPr="00550059">
        <w:rPr>
          <w:rFonts w:hAnsi="ＭＳ 明朝" w:hint="eastAsia"/>
          <w:sz w:val="24"/>
          <w:szCs w:val="24"/>
        </w:rPr>
        <w:t>（オ）以下の例を参考に、回復期</w:t>
      </w:r>
      <w:r w:rsidR="009F12F5" w:rsidRPr="00550059">
        <w:rPr>
          <w:rFonts w:hAnsi="ＭＳ 明朝" w:hint="eastAsia"/>
          <w:sz w:val="24"/>
          <w:szCs w:val="24"/>
        </w:rPr>
        <w:t>や慢性期、あるいは地域連携に関する指標を</w:t>
      </w:r>
      <w:r w:rsidRPr="00550059">
        <w:rPr>
          <w:rFonts w:hAnsi="ＭＳ 明朝" w:hint="eastAsia"/>
          <w:sz w:val="24"/>
          <w:szCs w:val="24"/>
        </w:rPr>
        <w:t>含むこと。</w:t>
      </w:r>
    </w:p>
    <w:p w:rsidR="00625270" w:rsidRPr="00550059" w:rsidRDefault="00A03E38">
      <w:pPr>
        <w:adjustRightInd/>
        <w:ind w:leftChars="200" w:left="908" w:hangingChars="200" w:hanging="484"/>
        <w:jc w:val="left"/>
        <w:rPr>
          <w:rFonts w:hAnsi="ＭＳ 明朝"/>
          <w:sz w:val="24"/>
          <w:szCs w:val="24"/>
        </w:rPr>
      </w:pPr>
      <w:r w:rsidRPr="00550059">
        <w:rPr>
          <w:rFonts w:hAnsi="ＭＳ 明朝" w:hint="eastAsia"/>
          <w:sz w:val="24"/>
          <w:szCs w:val="24"/>
        </w:rPr>
        <w:t xml:space="preserve">　　＜例＞</w:t>
      </w:r>
    </w:p>
    <w:p w:rsidR="001E56F6" w:rsidRPr="00550059" w:rsidRDefault="001E56F6" w:rsidP="00F73B6B">
      <w:pPr>
        <w:pStyle w:val="afa"/>
      </w:pPr>
      <w:r w:rsidRPr="00550059">
        <w:rPr>
          <w:rFonts w:hint="eastAsia"/>
        </w:rPr>
        <w:t>○　回復退院患者率</w:t>
      </w:r>
    </w:p>
    <w:p w:rsidR="001E56F6" w:rsidRPr="00550059" w:rsidRDefault="001E56F6" w:rsidP="001E56F6">
      <w:pPr>
        <w:pStyle w:val="af0"/>
        <w:tabs>
          <w:tab w:val="left" w:pos="3119"/>
        </w:tabs>
        <w:adjustRightInd/>
        <w:ind w:leftChars="900" w:left="3138" w:hangingChars="500" w:hanging="1230"/>
        <w:jc w:val="left"/>
        <w:rPr>
          <w:rFonts w:hAnsi="ＭＳ 明朝" w:cs="Times New Roman"/>
          <w:color w:val="auto"/>
          <w:spacing w:val="2"/>
          <w:szCs w:val="24"/>
        </w:rPr>
      </w:pPr>
      <w:r w:rsidRPr="00550059">
        <w:rPr>
          <w:rFonts w:hAnsi="ＭＳ 明朝" w:cs="Times New Roman" w:hint="eastAsia"/>
          <w:color w:val="auto"/>
          <w:spacing w:val="2"/>
          <w:szCs w:val="24"/>
        </w:rPr>
        <w:t>・　分子：　回復期リハビリテーションの必要性が高い患者を８割以上入院させている病棟における退院患者数（他の病院又は診療所へ転院した患者等を除く。）</w:t>
      </w:r>
    </w:p>
    <w:p w:rsidR="001E56F6" w:rsidRPr="00550059" w:rsidRDefault="001E56F6" w:rsidP="001E56F6">
      <w:pPr>
        <w:pStyle w:val="af0"/>
        <w:adjustRightInd/>
        <w:ind w:leftChars="900" w:left="2899" w:hangingChars="403" w:hanging="991"/>
        <w:jc w:val="left"/>
        <w:rPr>
          <w:rFonts w:hAnsi="ＭＳ 明朝" w:cs="Times New Roman"/>
          <w:color w:val="auto"/>
          <w:spacing w:val="2"/>
          <w:szCs w:val="24"/>
        </w:rPr>
      </w:pPr>
      <w:r w:rsidRPr="00550059">
        <w:rPr>
          <w:rFonts w:hAnsi="ＭＳ 明朝" w:cs="Times New Roman" w:hint="eastAsia"/>
          <w:color w:val="auto"/>
          <w:spacing w:val="2"/>
          <w:szCs w:val="24"/>
        </w:rPr>
        <w:t>・　分母：　上記病棟における全退院患者数</w:t>
      </w:r>
    </w:p>
    <w:p w:rsidR="001E56F6" w:rsidRPr="00550059" w:rsidRDefault="001E56F6" w:rsidP="001E56F6">
      <w:pPr>
        <w:adjustRightInd/>
        <w:ind w:leftChars="800" w:left="169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紹介患者率</w:t>
      </w:r>
    </w:p>
    <w:p w:rsidR="001E56F6" w:rsidRPr="00550059" w:rsidRDefault="001E56F6" w:rsidP="001E56F6">
      <w:pPr>
        <w:adjustRightInd/>
        <w:ind w:leftChars="900" w:left="3138" w:hangingChars="500" w:hanging="1230"/>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分子：　開設者と直接関係のない他の病院又は診療所から紹介状により紹介された１カ月間の患者数＋緊急的に入院し治療を必要とした１カ月間の救急患者数</w:t>
      </w:r>
    </w:p>
    <w:p w:rsidR="001E56F6" w:rsidRPr="00550059" w:rsidRDefault="001E56F6" w:rsidP="001E56F6">
      <w:pPr>
        <w:adjustRightInd/>
        <w:ind w:leftChars="900" w:left="1908"/>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分母：　１カ月間の初診患者数</w:t>
      </w:r>
    </w:p>
    <w:p w:rsidR="00625270" w:rsidRPr="00550059" w:rsidRDefault="001E56F6">
      <w:pPr>
        <w:adjustRightInd/>
        <w:ind w:leftChars="800" w:left="169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逆紹介患者率</w:t>
      </w:r>
    </w:p>
    <w:p w:rsidR="001E56F6" w:rsidRPr="00550059" w:rsidRDefault="001E56F6" w:rsidP="001E56F6">
      <w:pPr>
        <w:adjustRightInd/>
        <w:ind w:leftChars="900" w:left="3138" w:hangingChars="500" w:hanging="1230"/>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分子：　開設者と直接関係のない他の病院又は診療所への１カ月間の紹介患者数</w:t>
      </w:r>
    </w:p>
    <w:p w:rsidR="001E56F6" w:rsidRPr="00550059" w:rsidRDefault="001E56F6" w:rsidP="001E56F6">
      <w:pPr>
        <w:adjustRightInd/>
        <w:ind w:leftChars="900" w:left="1908"/>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　分母：　１カ月間の初診患者数</w:t>
      </w:r>
    </w:p>
    <w:p w:rsidR="00625270" w:rsidRPr="00550059" w:rsidRDefault="006760AA">
      <w:pPr>
        <w:adjustRightInd/>
        <w:ind w:leftChars="800" w:left="1696"/>
        <w:jc w:val="left"/>
        <w:rPr>
          <w:rFonts w:hAnsi="ＭＳ 明朝"/>
          <w:sz w:val="24"/>
          <w:szCs w:val="24"/>
        </w:rPr>
      </w:pPr>
      <w:r w:rsidRPr="00550059">
        <w:rPr>
          <w:rFonts w:hAnsi="ＭＳ 明朝" w:hint="eastAsia"/>
          <w:sz w:val="24"/>
          <w:szCs w:val="24"/>
        </w:rPr>
        <w:t>○　退院時共同</w:t>
      </w:r>
      <w:r w:rsidR="0061068F" w:rsidRPr="00550059">
        <w:rPr>
          <w:rFonts w:hAnsi="ＭＳ 明朝" w:hint="eastAsia"/>
          <w:sz w:val="24"/>
          <w:szCs w:val="24"/>
        </w:rPr>
        <w:t>説明</w:t>
      </w:r>
      <w:r w:rsidRPr="00550059">
        <w:rPr>
          <w:rFonts w:hAnsi="ＭＳ 明朝" w:hint="eastAsia"/>
          <w:sz w:val="24"/>
          <w:szCs w:val="24"/>
        </w:rPr>
        <w:t>実施率</w:t>
      </w:r>
    </w:p>
    <w:p w:rsidR="00625270" w:rsidRPr="00550059" w:rsidRDefault="006760AA">
      <w:pPr>
        <w:adjustRightInd/>
        <w:ind w:leftChars="900" w:left="3118" w:hangingChars="500" w:hanging="1210"/>
        <w:jc w:val="left"/>
        <w:rPr>
          <w:rFonts w:hAnsi="ＭＳ 明朝"/>
          <w:sz w:val="24"/>
          <w:szCs w:val="24"/>
        </w:rPr>
      </w:pPr>
      <w:r w:rsidRPr="00550059">
        <w:rPr>
          <w:rFonts w:hAnsi="ＭＳ 明朝" w:hint="eastAsia"/>
          <w:sz w:val="24"/>
          <w:szCs w:val="24"/>
        </w:rPr>
        <w:t xml:space="preserve">・　分子：　</w:t>
      </w:r>
      <w:r w:rsidR="007E4D70" w:rsidRPr="00550059">
        <w:rPr>
          <w:rFonts w:hAnsi="ＭＳ 明朝" w:hint="eastAsia"/>
          <w:sz w:val="24"/>
          <w:szCs w:val="24"/>
        </w:rPr>
        <w:t>在宅療養が必要な１カ月間の退院患者のうち、</w:t>
      </w:r>
      <w:r w:rsidRPr="00550059">
        <w:rPr>
          <w:rFonts w:hAnsi="ＭＳ 明朝" w:hint="eastAsia"/>
          <w:sz w:val="24"/>
          <w:szCs w:val="24"/>
        </w:rPr>
        <w:t>病院と在宅</w:t>
      </w:r>
      <w:r w:rsidR="00DD6004" w:rsidRPr="00550059">
        <w:rPr>
          <w:rFonts w:hAnsi="ＭＳ 明朝" w:hint="eastAsia"/>
          <w:sz w:val="24"/>
          <w:szCs w:val="24"/>
        </w:rPr>
        <w:t>療養</w:t>
      </w:r>
      <w:r w:rsidRPr="00550059">
        <w:rPr>
          <w:rFonts w:hAnsi="ＭＳ 明朝" w:hint="eastAsia"/>
          <w:sz w:val="24"/>
          <w:szCs w:val="24"/>
        </w:rPr>
        <w:t>支援診療所等と</w:t>
      </w:r>
      <w:r w:rsidR="007E4D70" w:rsidRPr="00550059">
        <w:rPr>
          <w:rFonts w:hAnsi="ＭＳ 明朝" w:hint="eastAsia"/>
          <w:sz w:val="24"/>
          <w:szCs w:val="24"/>
        </w:rPr>
        <w:t>が共同して退院後に関する説明を行った患者数</w:t>
      </w:r>
    </w:p>
    <w:p w:rsidR="00625270" w:rsidRPr="00550059" w:rsidRDefault="00DD6004">
      <w:pPr>
        <w:adjustRightInd/>
        <w:ind w:leftChars="900" w:left="1908"/>
        <w:jc w:val="left"/>
        <w:rPr>
          <w:rFonts w:hAnsi="ＭＳ 明朝"/>
          <w:sz w:val="24"/>
          <w:szCs w:val="24"/>
        </w:rPr>
      </w:pPr>
      <w:r w:rsidRPr="00550059">
        <w:rPr>
          <w:rFonts w:hAnsi="ＭＳ 明朝" w:hint="eastAsia"/>
          <w:sz w:val="24"/>
          <w:szCs w:val="24"/>
        </w:rPr>
        <w:t>・　分母：　在宅療養</w:t>
      </w:r>
      <w:r w:rsidR="006760AA" w:rsidRPr="00550059">
        <w:rPr>
          <w:rFonts w:hAnsi="ＭＳ 明朝" w:hint="eastAsia"/>
          <w:sz w:val="24"/>
          <w:szCs w:val="24"/>
        </w:rPr>
        <w:t>が必要な</w:t>
      </w:r>
      <w:r w:rsidR="00BD73FB" w:rsidRPr="00550059">
        <w:rPr>
          <w:rFonts w:hAnsi="ＭＳ 明朝" w:hint="eastAsia"/>
          <w:sz w:val="24"/>
          <w:szCs w:val="24"/>
        </w:rPr>
        <w:t>１カ月間の</w:t>
      </w:r>
      <w:r w:rsidR="006760AA" w:rsidRPr="00550059">
        <w:rPr>
          <w:rFonts w:hAnsi="ＭＳ 明朝" w:hint="eastAsia"/>
          <w:sz w:val="24"/>
          <w:szCs w:val="24"/>
        </w:rPr>
        <w:t>退院患者数</w:t>
      </w:r>
    </w:p>
    <w:p w:rsidR="00625270" w:rsidRPr="00550059" w:rsidRDefault="0026298A">
      <w:pPr>
        <w:adjustRightInd/>
        <w:ind w:leftChars="240" w:left="705" w:hangingChars="81" w:hanging="196"/>
        <w:jc w:val="left"/>
        <w:rPr>
          <w:rFonts w:hAnsi="ＭＳ 明朝"/>
          <w:sz w:val="24"/>
          <w:szCs w:val="24"/>
        </w:rPr>
      </w:pPr>
      <w:r w:rsidRPr="00550059">
        <w:rPr>
          <w:rFonts w:hAnsi="ＭＳ 明朝" w:hint="eastAsia"/>
          <w:sz w:val="24"/>
          <w:szCs w:val="24"/>
        </w:rPr>
        <w:t>イ．ア．</w:t>
      </w:r>
      <w:r w:rsidR="00F448C3" w:rsidRPr="00550059">
        <w:rPr>
          <w:rFonts w:hAnsi="ＭＳ 明朝" w:hint="eastAsia"/>
          <w:sz w:val="24"/>
          <w:szCs w:val="24"/>
        </w:rPr>
        <w:t>で選定した指標について</w:t>
      </w:r>
      <w:r w:rsidR="00982188" w:rsidRPr="00550059">
        <w:rPr>
          <w:rFonts w:hAnsi="ＭＳ 明朝" w:hint="eastAsia"/>
          <w:sz w:val="24"/>
          <w:szCs w:val="24"/>
        </w:rPr>
        <w:t>、</w:t>
      </w:r>
      <w:r w:rsidR="0031052D" w:rsidRPr="00550059">
        <w:rPr>
          <w:rFonts w:hAnsi="ＭＳ 明朝" w:hint="eastAsia"/>
          <w:sz w:val="24"/>
          <w:szCs w:val="24"/>
        </w:rPr>
        <w:t>平</w:t>
      </w:r>
      <w:r w:rsidR="006760AA" w:rsidRPr="00550059">
        <w:rPr>
          <w:rFonts w:asciiTheme="minorEastAsia" w:eastAsiaTheme="minorEastAsia" w:hAnsiTheme="minorEastAsia" w:hint="eastAsia"/>
          <w:sz w:val="24"/>
          <w:szCs w:val="24"/>
        </w:rPr>
        <w:t>成</w:t>
      </w:r>
      <w:r w:rsidR="006760AA" w:rsidRPr="00550059">
        <w:rPr>
          <w:rFonts w:asciiTheme="minorEastAsia" w:eastAsiaTheme="minorEastAsia" w:hAnsiTheme="minorEastAsia"/>
          <w:sz w:val="24"/>
          <w:szCs w:val="24"/>
        </w:rPr>
        <w:t>23</w:t>
      </w:r>
      <w:r w:rsidR="0031052D" w:rsidRPr="00550059">
        <w:rPr>
          <w:rFonts w:hAnsi="ＭＳ 明朝" w:hint="eastAsia"/>
          <w:sz w:val="24"/>
          <w:szCs w:val="24"/>
        </w:rPr>
        <w:t>年７月以降の</w:t>
      </w:r>
      <w:r w:rsidR="00FC2DC6" w:rsidRPr="00550059">
        <w:rPr>
          <w:rFonts w:hAnsi="ＭＳ 明朝" w:hint="eastAsia"/>
          <w:sz w:val="24"/>
          <w:szCs w:val="24"/>
        </w:rPr>
        <w:t>各協力</w:t>
      </w:r>
      <w:r w:rsidR="00FC1D11" w:rsidRPr="00550059">
        <w:rPr>
          <w:rFonts w:hAnsi="ＭＳ 明朝" w:hint="eastAsia"/>
          <w:sz w:val="24"/>
          <w:szCs w:val="24"/>
        </w:rPr>
        <w:t>病院の</w:t>
      </w:r>
      <w:r w:rsidR="00982188" w:rsidRPr="00550059">
        <w:rPr>
          <w:rFonts w:hAnsi="ＭＳ 明朝" w:hint="eastAsia"/>
          <w:sz w:val="24"/>
          <w:szCs w:val="24"/>
        </w:rPr>
        <w:t>臨床データの</w:t>
      </w:r>
      <w:r w:rsidR="00F448C3" w:rsidRPr="00550059">
        <w:rPr>
          <w:rFonts w:hAnsi="ＭＳ 明朝" w:hint="eastAsia"/>
          <w:sz w:val="24"/>
          <w:szCs w:val="24"/>
        </w:rPr>
        <w:t>収集・分析</w:t>
      </w:r>
      <w:r w:rsidR="00F85E67" w:rsidRPr="00550059">
        <w:rPr>
          <w:rFonts w:hAnsi="ＭＳ 明朝" w:hint="eastAsia"/>
          <w:sz w:val="24"/>
          <w:szCs w:val="24"/>
        </w:rPr>
        <w:t>。なお、</w:t>
      </w:r>
      <w:r w:rsidR="0031052D" w:rsidRPr="00550059">
        <w:rPr>
          <w:rFonts w:hAnsi="ＭＳ 明朝" w:hint="eastAsia"/>
          <w:sz w:val="24"/>
          <w:szCs w:val="24"/>
        </w:rPr>
        <w:t>臨床データの収集期間（例：１ヶ月ごと、３ヶ月ごと等）については各指標の特性を考慮して設定することで差し支えないこと。</w:t>
      </w:r>
    </w:p>
    <w:p w:rsidR="006760AA" w:rsidRPr="00550059" w:rsidRDefault="0026298A" w:rsidP="006760AA">
      <w:pPr>
        <w:adjustRightInd/>
        <w:ind w:firstLineChars="200" w:firstLine="484"/>
        <w:jc w:val="left"/>
        <w:rPr>
          <w:rFonts w:ascii="ＭＳ 明朝" w:hAnsi="ＭＳ 明朝" w:cs="Times New Roman"/>
          <w:color w:val="auto"/>
          <w:spacing w:val="2"/>
          <w:sz w:val="24"/>
          <w:szCs w:val="24"/>
        </w:rPr>
      </w:pPr>
      <w:r w:rsidRPr="00550059">
        <w:rPr>
          <w:rFonts w:hAnsi="ＭＳ 明朝" w:hint="eastAsia"/>
          <w:sz w:val="24"/>
          <w:szCs w:val="24"/>
        </w:rPr>
        <w:t>ウ．イ．</w:t>
      </w:r>
      <w:r w:rsidR="00F448C3" w:rsidRPr="00550059">
        <w:rPr>
          <w:rFonts w:hAnsi="ＭＳ 明朝" w:hint="eastAsia"/>
          <w:sz w:val="24"/>
          <w:szCs w:val="24"/>
        </w:rPr>
        <w:t>の収集・分析による</w:t>
      </w:r>
      <w:r w:rsidR="00FC2DC6" w:rsidRPr="00550059">
        <w:rPr>
          <w:rFonts w:hAnsi="ＭＳ 明朝" w:hint="eastAsia"/>
          <w:sz w:val="24"/>
          <w:szCs w:val="24"/>
        </w:rPr>
        <w:t>数値を用いた</w:t>
      </w:r>
      <w:r w:rsidR="00F448C3" w:rsidRPr="00550059">
        <w:rPr>
          <w:rFonts w:hAnsi="ＭＳ 明朝" w:hint="eastAsia"/>
          <w:sz w:val="24"/>
          <w:szCs w:val="24"/>
        </w:rPr>
        <w:t>医療の質の評価</w:t>
      </w:r>
      <w:r w:rsidR="009103BB" w:rsidRPr="00550059">
        <w:rPr>
          <w:rFonts w:hAnsi="ＭＳ 明朝" w:hint="eastAsia"/>
          <w:sz w:val="24"/>
          <w:szCs w:val="24"/>
        </w:rPr>
        <w:t>。</w:t>
      </w:r>
    </w:p>
    <w:p w:rsidR="00625270" w:rsidRPr="00550059" w:rsidRDefault="00625270">
      <w:pPr>
        <w:adjustRightInd/>
        <w:jc w:val="left"/>
        <w:rPr>
          <w:rFonts w:ascii="ＭＳ 明朝" w:hAnsi="ＭＳ 明朝" w:cs="ＭＳ Ｐゴシック"/>
          <w:color w:val="auto"/>
          <w:sz w:val="24"/>
          <w:szCs w:val="24"/>
        </w:rPr>
      </w:pPr>
    </w:p>
    <w:p w:rsidR="006760AA" w:rsidRPr="00550059" w:rsidRDefault="00ED33B4"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lastRenderedPageBreak/>
        <w:t>（３）</w:t>
      </w:r>
      <w:r w:rsidR="005D4E77" w:rsidRPr="00550059">
        <w:rPr>
          <w:rFonts w:hAnsi="ＭＳ 明朝" w:hint="eastAsia"/>
          <w:sz w:val="24"/>
          <w:szCs w:val="24"/>
        </w:rPr>
        <w:t>各協力病院</w:t>
      </w:r>
      <w:r w:rsidR="00324AE6" w:rsidRPr="00550059">
        <w:rPr>
          <w:rFonts w:ascii="ＭＳ 明朝" w:hAnsi="ＭＳ 明朝" w:cs="ＭＳ Ｐゴシック" w:hint="eastAsia"/>
          <w:color w:val="auto"/>
          <w:sz w:val="24"/>
          <w:szCs w:val="24"/>
        </w:rPr>
        <w:t>間の連絡・調整</w:t>
      </w:r>
      <w:r w:rsidR="009103BB" w:rsidRPr="00550059">
        <w:rPr>
          <w:rFonts w:ascii="ＭＳ 明朝" w:hAnsi="ＭＳ 明朝" w:cs="ＭＳ Ｐゴシック" w:hint="eastAsia"/>
          <w:color w:val="auto"/>
          <w:sz w:val="24"/>
          <w:szCs w:val="24"/>
        </w:rPr>
        <w:t>。</w:t>
      </w:r>
    </w:p>
    <w:p w:rsidR="00625270" w:rsidRPr="00550059" w:rsidRDefault="00625270">
      <w:pPr>
        <w:adjustRightInd/>
        <w:ind w:left="426" w:hangingChars="176" w:hanging="426"/>
        <w:jc w:val="left"/>
        <w:rPr>
          <w:rFonts w:ascii="ＭＳ 明朝" w:hAnsi="ＭＳ 明朝" w:cs="ＭＳ Ｐゴシック"/>
          <w:color w:val="auto"/>
          <w:sz w:val="24"/>
          <w:szCs w:val="24"/>
        </w:rPr>
      </w:pPr>
    </w:p>
    <w:p w:rsidR="006760AA" w:rsidRPr="00550059" w:rsidRDefault="00DF3255" w:rsidP="006760AA">
      <w:pPr>
        <w:adjustRightInd/>
        <w:ind w:left="426" w:hangingChars="176" w:hanging="426"/>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（４</w:t>
      </w:r>
      <w:r w:rsidR="00ED33B4" w:rsidRPr="00550059">
        <w:rPr>
          <w:rFonts w:ascii="ＭＳ 明朝" w:hAnsi="ＭＳ 明朝" w:cs="ＭＳ Ｐゴシック" w:hint="eastAsia"/>
          <w:color w:val="auto"/>
          <w:sz w:val="24"/>
          <w:szCs w:val="24"/>
        </w:rPr>
        <w:t>）</w:t>
      </w:r>
      <w:r w:rsidR="0075346A" w:rsidRPr="00550059">
        <w:rPr>
          <w:rFonts w:ascii="ＭＳ 明朝" w:hAnsi="ＭＳ 明朝" w:cs="ＭＳ Ｐゴシック" w:hint="eastAsia"/>
          <w:color w:val="auto"/>
          <w:sz w:val="24"/>
          <w:szCs w:val="24"/>
        </w:rPr>
        <w:t>（２</w:t>
      </w:r>
      <w:r w:rsidR="00F1316D" w:rsidRPr="00550059">
        <w:rPr>
          <w:rFonts w:ascii="ＭＳ 明朝" w:hAnsi="ＭＳ 明朝" w:cs="ＭＳ Ｐゴシック" w:hint="eastAsia"/>
          <w:color w:val="auto"/>
          <w:sz w:val="24"/>
          <w:szCs w:val="24"/>
        </w:rPr>
        <w:t>）</w:t>
      </w:r>
      <w:r w:rsidR="0026298A" w:rsidRPr="00550059">
        <w:rPr>
          <w:rFonts w:hAnsi="ＭＳ 明朝" w:hint="eastAsia"/>
          <w:sz w:val="24"/>
          <w:szCs w:val="24"/>
        </w:rPr>
        <w:t>ウ．</w:t>
      </w:r>
      <w:r w:rsidR="00CB5D4A" w:rsidRPr="00550059">
        <w:rPr>
          <w:rFonts w:hAnsi="ＭＳ 明朝" w:hint="eastAsia"/>
          <w:sz w:val="24"/>
          <w:szCs w:val="24"/>
        </w:rPr>
        <w:t>で評価した各</w:t>
      </w:r>
      <w:r w:rsidR="00B31670" w:rsidRPr="00550059">
        <w:rPr>
          <w:rFonts w:hAnsi="ＭＳ 明朝" w:hint="eastAsia"/>
          <w:sz w:val="24"/>
          <w:szCs w:val="24"/>
        </w:rPr>
        <w:t>協力</w:t>
      </w:r>
      <w:r w:rsidR="00CB5D4A" w:rsidRPr="00550059">
        <w:rPr>
          <w:rFonts w:hAnsi="ＭＳ 明朝" w:hint="eastAsia"/>
          <w:sz w:val="24"/>
          <w:szCs w:val="24"/>
        </w:rPr>
        <w:t>病院の</w:t>
      </w:r>
      <w:r w:rsidR="00FC2DC6" w:rsidRPr="00550059">
        <w:rPr>
          <w:rFonts w:hAnsi="ＭＳ 明朝" w:hint="eastAsia"/>
          <w:sz w:val="24"/>
          <w:szCs w:val="24"/>
        </w:rPr>
        <w:t>数値</w:t>
      </w:r>
      <w:r w:rsidR="00CB5D4A" w:rsidRPr="00550059">
        <w:rPr>
          <w:rFonts w:hAnsi="ＭＳ 明朝" w:hint="eastAsia"/>
          <w:sz w:val="24"/>
          <w:szCs w:val="24"/>
        </w:rPr>
        <w:t>の公表。</w:t>
      </w:r>
      <w:r w:rsidR="00CB5D4A" w:rsidRPr="00550059">
        <w:rPr>
          <w:rFonts w:ascii="ＭＳ 明朝" w:hAnsi="ＭＳ 明朝" w:cs="Times New Roman" w:hint="eastAsia"/>
          <w:color w:val="auto"/>
          <w:spacing w:val="2"/>
          <w:sz w:val="24"/>
          <w:szCs w:val="24"/>
        </w:rPr>
        <w:t>なお、公表に</w:t>
      </w:r>
      <w:r w:rsidR="000F41E5" w:rsidRPr="00550059">
        <w:rPr>
          <w:rFonts w:ascii="ＭＳ 明朝" w:hAnsi="ＭＳ 明朝" w:cs="Times New Roman" w:hint="eastAsia"/>
          <w:color w:val="auto"/>
          <w:spacing w:val="2"/>
          <w:sz w:val="24"/>
          <w:szCs w:val="24"/>
        </w:rPr>
        <w:t>当たって</w:t>
      </w:r>
      <w:r w:rsidR="00CB5D4A" w:rsidRPr="00550059">
        <w:rPr>
          <w:rFonts w:ascii="ＭＳ 明朝" w:hAnsi="ＭＳ 明朝" w:cs="Times New Roman" w:hint="eastAsia"/>
          <w:color w:val="auto"/>
          <w:spacing w:val="2"/>
          <w:sz w:val="24"/>
          <w:szCs w:val="24"/>
        </w:rPr>
        <w:t>は以下の点に留意すること。</w:t>
      </w:r>
    </w:p>
    <w:p w:rsidR="006760AA" w:rsidRPr="00550059" w:rsidRDefault="005A1AE2" w:rsidP="00F73B6B">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ア．評価したものについては逐次速やかに公表すること。</w:t>
      </w:r>
    </w:p>
    <w:p w:rsidR="006760AA" w:rsidRPr="00550059" w:rsidRDefault="005A1AE2" w:rsidP="00F73B6B">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イ</w:t>
      </w:r>
      <w:r w:rsidR="0026298A" w:rsidRPr="00550059">
        <w:rPr>
          <w:rFonts w:ascii="ＭＳ 明朝" w:hAnsi="ＭＳ 明朝" w:cs="Times New Roman" w:hint="eastAsia"/>
          <w:color w:val="auto"/>
          <w:spacing w:val="2"/>
          <w:sz w:val="24"/>
          <w:szCs w:val="24"/>
        </w:rPr>
        <w:t>．</w:t>
      </w:r>
      <w:r w:rsidR="00465034" w:rsidRPr="00550059">
        <w:rPr>
          <w:rFonts w:ascii="ＭＳ 明朝" w:hAnsi="ＭＳ 明朝" w:cs="Times New Roman" w:hint="eastAsia"/>
          <w:color w:val="auto"/>
          <w:spacing w:val="2"/>
          <w:sz w:val="24"/>
          <w:szCs w:val="24"/>
        </w:rPr>
        <w:t>協力病院ごとに個別に公表するのではなく、団体事務局においてまとめて団体</w:t>
      </w:r>
      <w:r w:rsidR="00CB5D4A" w:rsidRPr="00550059">
        <w:rPr>
          <w:rFonts w:ascii="ＭＳ 明朝" w:hAnsi="ＭＳ 明朝" w:cs="Times New Roman" w:hint="eastAsia"/>
          <w:color w:val="auto"/>
          <w:spacing w:val="2"/>
          <w:sz w:val="24"/>
          <w:szCs w:val="24"/>
        </w:rPr>
        <w:t>ホームページ等のインターネット上</w:t>
      </w:r>
      <w:r w:rsidR="00465034" w:rsidRPr="00550059">
        <w:rPr>
          <w:rFonts w:ascii="ＭＳ 明朝" w:hAnsi="ＭＳ 明朝" w:cs="Times New Roman" w:hint="eastAsia"/>
          <w:color w:val="auto"/>
          <w:spacing w:val="2"/>
          <w:sz w:val="24"/>
          <w:szCs w:val="24"/>
        </w:rPr>
        <w:t>に掲載</w:t>
      </w:r>
      <w:r w:rsidR="00CB5D4A" w:rsidRPr="00550059">
        <w:rPr>
          <w:rFonts w:ascii="ＭＳ 明朝" w:hAnsi="ＭＳ 明朝" w:cs="Times New Roman" w:hint="eastAsia"/>
          <w:color w:val="auto"/>
          <w:spacing w:val="2"/>
          <w:sz w:val="24"/>
          <w:szCs w:val="24"/>
        </w:rPr>
        <w:t>すること。</w:t>
      </w:r>
    </w:p>
    <w:p w:rsidR="006760AA" w:rsidRPr="00550059" w:rsidRDefault="005A1AE2"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ウ</w:t>
      </w:r>
      <w:r w:rsidR="0026298A" w:rsidRPr="00550059">
        <w:rPr>
          <w:rFonts w:ascii="ＭＳ 明朝" w:hAnsi="ＭＳ 明朝" w:cs="Times New Roman" w:hint="eastAsia"/>
          <w:color w:val="auto"/>
          <w:spacing w:val="2"/>
          <w:sz w:val="24"/>
          <w:szCs w:val="24"/>
        </w:rPr>
        <w:t>．</w:t>
      </w:r>
      <w:r w:rsidR="00B37143" w:rsidRPr="00550059">
        <w:rPr>
          <w:rFonts w:ascii="ＭＳ 明朝" w:hAnsi="ＭＳ 明朝" w:cs="Times New Roman" w:hint="eastAsia"/>
          <w:color w:val="auto"/>
          <w:spacing w:val="2"/>
          <w:sz w:val="24"/>
          <w:szCs w:val="24"/>
        </w:rPr>
        <w:t>（２）</w:t>
      </w:r>
      <w:r w:rsidR="0026298A" w:rsidRPr="00550059">
        <w:rPr>
          <w:rFonts w:ascii="ＭＳ 明朝" w:hAnsi="ＭＳ 明朝" w:cs="Times New Roman" w:hint="eastAsia"/>
          <w:color w:val="auto"/>
          <w:spacing w:val="2"/>
          <w:sz w:val="24"/>
          <w:szCs w:val="24"/>
        </w:rPr>
        <w:t>ウ．</w:t>
      </w:r>
      <w:r w:rsidR="00CB5D4A" w:rsidRPr="00550059">
        <w:rPr>
          <w:rFonts w:ascii="ＭＳ 明朝" w:hAnsi="ＭＳ 明朝" w:cs="Times New Roman" w:hint="eastAsia"/>
          <w:color w:val="auto"/>
          <w:spacing w:val="2"/>
          <w:sz w:val="24"/>
          <w:szCs w:val="24"/>
        </w:rPr>
        <w:t>で評価した指標のうち、</w:t>
      </w:r>
      <w:r w:rsidR="00C45E86" w:rsidRPr="00550059">
        <w:rPr>
          <w:rFonts w:ascii="ＭＳ 明朝" w:hAnsi="ＭＳ 明朝" w:cs="Times New Roman" w:hint="eastAsia"/>
          <w:color w:val="auto"/>
          <w:spacing w:val="2"/>
          <w:sz w:val="24"/>
          <w:szCs w:val="24"/>
        </w:rPr>
        <w:t>少なくとも５以上の指標については、</w:t>
      </w:r>
      <w:r w:rsidR="00465034" w:rsidRPr="00550059">
        <w:rPr>
          <w:rFonts w:ascii="ＭＳ 明朝" w:hAnsi="ＭＳ 明朝" w:cs="Times New Roman" w:hint="eastAsia"/>
          <w:color w:val="auto"/>
          <w:spacing w:val="2"/>
          <w:sz w:val="24"/>
          <w:szCs w:val="24"/>
        </w:rPr>
        <w:t>協力</w:t>
      </w:r>
      <w:r w:rsidR="00C45E86" w:rsidRPr="00550059">
        <w:rPr>
          <w:rFonts w:ascii="ＭＳ 明朝" w:hAnsi="ＭＳ 明朝" w:cs="Times New Roman" w:hint="eastAsia"/>
          <w:color w:val="auto"/>
          <w:spacing w:val="2"/>
          <w:sz w:val="24"/>
          <w:szCs w:val="24"/>
        </w:rPr>
        <w:t>病院ごとの数値を公表すること。また、特段の問題がない限り全て</w:t>
      </w:r>
      <w:r w:rsidR="00CB5D4A" w:rsidRPr="00550059">
        <w:rPr>
          <w:rFonts w:ascii="ＭＳ 明朝" w:hAnsi="ＭＳ 明朝" w:cs="Times New Roman" w:hint="eastAsia"/>
          <w:color w:val="auto"/>
          <w:spacing w:val="2"/>
          <w:sz w:val="24"/>
          <w:szCs w:val="24"/>
        </w:rPr>
        <w:t>の指標についても</w:t>
      </w:r>
      <w:r w:rsidR="00465034" w:rsidRPr="00550059">
        <w:rPr>
          <w:rFonts w:ascii="ＭＳ 明朝" w:hAnsi="ＭＳ 明朝" w:cs="Times New Roman" w:hint="eastAsia"/>
          <w:color w:val="auto"/>
          <w:spacing w:val="2"/>
          <w:sz w:val="24"/>
          <w:szCs w:val="24"/>
        </w:rPr>
        <w:t>協力</w:t>
      </w:r>
      <w:r w:rsidR="00C45E86" w:rsidRPr="00550059">
        <w:rPr>
          <w:rFonts w:ascii="ＭＳ 明朝" w:hAnsi="ＭＳ 明朝" w:cs="Times New Roman" w:hint="eastAsia"/>
          <w:color w:val="auto"/>
          <w:spacing w:val="2"/>
          <w:sz w:val="24"/>
          <w:szCs w:val="24"/>
        </w:rPr>
        <w:t>病院ごとの数値を</w:t>
      </w:r>
      <w:r w:rsidR="00CB5D4A" w:rsidRPr="00550059">
        <w:rPr>
          <w:rFonts w:ascii="ＭＳ 明朝" w:hAnsi="ＭＳ 明朝" w:cs="Times New Roman" w:hint="eastAsia"/>
          <w:color w:val="auto"/>
          <w:spacing w:val="2"/>
          <w:sz w:val="24"/>
          <w:szCs w:val="24"/>
        </w:rPr>
        <w:t>公表すること。</w:t>
      </w:r>
    </w:p>
    <w:p w:rsidR="006760AA" w:rsidRPr="00550059" w:rsidRDefault="005A1AE2"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エ</w:t>
      </w:r>
      <w:r w:rsidR="0026298A" w:rsidRPr="00550059">
        <w:rPr>
          <w:rFonts w:ascii="ＭＳ 明朝" w:hAnsi="ＭＳ 明朝" w:cs="Times New Roman" w:hint="eastAsia"/>
          <w:color w:val="auto"/>
          <w:spacing w:val="2"/>
          <w:sz w:val="24"/>
          <w:szCs w:val="24"/>
        </w:rPr>
        <w:t>．</w:t>
      </w:r>
      <w:r w:rsidR="00465034" w:rsidRPr="00550059">
        <w:rPr>
          <w:rFonts w:ascii="ＭＳ 明朝" w:hAnsi="ＭＳ 明朝" w:cs="Times New Roman" w:hint="eastAsia"/>
          <w:color w:val="auto"/>
          <w:spacing w:val="2"/>
          <w:sz w:val="24"/>
          <w:szCs w:val="24"/>
        </w:rPr>
        <w:t>協力</w:t>
      </w:r>
      <w:r w:rsidR="00C45E86" w:rsidRPr="00550059">
        <w:rPr>
          <w:rFonts w:ascii="ＭＳ 明朝" w:hAnsi="ＭＳ 明朝" w:cs="Times New Roman" w:hint="eastAsia"/>
          <w:color w:val="auto"/>
          <w:spacing w:val="2"/>
          <w:sz w:val="24"/>
          <w:szCs w:val="24"/>
        </w:rPr>
        <w:t>病院ごとの</w:t>
      </w:r>
      <w:r w:rsidR="00CB5D4A" w:rsidRPr="00550059">
        <w:rPr>
          <w:rFonts w:ascii="ＭＳ 明朝" w:hAnsi="ＭＳ 明朝" w:cs="Times New Roman" w:hint="eastAsia"/>
          <w:color w:val="auto"/>
          <w:spacing w:val="2"/>
          <w:sz w:val="24"/>
          <w:szCs w:val="24"/>
        </w:rPr>
        <w:t>数値を公表しない指標については、少なくとも</w:t>
      </w:r>
      <w:r w:rsidR="00B62DAE" w:rsidRPr="00550059">
        <w:rPr>
          <w:rFonts w:ascii="ＭＳ 明朝" w:hAnsi="ＭＳ 明朝" w:cs="Times New Roman" w:hint="eastAsia"/>
          <w:color w:val="auto"/>
          <w:spacing w:val="2"/>
          <w:sz w:val="24"/>
          <w:szCs w:val="24"/>
        </w:rPr>
        <w:t>全</w:t>
      </w:r>
      <w:r w:rsidR="00465034" w:rsidRPr="00550059">
        <w:rPr>
          <w:rFonts w:ascii="ＭＳ 明朝" w:hAnsi="ＭＳ 明朝" w:cs="Times New Roman" w:hint="eastAsia"/>
          <w:color w:val="auto"/>
          <w:spacing w:val="2"/>
          <w:sz w:val="24"/>
          <w:szCs w:val="24"/>
        </w:rPr>
        <w:t>協力</w:t>
      </w:r>
      <w:r w:rsidR="00CB5D4A" w:rsidRPr="00550059">
        <w:rPr>
          <w:rFonts w:ascii="ＭＳ 明朝" w:hAnsi="ＭＳ 明朝" w:cs="Times New Roman" w:hint="eastAsia"/>
          <w:color w:val="auto"/>
          <w:spacing w:val="2"/>
          <w:sz w:val="24"/>
          <w:szCs w:val="24"/>
        </w:rPr>
        <w:t>病院の平均値を公表し、ベンチマーク（平均値と各</w:t>
      </w:r>
      <w:r w:rsidR="009D7E19" w:rsidRPr="00550059">
        <w:rPr>
          <w:rFonts w:ascii="ＭＳ 明朝" w:hAnsi="ＭＳ 明朝" w:cs="Times New Roman" w:hint="eastAsia"/>
          <w:color w:val="auto"/>
          <w:spacing w:val="2"/>
          <w:sz w:val="24"/>
          <w:szCs w:val="24"/>
        </w:rPr>
        <w:t>協力</w:t>
      </w:r>
      <w:r w:rsidR="00CB5D4A" w:rsidRPr="00550059">
        <w:rPr>
          <w:rFonts w:ascii="ＭＳ 明朝" w:hAnsi="ＭＳ 明朝" w:cs="Times New Roman" w:hint="eastAsia"/>
          <w:color w:val="auto"/>
          <w:spacing w:val="2"/>
          <w:sz w:val="24"/>
          <w:szCs w:val="24"/>
        </w:rPr>
        <w:t>病院の数値を比較）を行うこと。</w:t>
      </w:r>
    </w:p>
    <w:p w:rsidR="006760AA" w:rsidRPr="00550059" w:rsidRDefault="009103BB"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オ．</w:t>
      </w:r>
      <w:r w:rsidR="006760AA" w:rsidRPr="00550059">
        <w:rPr>
          <w:rFonts w:ascii="ＭＳ 明朝" w:hAnsi="ＭＳ 明朝" w:cs="Times New Roman" w:hint="eastAsia"/>
          <w:color w:val="auto"/>
          <w:spacing w:val="2"/>
          <w:sz w:val="24"/>
          <w:szCs w:val="24"/>
        </w:rPr>
        <w:t>指標の名称だけではなく、</w:t>
      </w:r>
      <w:r w:rsidR="00913E12" w:rsidRPr="00550059">
        <w:rPr>
          <w:rFonts w:ascii="ＭＳ 明朝" w:hAnsi="ＭＳ 明朝" w:cs="Times New Roman" w:hint="eastAsia"/>
          <w:color w:val="auto"/>
          <w:spacing w:val="2"/>
          <w:sz w:val="24"/>
          <w:szCs w:val="24"/>
        </w:rPr>
        <w:t>指標の算出方法等（分母・分子、データの除外規定、患者満足度調査票</w:t>
      </w:r>
      <w:r w:rsidR="000F5501" w:rsidRPr="00550059">
        <w:rPr>
          <w:rFonts w:ascii="ＭＳ 明朝" w:hAnsi="ＭＳ 明朝" w:cs="Times New Roman" w:hint="eastAsia"/>
          <w:color w:val="auto"/>
          <w:spacing w:val="2"/>
          <w:sz w:val="24"/>
          <w:szCs w:val="24"/>
        </w:rPr>
        <w:t>、根拠としている診療ガイドライン</w:t>
      </w:r>
      <w:r w:rsidR="00913E12" w:rsidRPr="00550059">
        <w:rPr>
          <w:rFonts w:ascii="ＭＳ 明朝" w:hAnsi="ＭＳ 明朝" w:cs="Times New Roman" w:hint="eastAsia"/>
          <w:color w:val="auto"/>
          <w:spacing w:val="2"/>
          <w:sz w:val="24"/>
          <w:szCs w:val="24"/>
        </w:rPr>
        <w:t>等）についても、可能な限り詳細に公表すること。</w:t>
      </w:r>
      <w:r w:rsidR="006760AA" w:rsidRPr="00550059">
        <w:rPr>
          <w:rFonts w:ascii="ＭＳ 明朝" w:hAnsi="ＭＳ 明朝" w:cs="Times New Roman" w:hint="eastAsia"/>
          <w:color w:val="auto"/>
          <w:spacing w:val="2"/>
          <w:sz w:val="24"/>
          <w:szCs w:val="24"/>
        </w:rPr>
        <w:t>指標のリスク調整を行った場合には、その調整法について可能な限り詳細に公表すること。</w:t>
      </w:r>
    </w:p>
    <w:p w:rsidR="006760AA" w:rsidRPr="00550059" w:rsidRDefault="009103BB"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カ</w:t>
      </w:r>
      <w:r w:rsidR="005852EC" w:rsidRPr="00550059">
        <w:rPr>
          <w:rFonts w:ascii="ＭＳ 明朝" w:hAnsi="ＭＳ 明朝" w:cs="Times New Roman" w:hint="eastAsia"/>
          <w:color w:val="auto"/>
          <w:spacing w:val="2"/>
          <w:sz w:val="24"/>
          <w:szCs w:val="24"/>
        </w:rPr>
        <w:t>．公表に係る社会的影響に配慮し、臨床指標の選定に</w:t>
      </w:r>
      <w:r w:rsidR="000F41E5" w:rsidRPr="00550059">
        <w:rPr>
          <w:rFonts w:ascii="ＭＳ 明朝" w:hAnsi="ＭＳ 明朝" w:cs="Times New Roman" w:hint="eastAsia"/>
          <w:color w:val="auto"/>
          <w:spacing w:val="2"/>
          <w:sz w:val="24"/>
          <w:szCs w:val="24"/>
        </w:rPr>
        <w:t>当たって</w:t>
      </w:r>
      <w:r w:rsidR="00B62DAE" w:rsidRPr="00550059">
        <w:rPr>
          <w:rFonts w:ascii="ＭＳ 明朝" w:hAnsi="ＭＳ 明朝" w:cs="Times New Roman" w:hint="eastAsia"/>
          <w:color w:val="auto"/>
          <w:spacing w:val="2"/>
          <w:sz w:val="24"/>
          <w:szCs w:val="24"/>
        </w:rPr>
        <w:t>、</w:t>
      </w:r>
      <w:r w:rsidR="005852EC" w:rsidRPr="00550059">
        <w:rPr>
          <w:rFonts w:ascii="ＭＳ 明朝" w:hAnsi="ＭＳ 明朝" w:cs="Times New Roman" w:hint="eastAsia"/>
          <w:color w:val="auto"/>
          <w:spacing w:val="2"/>
          <w:sz w:val="24"/>
          <w:szCs w:val="24"/>
        </w:rPr>
        <w:t>患者の重症度等の考慮が必要な場合等には留意事項として適宜掲載すること。</w:t>
      </w:r>
    </w:p>
    <w:p w:rsidR="006760AA" w:rsidRPr="00550059" w:rsidRDefault="009103BB"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キ</w:t>
      </w:r>
      <w:r w:rsidR="0026298A" w:rsidRPr="00550059">
        <w:rPr>
          <w:rFonts w:ascii="ＭＳ 明朝" w:hAnsi="ＭＳ 明朝" w:cs="Times New Roman" w:hint="eastAsia"/>
          <w:color w:val="auto"/>
          <w:spacing w:val="2"/>
          <w:sz w:val="24"/>
          <w:szCs w:val="24"/>
        </w:rPr>
        <w:t>．</w:t>
      </w:r>
      <w:r w:rsidR="00C45E86" w:rsidRPr="00550059">
        <w:rPr>
          <w:rFonts w:ascii="ＭＳ 明朝" w:hAnsi="ＭＳ 明朝" w:cs="Times New Roman" w:hint="eastAsia"/>
          <w:color w:val="auto"/>
          <w:spacing w:val="2"/>
          <w:sz w:val="24"/>
          <w:szCs w:val="24"/>
        </w:rPr>
        <w:t>アウトカム指標の数値等、医療法において広告可能とされていない</w:t>
      </w:r>
      <w:r w:rsidR="00CB5D4A" w:rsidRPr="00550059">
        <w:rPr>
          <w:rFonts w:ascii="ＭＳ 明朝" w:hAnsi="ＭＳ 明朝" w:cs="Times New Roman" w:hint="eastAsia"/>
          <w:color w:val="auto"/>
          <w:spacing w:val="2"/>
          <w:sz w:val="24"/>
          <w:szCs w:val="24"/>
        </w:rPr>
        <w:t>事項について広告してはならないこと。</w:t>
      </w:r>
    </w:p>
    <w:p w:rsidR="00625270" w:rsidRPr="00550059" w:rsidRDefault="00625270">
      <w:pPr>
        <w:adjustRightInd/>
        <w:ind w:left="484" w:hangingChars="200" w:hanging="484"/>
        <w:jc w:val="left"/>
        <w:rPr>
          <w:rFonts w:ascii="ＭＳ 明朝" w:hAnsi="ＭＳ 明朝" w:cs="ＭＳ Ｐゴシック"/>
          <w:color w:val="auto"/>
          <w:sz w:val="24"/>
          <w:szCs w:val="24"/>
        </w:rPr>
      </w:pPr>
    </w:p>
    <w:p w:rsidR="006760AA" w:rsidRPr="00550059" w:rsidRDefault="00DF3255"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（５）</w:t>
      </w:r>
      <w:r w:rsidRPr="00550059">
        <w:rPr>
          <w:rFonts w:hint="eastAsia"/>
          <w:sz w:val="24"/>
          <w:szCs w:val="24"/>
        </w:rPr>
        <w:t>臨床指標評価検討委員会の設置。</w:t>
      </w:r>
      <w:r w:rsidR="006760AA" w:rsidRPr="00550059">
        <w:rPr>
          <w:rFonts w:hAnsi="ＭＳ 明朝" w:hint="eastAsia"/>
          <w:sz w:val="24"/>
          <w:szCs w:val="24"/>
        </w:rPr>
        <w:t>なお、本委員会の構成員は外部委員を含</w:t>
      </w:r>
      <w:r w:rsidR="009103BB" w:rsidRPr="00550059">
        <w:rPr>
          <w:rFonts w:hAnsi="ＭＳ 明朝" w:hint="eastAsia"/>
          <w:sz w:val="24"/>
          <w:szCs w:val="24"/>
        </w:rPr>
        <w:t>めるなど臨床指標の客観性を担保する</w:t>
      </w:r>
      <w:r w:rsidR="006760AA" w:rsidRPr="00550059">
        <w:rPr>
          <w:rFonts w:hAnsi="ＭＳ 明朝" w:hint="eastAsia"/>
          <w:sz w:val="24"/>
          <w:szCs w:val="24"/>
        </w:rPr>
        <w:t>こと。</w:t>
      </w:r>
      <w:r w:rsidRPr="00550059">
        <w:rPr>
          <w:rFonts w:hAnsi="ＭＳ 明朝" w:hint="eastAsia"/>
          <w:sz w:val="24"/>
          <w:szCs w:val="24"/>
        </w:rPr>
        <w:t>また、本委員会においては、</w:t>
      </w:r>
      <w:r w:rsidRPr="00550059">
        <w:rPr>
          <w:rFonts w:hint="eastAsia"/>
          <w:sz w:val="24"/>
          <w:szCs w:val="24"/>
        </w:rPr>
        <w:t>評価や公表に係る問題点の分析</w:t>
      </w:r>
      <w:r w:rsidRPr="00550059">
        <w:rPr>
          <w:rFonts w:hAnsi="ＭＳ 明朝" w:hint="eastAsia"/>
          <w:sz w:val="24"/>
          <w:szCs w:val="24"/>
        </w:rPr>
        <w:t>、改善策の検討を行うこと。</w:t>
      </w:r>
    </w:p>
    <w:p w:rsidR="00625270" w:rsidRPr="00550059" w:rsidRDefault="00625270" w:rsidP="001404F3">
      <w:pPr>
        <w:adjustRightInd/>
        <w:ind w:left="492" w:hangingChars="200" w:hanging="492"/>
        <w:jc w:val="left"/>
        <w:rPr>
          <w:rFonts w:ascii="ＭＳ 明朝" w:hAnsi="ＭＳ 明朝" w:cs="Times New Roman"/>
          <w:color w:val="auto"/>
          <w:spacing w:val="2"/>
          <w:sz w:val="24"/>
          <w:szCs w:val="24"/>
        </w:rPr>
      </w:pPr>
    </w:p>
    <w:p w:rsidR="006760AA" w:rsidRPr="00550059" w:rsidRDefault="0026298A" w:rsidP="001404F3">
      <w:pPr>
        <w:adjustRightInd/>
        <w:ind w:left="492" w:hangingChars="200" w:hanging="492"/>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（６）</w:t>
      </w:r>
      <w:r w:rsidR="00CB5D4A" w:rsidRPr="00550059">
        <w:rPr>
          <w:rFonts w:ascii="ＭＳ 明朝" w:hAnsi="ＭＳ 明朝" w:cs="Times New Roman" w:hint="eastAsia"/>
          <w:color w:val="auto"/>
          <w:spacing w:val="2"/>
          <w:sz w:val="24"/>
          <w:szCs w:val="24"/>
        </w:rPr>
        <w:t>国への実績報告及び事業報告。なお、</w:t>
      </w:r>
      <w:r w:rsidR="00C30692" w:rsidRPr="00550059">
        <w:rPr>
          <w:rFonts w:ascii="ＭＳ 明朝" w:hAnsi="ＭＳ 明朝" w:cs="Times New Roman" w:hint="eastAsia"/>
          <w:color w:val="auto"/>
          <w:spacing w:val="2"/>
          <w:sz w:val="24"/>
          <w:szCs w:val="24"/>
        </w:rPr>
        <w:t>事業報告に</w:t>
      </w:r>
      <w:r w:rsidR="000F41E5" w:rsidRPr="00550059">
        <w:rPr>
          <w:rFonts w:ascii="ＭＳ 明朝" w:hAnsi="ＭＳ 明朝" w:cs="Times New Roman" w:hint="eastAsia"/>
          <w:color w:val="auto"/>
          <w:spacing w:val="2"/>
          <w:sz w:val="24"/>
          <w:szCs w:val="24"/>
        </w:rPr>
        <w:t>当たって</w:t>
      </w:r>
      <w:r w:rsidR="00C30692" w:rsidRPr="00550059">
        <w:rPr>
          <w:rFonts w:ascii="ＭＳ 明朝" w:hAnsi="ＭＳ 明朝" w:cs="Times New Roman" w:hint="eastAsia"/>
          <w:color w:val="auto"/>
          <w:spacing w:val="2"/>
          <w:sz w:val="24"/>
          <w:szCs w:val="24"/>
        </w:rPr>
        <w:t>は以下の点に留意すること。</w:t>
      </w:r>
    </w:p>
    <w:p w:rsidR="00625270" w:rsidRPr="00550059" w:rsidRDefault="00C30692"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ア．（２）イ．における各協力病院の臨床データを収集するに</w:t>
      </w:r>
      <w:r w:rsidR="000F41E5" w:rsidRPr="00550059">
        <w:rPr>
          <w:rFonts w:ascii="ＭＳ 明朝" w:hAnsi="ＭＳ 明朝" w:cs="Times New Roman" w:hint="eastAsia"/>
          <w:color w:val="auto"/>
          <w:spacing w:val="2"/>
          <w:sz w:val="24"/>
          <w:szCs w:val="24"/>
        </w:rPr>
        <w:t>当たり</w:t>
      </w:r>
      <w:r w:rsidRPr="00550059">
        <w:rPr>
          <w:rFonts w:ascii="ＭＳ 明朝" w:hAnsi="ＭＳ 明朝" w:cs="Times New Roman" w:hint="eastAsia"/>
          <w:color w:val="auto"/>
          <w:spacing w:val="2"/>
          <w:sz w:val="24"/>
          <w:szCs w:val="24"/>
        </w:rPr>
        <w:t>、ＤＰＣデータ、電子カルテ等の利用等その具体的な方法について記載すること。なお、電子媒体を利用しない場合であっても、収集方法に関する特段の工夫等があれば記載すること。</w:t>
      </w:r>
    </w:p>
    <w:p w:rsidR="00625270" w:rsidRPr="00550059" w:rsidRDefault="00C30692"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イ．</w:t>
      </w:r>
      <w:r w:rsidR="00C6676B" w:rsidRPr="00550059">
        <w:rPr>
          <w:rFonts w:ascii="ＭＳ 明朝" w:hAnsi="ＭＳ 明朝" w:cs="Times New Roman" w:hint="eastAsia"/>
          <w:color w:val="auto"/>
          <w:spacing w:val="2"/>
          <w:sz w:val="24"/>
          <w:szCs w:val="24"/>
        </w:rPr>
        <w:t>（４</w:t>
      </w:r>
      <w:r w:rsidR="00CB5D4A" w:rsidRPr="00550059">
        <w:rPr>
          <w:rFonts w:ascii="ＭＳ 明朝" w:hAnsi="ＭＳ 明朝" w:cs="Times New Roman" w:hint="eastAsia"/>
          <w:color w:val="auto"/>
          <w:spacing w:val="2"/>
          <w:sz w:val="24"/>
          <w:szCs w:val="24"/>
        </w:rPr>
        <w:t>）</w:t>
      </w:r>
      <w:r w:rsidR="00C6676B" w:rsidRPr="00550059">
        <w:rPr>
          <w:rFonts w:ascii="ＭＳ 明朝" w:hAnsi="ＭＳ 明朝" w:cs="Times New Roman" w:hint="eastAsia"/>
          <w:color w:val="auto"/>
          <w:spacing w:val="2"/>
          <w:sz w:val="24"/>
          <w:szCs w:val="24"/>
        </w:rPr>
        <w:t>エ</w:t>
      </w:r>
      <w:r w:rsidR="0026298A" w:rsidRPr="00550059">
        <w:rPr>
          <w:rFonts w:ascii="ＭＳ 明朝" w:hAnsi="ＭＳ 明朝" w:cs="Times New Roman" w:hint="eastAsia"/>
          <w:color w:val="auto"/>
          <w:spacing w:val="2"/>
          <w:sz w:val="24"/>
          <w:szCs w:val="24"/>
        </w:rPr>
        <w:t>．</w:t>
      </w:r>
      <w:r w:rsidR="00CB5D4A" w:rsidRPr="00550059">
        <w:rPr>
          <w:rFonts w:ascii="ＭＳ 明朝" w:hAnsi="ＭＳ 明朝" w:cs="Times New Roman" w:hint="eastAsia"/>
          <w:color w:val="auto"/>
          <w:spacing w:val="2"/>
          <w:sz w:val="24"/>
          <w:szCs w:val="24"/>
        </w:rPr>
        <w:t>において</w:t>
      </w:r>
      <w:r w:rsidR="00764086" w:rsidRPr="00550059">
        <w:rPr>
          <w:rFonts w:ascii="ＭＳ 明朝" w:hAnsi="ＭＳ 明朝" w:cs="Times New Roman" w:hint="eastAsia"/>
          <w:color w:val="auto"/>
          <w:spacing w:val="2"/>
          <w:sz w:val="24"/>
          <w:szCs w:val="24"/>
        </w:rPr>
        <w:t>、</w:t>
      </w:r>
      <w:r w:rsidRPr="00550059">
        <w:rPr>
          <w:rFonts w:ascii="ＭＳ 明朝" w:hAnsi="ＭＳ 明朝" w:cs="Times New Roman" w:hint="eastAsia"/>
          <w:color w:val="auto"/>
          <w:spacing w:val="2"/>
          <w:sz w:val="24"/>
          <w:szCs w:val="24"/>
        </w:rPr>
        <w:t>協力</w:t>
      </w:r>
      <w:r w:rsidR="004765ED" w:rsidRPr="00550059">
        <w:rPr>
          <w:rFonts w:ascii="ＭＳ 明朝" w:hAnsi="ＭＳ 明朝" w:cs="Times New Roman" w:hint="eastAsia"/>
          <w:color w:val="auto"/>
          <w:spacing w:val="2"/>
          <w:sz w:val="24"/>
          <w:szCs w:val="24"/>
        </w:rPr>
        <w:t>病院ごとの数値を</w:t>
      </w:r>
      <w:r w:rsidR="00CB5D4A" w:rsidRPr="00550059">
        <w:rPr>
          <w:rFonts w:ascii="ＭＳ 明朝" w:hAnsi="ＭＳ 明朝" w:cs="Times New Roman" w:hint="eastAsia"/>
          <w:color w:val="auto"/>
          <w:spacing w:val="2"/>
          <w:sz w:val="24"/>
          <w:szCs w:val="24"/>
        </w:rPr>
        <w:t>公表</w:t>
      </w:r>
      <w:r w:rsidRPr="00550059">
        <w:rPr>
          <w:rFonts w:ascii="ＭＳ 明朝" w:hAnsi="ＭＳ 明朝" w:cs="Times New Roman" w:hint="eastAsia"/>
          <w:color w:val="auto"/>
          <w:spacing w:val="2"/>
          <w:sz w:val="24"/>
          <w:szCs w:val="24"/>
        </w:rPr>
        <w:t>しない</w:t>
      </w:r>
      <w:r w:rsidR="00CB5D4A" w:rsidRPr="00550059">
        <w:rPr>
          <w:rFonts w:ascii="ＭＳ 明朝" w:hAnsi="ＭＳ 明朝" w:cs="Times New Roman" w:hint="eastAsia"/>
          <w:color w:val="auto"/>
          <w:spacing w:val="2"/>
          <w:sz w:val="24"/>
          <w:szCs w:val="24"/>
        </w:rPr>
        <w:t>指標</w:t>
      </w:r>
      <w:r w:rsidRPr="00550059">
        <w:rPr>
          <w:rFonts w:ascii="ＭＳ 明朝" w:hAnsi="ＭＳ 明朝" w:cs="Times New Roman" w:hint="eastAsia"/>
          <w:color w:val="auto"/>
          <w:spacing w:val="2"/>
          <w:sz w:val="24"/>
          <w:szCs w:val="24"/>
        </w:rPr>
        <w:t>について</w:t>
      </w:r>
      <w:r w:rsidR="00CB5D4A" w:rsidRPr="00550059">
        <w:rPr>
          <w:rFonts w:ascii="ＭＳ 明朝" w:hAnsi="ＭＳ 明朝" w:cs="Times New Roman" w:hint="eastAsia"/>
          <w:color w:val="auto"/>
          <w:spacing w:val="2"/>
          <w:sz w:val="24"/>
          <w:szCs w:val="24"/>
        </w:rPr>
        <w:t>は、その理由を分析・検討し、その結果を記載すること。</w:t>
      </w:r>
    </w:p>
    <w:p w:rsidR="00625270" w:rsidRPr="00550059" w:rsidRDefault="006760AA" w:rsidP="001404F3">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ウ．各協力病院からのデータ収集や指標の算出、公表などの各段階での問題点及びそれらに対する対応策を具体的に記載すること。</w:t>
      </w:r>
    </w:p>
    <w:p w:rsidR="006760AA" w:rsidRPr="00550059" w:rsidRDefault="006760AA" w:rsidP="006760AA">
      <w:pPr>
        <w:adjustRightInd/>
        <w:ind w:leftChars="200" w:left="670" w:hangingChars="100" w:hanging="246"/>
        <w:jc w:val="left"/>
        <w:rPr>
          <w:rFonts w:ascii="ＭＳ 明朝" w:hAnsi="ＭＳ 明朝" w:cs="Times New Roman"/>
          <w:color w:val="auto"/>
          <w:spacing w:val="2"/>
          <w:sz w:val="24"/>
          <w:szCs w:val="24"/>
        </w:rPr>
      </w:pPr>
      <w:r w:rsidRPr="00550059">
        <w:rPr>
          <w:rFonts w:ascii="ＭＳ 明朝" w:hAnsi="ＭＳ 明朝" w:cs="Times New Roman" w:hint="eastAsia"/>
          <w:color w:val="auto"/>
          <w:spacing w:val="2"/>
          <w:sz w:val="24"/>
          <w:szCs w:val="24"/>
        </w:rPr>
        <w:t>エ．指標の公表等による効果等を具体的に記載すること。</w:t>
      </w:r>
    </w:p>
    <w:p w:rsidR="006760AA" w:rsidRPr="00550059" w:rsidRDefault="006760AA" w:rsidP="006760AA">
      <w:pPr>
        <w:adjustRightInd/>
        <w:jc w:val="left"/>
        <w:rPr>
          <w:rFonts w:ascii="ＭＳ 明朝" w:hAnsi="ＭＳ 明朝" w:cs="Times New Roman"/>
          <w:color w:val="auto"/>
          <w:spacing w:val="2"/>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Times New Roman" w:hint="eastAsia"/>
          <w:color w:val="auto"/>
          <w:spacing w:val="2"/>
          <w:sz w:val="24"/>
          <w:szCs w:val="24"/>
        </w:rPr>
        <w:t>３．</w:t>
      </w:r>
      <w:r w:rsidRPr="00550059">
        <w:rPr>
          <w:rFonts w:ascii="ＭＳ ゴシック" w:eastAsia="ＭＳ ゴシック" w:hAnsi="ＭＳ ゴシック" w:cs="ＭＳ Ｐゴシック" w:hint="eastAsia"/>
          <w:color w:val="auto"/>
          <w:sz w:val="24"/>
          <w:szCs w:val="24"/>
        </w:rPr>
        <w:t>国庫補助等について</w:t>
      </w:r>
    </w:p>
    <w:p w:rsidR="006760AA" w:rsidRPr="00550059" w:rsidRDefault="0026298A"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（１）</w:t>
      </w:r>
      <w:r w:rsidR="00DC7497" w:rsidRPr="00550059">
        <w:rPr>
          <w:rFonts w:ascii="ＭＳ 明朝" w:hAnsi="ＭＳ 明朝" w:cs="ＭＳ Ｐゴシック" w:hint="eastAsia"/>
          <w:color w:val="auto"/>
          <w:sz w:val="24"/>
          <w:szCs w:val="24"/>
        </w:rPr>
        <w:t>当該事業にかかる経費</w:t>
      </w:r>
      <w:r w:rsidR="009467E1" w:rsidRPr="00550059">
        <w:rPr>
          <w:rFonts w:ascii="ＭＳ 明朝" w:hAnsi="ＭＳ 明朝" w:cs="ＭＳ Ｐゴシック" w:hint="eastAsia"/>
          <w:color w:val="auto"/>
          <w:sz w:val="24"/>
          <w:szCs w:val="24"/>
        </w:rPr>
        <w:t>に</w:t>
      </w:r>
      <w:r w:rsidR="00DC7497" w:rsidRPr="00550059">
        <w:rPr>
          <w:rFonts w:ascii="ＭＳ 明朝" w:hAnsi="ＭＳ 明朝" w:cs="ＭＳ Ｐゴシック" w:hint="eastAsia"/>
          <w:color w:val="auto"/>
          <w:sz w:val="24"/>
          <w:szCs w:val="24"/>
        </w:rPr>
        <w:t>ついて、国は</w:t>
      </w:r>
      <w:r w:rsidR="009467E1" w:rsidRPr="00550059">
        <w:rPr>
          <w:rFonts w:ascii="ＭＳ 明朝" w:hAnsi="ＭＳ 明朝" w:cs="ＭＳ Ｐゴシック" w:hint="eastAsia"/>
          <w:color w:val="auto"/>
          <w:sz w:val="24"/>
          <w:szCs w:val="24"/>
        </w:rPr>
        <w:t>、</w:t>
      </w:r>
      <w:r w:rsidR="00DC7497" w:rsidRPr="00550059">
        <w:rPr>
          <w:rFonts w:ascii="ＭＳ 明朝" w:hAnsi="ＭＳ 明朝" w:cs="ＭＳ Ｐゴシック" w:hint="eastAsia"/>
          <w:color w:val="auto"/>
          <w:sz w:val="24"/>
          <w:szCs w:val="24"/>
        </w:rPr>
        <w:t>平成</w:t>
      </w:r>
      <w:r w:rsidR="00550059">
        <w:rPr>
          <w:rFonts w:ascii="ＭＳ 明朝" w:hAnsi="ＭＳ 明朝" w:cs="ＭＳ Ｐゴシック" w:hint="eastAsia"/>
          <w:color w:val="auto"/>
          <w:sz w:val="24"/>
          <w:szCs w:val="24"/>
        </w:rPr>
        <w:t>２３</w:t>
      </w:r>
      <w:r w:rsidR="00DC7497" w:rsidRPr="00550059">
        <w:rPr>
          <w:rFonts w:ascii="ＭＳ 明朝" w:hAnsi="ＭＳ 明朝" w:cs="ＭＳ Ｐゴシック" w:hint="eastAsia"/>
          <w:color w:val="auto"/>
          <w:sz w:val="24"/>
          <w:szCs w:val="24"/>
        </w:rPr>
        <w:t>年</w:t>
      </w:r>
      <w:r w:rsidR="00550059">
        <w:rPr>
          <w:rFonts w:ascii="ＭＳ 明朝" w:hAnsi="ＭＳ 明朝" w:cs="ＭＳ Ｐゴシック" w:hint="eastAsia"/>
          <w:color w:val="auto"/>
          <w:sz w:val="24"/>
          <w:szCs w:val="24"/>
        </w:rPr>
        <w:t>７</w:t>
      </w:r>
      <w:r w:rsidR="00DC7497" w:rsidRPr="00550059">
        <w:rPr>
          <w:rFonts w:ascii="ＭＳ 明朝" w:hAnsi="ＭＳ 明朝" w:cs="ＭＳ Ｐゴシック" w:hint="eastAsia"/>
          <w:color w:val="auto"/>
          <w:sz w:val="24"/>
          <w:szCs w:val="24"/>
        </w:rPr>
        <w:t>月</w:t>
      </w:r>
      <w:r w:rsidR="00550059">
        <w:rPr>
          <w:rFonts w:ascii="ＭＳ 明朝" w:hAnsi="ＭＳ 明朝" w:cs="ＭＳ Ｐゴシック" w:hint="eastAsia"/>
          <w:color w:val="auto"/>
          <w:sz w:val="24"/>
          <w:szCs w:val="24"/>
        </w:rPr>
        <w:t>１</w:t>
      </w:r>
      <w:r w:rsidR="00DC7497" w:rsidRPr="00550059">
        <w:rPr>
          <w:rFonts w:ascii="ＭＳ 明朝" w:hAnsi="ＭＳ 明朝" w:cs="ＭＳ Ｐゴシック" w:hint="eastAsia"/>
          <w:color w:val="auto"/>
          <w:sz w:val="24"/>
          <w:szCs w:val="24"/>
        </w:rPr>
        <w:t>日から平成</w:t>
      </w:r>
      <w:r w:rsidR="00550059">
        <w:rPr>
          <w:rFonts w:ascii="ＭＳ 明朝" w:hAnsi="ＭＳ 明朝" w:cs="ＭＳ Ｐゴシック" w:hint="eastAsia"/>
          <w:color w:val="auto"/>
          <w:sz w:val="24"/>
          <w:szCs w:val="24"/>
        </w:rPr>
        <w:t>２４</w:t>
      </w:r>
      <w:r w:rsidR="00DC7497" w:rsidRPr="00550059">
        <w:rPr>
          <w:rFonts w:ascii="ＭＳ 明朝" w:hAnsi="ＭＳ 明朝" w:cs="ＭＳ Ｐゴシック" w:hint="eastAsia"/>
          <w:color w:val="auto"/>
          <w:sz w:val="24"/>
          <w:szCs w:val="24"/>
        </w:rPr>
        <w:t>年３月</w:t>
      </w:r>
      <w:r w:rsidR="00550059">
        <w:rPr>
          <w:rFonts w:ascii="ＭＳ 明朝" w:hAnsi="ＭＳ 明朝" w:cs="ＭＳ Ｐゴシック" w:hint="eastAsia"/>
          <w:color w:val="auto"/>
          <w:sz w:val="24"/>
          <w:szCs w:val="24"/>
        </w:rPr>
        <w:lastRenderedPageBreak/>
        <w:t>３１</w:t>
      </w:r>
      <w:r w:rsidR="00DC7497" w:rsidRPr="00550059">
        <w:rPr>
          <w:rFonts w:ascii="ＭＳ 明朝" w:hAnsi="ＭＳ 明朝" w:cs="ＭＳ Ｐゴシック" w:hint="eastAsia"/>
          <w:color w:val="auto"/>
          <w:sz w:val="24"/>
          <w:szCs w:val="24"/>
        </w:rPr>
        <w:t>日までに当該取組に要した経費と基準額（</w:t>
      </w:r>
      <w:r w:rsidR="006C7923" w:rsidRPr="00550059">
        <w:rPr>
          <w:rFonts w:ascii="ＭＳ 明朝" w:hAnsi="ＭＳ 明朝" w:cs="ＭＳ Ｐゴシック" w:hint="eastAsia"/>
          <w:color w:val="auto"/>
          <w:sz w:val="24"/>
          <w:szCs w:val="24"/>
        </w:rPr>
        <w:t>20,062千</w:t>
      </w:r>
      <w:r w:rsidR="00DC7497" w:rsidRPr="00550059">
        <w:rPr>
          <w:rFonts w:ascii="ＭＳ 明朝" w:hAnsi="ＭＳ 明朝" w:cs="ＭＳ Ｐゴシック" w:hint="eastAsia"/>
          <w:color w:val="auto"/>
          <w:sz w:val="24"/>
          <w:szCs w:val="24"/>
        </w:rPr>
        <w:t>円）とを比較して少ない額の１／２相当の金額を</w:t>
      </w:r>
      <w:r w:rsidR="009467E1" w:rsidRPr="00550059">
        <w:rPr>
          <w:rFonts w:ascii="ＭＳ 明朝" w:hAnsi="ＭＳ 明朝" w:cs="ＭＳ Ｐゴシック" w:hint="eastAsia"/>
          <w:color w:val="auto"/>
          <w:sz w:val="24"/>
          <w:szCs w:val="24"/>
        </w:rPr>
        <w:t>予算の範囲内で</w:t>
      </w:r>
      <w:r w:rsidR="00DC7497" w:rsidRPr="00550059">
        <w:rPr>
          <w:rFonts w:ascii="ＭＳ 明朝" w:hAnsi="ＭＳ 明朝" w:cs="ＭＳ Ｐゴシック" w:hint="eastAsia"/>
          <w:color w:val="auto"/>
          <w:sz w:val="24"/>
          <w:szCs w:val="24"/>
        </w:rPr>
        <w:t>補助するものとする。</w:t>
      </w:r>
    </w:p>
    <w:p w:rsidR="00625270" w:rsidRPr="00550059" w:rsidRDefault="00625270">
      <w:pPr>
        <w:adjustRightInd/>
        <w:ind w:left="484" w:hangingChars="200" w:hanging="484"/>
        <w:jc w:val="left"/>
        <w:rPr>
          <w:rFonts w:ascii="ＭＳ 明朝" w:hAnsi="ＭＳ 明朝" w:cs="ＭＳ Ｐゴシック"/>
          <w:color w:val="auto"/>
          <w:sz w:val="24"/>
          <w:szCs w:val="24"/>
        </w:rPr>
      </w:pPr>
    </w:p>
    <w:p w:rsidR="006760AA" w:rsidRPr="00550059" w:rsidRDefault="0026298A"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（２）</w:t>
      </w:r>
      <w:r w:rsidR="00DC7497" w:rsidRPr="00550059">
        <w:rPr>
          <w:rFonts w:ascii="ＭＳ 明朝" w:hAnsi="ＭＳ 明朝" w:cs="ＭＳ Ｐゴシック" w:hint="eastAsia"/>
          <w:color w:val="auto"/>
          <w:sz w:val="24"/>
          <w:szCs w:val="24"/>
        </w:rPr>
        <w:t>補助金の交付の時期については、原則、当該年度の事業完了後（</w:t>
      </w:r>
      <w:r w:rsidRPr="00550059">
        <w:rPr>
          <w:rFonts w:ascii="ＭＳ 明朝" w:hAnsi="ＭＳ 明朝" w:cs="ＭＳ Ｐゴシック" w:hint="eastAsia"/>
          <w:color w:val="auto"/>
          <w:sz w:val="24"/>
          <w:szCs w:val="24"/>
        </w:rPr>
        <w:t>平成</w:t>
      </w:r>
      <w:r w:rsidR="00550059">
        <w:rPr>
          <w:rFonts w:ascii="ＭＳ 明朝" w:hAnsi="ＭＳ 明朝" w:cs="ＭＳ Ｐゴシック" w:hint="eastAsia"/>
          <w:color w:val="auto"/>
          <w:sz w:val="24"/>
          <w:szCs w:val="24"/>
        </w:rPr>
        <w:t>２４</w:t>
      </w:r>
      <w:r w:rsidR="00DC7497" w:rsidRPr="00550059">
        <w:rPr>
          <w:rFonts w:ascii="ＭＳ 明朝" w:hAnsi="ＭＳ 明朝" w:cs="ＭＳ Ｐゴシック" w:hint="eastAsia"/>
          <w:color w:val="auto"/>
          <w:sz w:val="24"/>
          <w:szCs w:val="24"/>
        </w:rPr>
        <w:t>年３月</w:t>
      </w:r>
      <w:r w:rsidR="00550059">
        <w:rPr>
          <w:rFonts w:ascii="ＭＳ 明朝" w:hAnsi="ＭＳ 明朝" w:cs="ＭＳ Ｐゴシック" w:hint="eastAsia"/>
          <w:color w:val="auto"/>
          <w:sz w:val="24"/>
          <w:szCs w:val="24"/>
        </w:rPr>
        <w:t>３１</w:t>
      </w:r>
      <w:r w:rsidR="00DC7497" w:rsidRPr="00550059">
        <w:rPr>
          <w:rFonts w:ascii="ＭＳ 明朝" w:hAnsi="ＭＳ 明朝" w:cs="ＭＳ Ｐゴシック" w:hint="eastAsia"/>
          <w:color w:val="auto"/>
          <w:sz w:val="24"/>
          <w:szCs w:val="24"/>
        </w:rPr>
        <w:t>日以降）の精算払いとする。</w:t>
      </w:r>
    </w:p>
    <w:p w:rsidR="006760AA" w:rsidRPr="00550059" w:rsidRDefault="006760AA" w:rsidP="006760AA">
      <w:pPr>
        <w:adjustRightInd/>
        <w:ind w:left="1245"/>
        <w:jc w:val="left"/>
        <w:rPr>
          <w:rFonts w:ascii="ＭＳ 明朝" w:hAnsi="ＭＳ 明朝" w:cs="ＭＳ Ｐゴシック"/>
          <w:color w:val="auto"/>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ＭＳ Ｐゴシック" w:hint="eastAsia"/>
          <w:color w:val="auto"/>
          <w:sz w:val="24"/>
          <w:szCs w:val="24"/>
        </w:rPr>
        <w:t>４．提出書類</w:t>
      </w:r>
    </w:p>
    <w:p w:rsidR="006760AA" w:rsidRPr="00550059" w:rsidRDefault="00856DF3" w:rsidP="006760AA">
      <w:pPr>
        <w:pStyle w:val="af0"/>
        <w:adjustRightInd/>
        <w:ind w:leftChars="100" w:left="212" w:firstLineChars="100" w:firstLine="242"/>
        <w:jc w:val="left"/>
        <w:rPr>
          <w:rFonts w:hAnsi="ＭＳ 明朝" w:cs="ＭＳ Ｐゴシック"/>
          <w:color w:val="auto"/>
          <w:szCs w:val="24"/>
        </w:rPr>
      </w:pPr>
      <w:r w:rsidRPr="00550059">
        <w:rPr>
          <w:rFonts w:hAnsi="ＭＳ 明朝" w:cs="ＭＳ Ｐゴシック" w:hint="eastAsia"/>
          <w:color w:val="auto"/>
          <w:szCs w:val="24"/>
        </w:rPr>
        <w:t>厚生労働省のホームページに掲載している</w:t>
      </w:r>
      <w:r w:rsidR="005D0992" w:rsidRPr="00550059">
        <w:rPr>
          <w:rFonts w:hAnsi="ＭＳ 明朝" w:cs="ＭＳ Ｐゴシック" w:hint="eastAsia"/>
          <w:color w:val="auto"/>
          <w:szCs w:val="24"/>
        </w:rPr>
        <w:t>応募申請書（様式１）及び事業計画書（様式２）を</w:t>
      </w:r>
      <w:r w:rsidRPr="00550059">
        <w:rPr>
          <w:rFonts w:hAnsi="ＭＳ 明朝" w:cs="ＭＳ Ｐゴシック" w:hint="eastAsia"/>
          <w:color w:val="auto"/>
          <w:szCs w:val="24"/>
        </w:rPr>
        <w:t>ダウンロードの</w:t>
      </w:r>
      <w:r w:rsidR="00E11300" w:rsidRPr="00550059">
        <w:rPr>
          <w:rFonts w:hAnsi="ＭＳ 明朝" w:cs="ＭＳ Ｐゴシック" w:hint="eastAsia"/>
          <w:color w:val="auto"/>
          <w:szCs w:val="24"/>
        </w:rPr>
        <w:t>上</w:t>
      </w:r>
      <w:r w:rsidRPr="00550059">
        <w:rPr>
          <w:rFonts w:hAnsi="ＭＳ 明朝" w:cs="ＭＳ Ｐゴシック" w:hint="eastAsia"/>
          <w:color w:val="auto"/>
          <w:szCs w:val="24"/>
        </w:rPr>
        <w:t>、利用すること</w:t>
      </w:r>
      <w:r w:rsidR="000B673B" w:rsidRPr="00550059">
        <w:rPr>
          <w:rFonts w:hAnsi="ＭＳ 明朝" w:cs="ＭＳ Ｐゴシック" w:hint="eastAsia"/>
          <w:color w:val="auto"/>
          <w:szCs w:val="24"/>
        </w:rPr>
        <w:t>。</w:t>
      </w:r>
    </w:p>
    <w:p w:rsidR="006760AA" w:rsidRPr="00550059" w:rsidRDefault="00856DF3" w:rsidP="006760AA">
      <w:pPr>
        <w:pStyle w:val="af0"/>
        <w:adjustRightInd/>
        <w:ind w:leftChars="100" w:left="212" w:firstLineChars="100" w:firstLine="242"/>
        <w:jc w:val="left"/>
        <w:rPr>
          <w:rFonts w:hAnsi="ＭＳ 明朝" w:cs="ＭＳ Ｐゴシック"/>
          <w:color w:val="auto"/>
          <w:szCs w:val="24"/>
        </w:rPr>
      </w:pPr>
      <w:r w:rsidRPr="00550059">
        <w:rPr>
          <w:rFonts w:hAnsi="ＭＳ 明朝" w:cs="ＭＳ Ｐゴシック" w:hint="eastAsia"/>
          <w:color w:val="auto"/>
          <w:szCs w:val="24"/>
        </w:rPr>
        <w:t>なお、申請に</w:t>
      </w:r>
      <w:r w:rsidR="000F41E5" w:rsidRPr="00550059">
        <w:rPr>
          <w:rFonts w:hAnsi="ＭＳ 明朝" w:cs="ＭＳ Ｐゴシック" w:hint="eastAsia"/>
          <w:color w:val="auto"/>
          <w:szCs w:val="24"/>
        </w:rPr>
        <w:t>当たって</w:t>
      </w:r>
      <w:r w:rsidRPr="00550059">
        <w:rPr>
          <w:rFonts w:hAnsi="ＭＳ 明朝" w:cs="ＭＳ Ｐゴシック" w:hint="eastAsia"/>
          <w:color w:val="auto"/>
          <w:szCs w:val="24"/>
        </w:rPr>
        <w:t>は以下の事項を守ること。</w:t>
      </w:r>
    </w:p>
    <w:p w:rsidR="006760AA" w:rsidRPr="00550059" w:rsidRDefault="00856DF3"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（１）</w:t>
      </w:r>
      <w:r w:rsidR="00AD4B50" w:rsidRPr="00550059">
        <w:rPr>
          <w:rFonts w:ascii="ＭＳ 明朝" w:hAnsi="ＭＳ 明朝" w:cs="ＭＳ Ｐゴシック" w:hint="eastAsia"/>
          <w:color w:val="auto"/>
          <w:sz w:val="24"/>
          <w:szCs w:val="24"/>
        </w:rPr>
        <w:t>本事業は</w:t>
      </w:r>
      <w:r w:rsidR="009E6350" w:rsidRPr="00550059">
        <w:rPr>
          <w:rFonts w:ascii="ＭＳ 明朝" w:hAnsi="ＭＳ 明朝" w:cs="ＭＳ Ｐゴシック" w:hint="eastAsia"/>
          <w:color w:val="auto"/>
          <w:sz w:val="24"/>
          <w:szCs w:val="24"/>
        </w:rPr>
        <w:t>団体</w:t>
      </w:r>
      <w:r w:rsidR="00AD4B50" w:rsidRPr="00550059">
        <w:rPr>
          <w:rFonts w:ascii="ＭＳ 明朝" w:hAnsi="ＭＳ 明朝" w:cs="ＭＳ Ｐゴシック" w:hint="eastAsia"/>
          <w:color w:val="auto"/>
          <w:sz w:val="24"/>
          <w:szCs w:val="24"/>
        </w:rPr>
        <w:t>における体制整備を目的としていることから、申請者は</w:t>
      </w:r>
      <w:r w:rsidR="009E6350" w:rsidRPr="00550059">
        <w:rPr>
          <w:rFonts w:ascii="ＭＳ 明朝" w:hAnsi="ＭＳ 明朝" w:cs="ＭＳ Ｐゴシック" w:hint="eastAsia"/>
          <w:color w:val="auto"/>
          <w:sz w:val="24"/>
          <w:szCs w:val="24"/>
        </w:rPr>
        <w:t>団体</w:t>
      </w:r>
      <w:r w:rsidR="00AD4B50" w:rsidRPr="00550059">
        <w:rPr>
          <w:rFonts w:ascii="ＭＳ 明朝" w:hAnsi="ＭＳ 明朝" w:cs="ＭＳ Ｐゴシック" w:hint="eastAsia"/>
          <w:color w:val="auto"/>
          <w:sz w:val="24"/>
          <w:szCs w:val="24"/>
        </w:rPr>
        <w:t>の長と</w:t>
      </w:r>
      <w:r w:rsidR="00CF137F" w:rsidRPr="00550059">
        <w:rPr>
          <w:rFonts w:ascii="ＭＳ 明朝" w:hAnsi="ＭＳ 明朝" w:cs="ＭＳ Ｐゴシック" w:hint="eastAsia"/>
          <w:color w:val="auto"/>
          <w:sz w:val="24"/>
          <w:szCs w:val="24"/>
        </w:rPr>
        <w:t>する</w:t>
      </w:r>
      <w:r w:rsidR="00F6751B" w:rsidRPr="00550059">
        <w:rPr>
          <w:rFonts w:ascii="ＭＳ 明朝" w:hAnsi="ＭＳ 明朝" w:cs="ＭＳ Ｐゴシック" w:hint="eastAsia"/>
          <w:color w:val="auto"/>
          <w:sz w:val="24"/>
          <w:szCs w:val="24"/>
        </w:rPr>
        <w:t>こと</w:t>
      </w:r>
      <w:r w:rsidR="00AD4B50" w:rsidRPr="00550059">
        <w:rPr>
          <w:rFonts w:ascii="ＭＳ 明朝" w:hAnsi="ＭＳ 明朝" w:cs="ＭＳ Ｐゴシック" w:hint="eastAsia"/>
          <w:color w:val="auto"/>
          <w:sz w:val="24"/>
          <w:szCs w:val="24"/>
        </w:rPr>
        <w:t>。</w:t>
      </w:r>
    </w:p>
    <w:p w:rsidR="00625270" w:rsidRPr="00550059" w:rsidRDefault="00625270">
      <w:pPr>
        <w:adjustRightInd/>
        <w:ind w:left="484" w:hangingChars="200" w:hanging="484"/>
        <w:jc w:val="left"/>
        <w:rPr>
          <w:rFonts w:ascii="ＭＳ 明朝" w:hAnsi="ＭＳ 明朝" w:cs="ＭＳ Ｐゴシック"/>
          <w:color w:val="auto"/>
          <w:sz w:val="24"/>
          <w:szCs w:val="24"/>
        </w:rPr>
      </w:pPr>
    </w:p>
    <w:p w:rsidR="006760AA" w:rsidRPr="00550059" w:rsidRDefault="00B41A5E"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（２）</w:t>
      </w:r>
      <w:r w:rsidR="00FC392D" w:rsidRPr="00550059">
        <w:rPr>
          <w:rFonts w:ascii="ＭＳ 明朝" w:hAnsi="ＭＳ 明朝" w:cs="ＭＳ Ｐゴシック" w:hint="eastAsia"/>
          <w:color w:val="auto"/>
          <w:sz w:val="24"/>
          <w:szCs w:val="24"/>
        </w:rPr>
        <w:t>提出書類は全て縦長横綴じ、</w:t>
      </w:r>
      <w:r w:rsidR="00CD7FB2" w:rsidRPr="00550059">
        <w:rPr>
          <w:rFonts w:ascii="ＭＳ 明朝" w:hAnsi="ＭＳ 明朝" w:cs="ＭＳ Ｐゴシック" w:hint="eastAsia"/>
          <w:color w:val="auto"/>
          <w:sz w:val="24"/>
          <w:szCs w:val="24"/>
        </w:rPr>
        <w:t>Ａ４</w:t>
      </w:r>
      <w:r w:rsidR="00FC392D" w:rsidRPr="00550059">
        <w:rPr>
          <w:rFonts w:ascii="ＭＳ 明朝" w:hAnsi="ＭＳ 明朝" w:cs="ＭＳ Ｐゴシック" w:hint="eastAsia"/>
          <w:color w:val="auto"/>
          <w:sz w:val="24"/>
          <w:szCs w:val="24"/>
        </w:rPr>
        <w:t>版とし、正確を期すため、ワープロ等判読できるもので作成</w:t>
      </w:r>
      <w:r w:rsidR="00C8115A" w:rsidRPr="00550059">
        <w:rPr>
          <w:rFonts w:ascii="ＭＳ 明朝" w:hAnsi="ＭＳ 明朝" w:cs="ＭＳ Ｐゴシック" w:hint="eastAsia"/>
          <w:color w:val="auto"/>
          <w:sz w:val="24"/>
          <w:szCs w:val="24"/>
        </w:rPr>
        <w:t>し</w:t>
      </w:r>
      <w:r w:rsidR="00FC392D" w:rsidRPr="00550059">
        <w:rPr>
          <w:rFonts w:ascii="ＭＳ 明朝" w:hAnsi="ＭＳ 明朝" w:cs="ＭＳ Ｐゴシック" w:hint="eastAsia"/>
          <w:color w:val="auto"/>
          <w:sz w:val="24"/>
          <w:szCs w:val="24"/>
        </w:rPr>
        <w:t>、記入</w:t>
      </w:r>
      <w:r w:rsidR="00CF137F" w:rsidRPr="00550059">
        <w:rPr>
          <w:rFonts w:ascii="ＭＳ 明朝" w:hAnsi="ＭＳ 明朝" w:cs="ＭＳ Ｐゴシック" w:hint="eastAsia"/>
          <w:color w:val="auto"/>
          <w:sz w:val="24"/>
          <w:szCs w:val="24"/>
        </w:rPr>
        <w:t>すること</w:t>
      </w:r>
      <w:r w:rsidR="00FC392D" w:rsidRPr="00550059">
        <w:rPr>
          <w:rFonts w:ascii="ＭＳ 明朝" w:hAnsi="ＭＳ 明朝" w:cs="ＭＳ Ｐゴシック" w:hint="eastAsia"/>
          <w:color w:val="auto"/>
          <w:sz w:val="24"/>
          <w:szCs w:val="24"/>
        </w:rPr>
        <w:t>。</w:t>
      </w:r>
      <w:r w:rsidR="00A937E2" w:rsidRPr="00550059">
        <w:rPr>
          <w:rFonts w:ascii="ＭＳ 明朝" w:hAnsi="ＭＳ 明朝" w:cs="ＭＳ Ｐゴシック" w:hint="eastAsia"/>
          <w:color w:val="auto"/>
          <w:sz w:val="24"/>
          <w:szCs w:val="24"/>
        </w:rPr>
        <w:t>また</w:t>
      </w:r>
      <w:r w:rsidR="001D7C12" w:rsidRPr="00550059">
        <w:rPr>
          <w:rFonts w:ascii="ＭＳ 明朝" w:hAnsi="ＭＳ 明朝" w:cs="ＭＳ Ｐゴシック" w:hint="eastAsia"/>
          <w:color w:val="auto"/>
          <w:sz w:val="24"/>
          <w:szCs w:val="24"/>
        </w:rPr>
        <w:t>、</w:t>
      </w:r>
      <w:r w:rsidR="00FC392D" w:rsidRPr="00550059">
        <w:rPr>
          <w:rFonts w:ascii="ＭＳ 明朝" w:hAnsi="ＭＳ 明朝" w:cs="ＭＳ Ｐゴシック" w:hint="eastAsia"/>
          <w:color w:val="auto"/>
          <w:sz w:val="24"/>
          <w:szCs w:val="24"/>
        </w:rPr>
        <w:t>様式</w:t>
      </w:r>
      <w:r w:rsidR="005D0992" w:rsidRPr="00550059">
        <w:rPr>
          <w:rFonts w:ascii="ＭＳ 明朝" w:hAnsi="ＭＳ 明朝" w:cs="ＭＳ Ｐゴシック" w:hint="eastAsia"/>
          <w:color w:val="auto"/>
          <w:sz w:val="24"/>
          <w:szCs w:val="24"/>
        </w:rPr>
        <w:t>２</w:t>
      </w:r>
      <w:r w:rsidR="0021672F" w:rsidRPr="00550059">
        <w:rPr>
          <w:rFonts w:ascii="ＭＳ 明朝" w:hAnsi="ＭＳ 明朝" w:cs="ＭＳ Ｐゴシック" w:hint="eastAsia"/>
          <w:color w:val="auto"/>
          <w:sz w:val="24"/>
          <w:szCs w:val="24"/>
        </w:rPr>
        <w:t>を補足する資料</w:t>
      </w:r>
      <w:r w:rsidR="008B3B3A" w:rsidRPr="00550059">
        <w:rPr>
          <w:rFonts w:ascii="ＭＳ 明朝" w:hAnsi="ＭＳ 明朝" w:cs="ＭＳ Ｐゴシック" w:hint="eastAsia"/>
          <w:color w:val="auto"/>
          <w:sz w:val="24"/>
          <w:szCs w:val="24"/>
        </w:rPr>
        <w:t>を</w:t>
      </w:r>
      <w:r w:rsidR="0021672F" w:rsidRPr="00550059">
        <w:rPr>
          <w:rFonts w:ascii="ＭＳ 明朝" w:hAnsi="ＭＳ 明朝" w:cs="ＭＳ Ｐゴシック" w:hint="eastAsia"/>
          <w:color w:val="auto"/>
          <w:sz w:val="24"/>
          <w:szCs w:val="24"/>
        </w:rPr>
        <w:t>添付</w:t>
      </w:r>
      <w:r w:rsidR="008B3B3A" w:rsidRPr="00550059">
        <w:rPr>
          <w:rFonts w:ascii="ＭＳ 明朝" w:hAnsi="ＭＳ 明朝" w:cs="ＭＳ Ｐゴシック" w:hint="eastAsia"/>
          <w:color w:val="auto"/>
          <w:sz w:val="24"/>
          <w:szCs w:val="24"/>
        </w:rPr>
        <w:t>してもよい</w:t>
      </w:r>
      <w:r w:rsidR="005D0992" w:rsidRPr="00550059">
        <w:rPr>
          <w:rFonts w:ascii="ＭＳ 明朝" w:hAnsi="ＭＳ 明朝" w:cs="ＭＳ Ｐゴシック" w:hint="eastAsia"/>
          <w:color w:val="auto"/>
          <w:sz w:val="24"/>
          <w:szCs w:val="24"/>
        </w:rPr>
        <w:t>が、</w:t>
      </w:r>
      <w:r w:rsidR="00705D3D" w:rsidRPr="00550059">
        <w:rPr>
          <w:rFonts w:ascii="ＭＳ 明朝" w:hAnsi="ＭＳ 明朝" w:cs="ＭＳ Ｐゴシック" w:hint="eastAsia"/>
          <w:color w:val="auto"/>
          <w:sz w:val="24"/>
          <w:szCs w:val="24"/>
        </w:rPr>
        <w:t>Ａ４</w:t>
      </w:r>
      <w:r w:rsidR="005D0992" w:rsidRPr="00550059">
        <w:rPr>
          <w:rFonts w:ascii="ＭＳ 明朝" w:hAnsi="ＭＳ 明朝" w:cs="ＭＳ Ｐゴシック" w:hint="eastAsia"/>
          <w:color w:val="auto"/>
          <w:sz w:val="24"/>
          <w:szCs w:val="24"/>
        </w:rPr>
        <w:t>版用紙10枚以内と</w:t>
      </w:r>
      <w:r w:rsidR="00CF137F" w:rsidRPr="00550059">
        <w:rPr>
          <w:rFonts w:ascii="ＭＳ 明朝" w:hAnsi="ＭＳ 明朝" w:cs="ＭＳ Ｐゴシック" w:hint="eastAsia"/>
          <w:color w:val="auto"/>
          <w:sz w:val="24"/>
          <w:szCs w:val="24"/>
        </w:rPr>
        <w:t>すること</w:t>
      </w:r>
      <w:r w:rsidR="00FC392D" w:rsidRPr="00550059">
        <w:rPr>
          <w:rFonts w:ascii="ＭＳ 明朝" w:hAnsi="ＭＳ 明朝" w:cs="ＭＳ Ｐゴシック" w:hint="eastAsia"/>
          <w:color w:val="auto"/>
          <w:sz w:val="24"/>
          <w:szCs w:val="24"/>
        </w:rPr>
        <w:t>。</w:t>
      </w:r>
      <w:r w:rsidR="00A937E2" w:rsidRPr="00550059">
        <w:rPr>
          <w:rFonts w:ascii="ＭＳ 明朝" w:hAnsi="ＭＳ 明朝" w:cs="ＭＳ Ｐゴシック" w:hint="eastAsia"/>
          <w:color w:val="auto"/>
          <w:sz w:val="24"/>
          <w:szCs w:val="24"/>
        </w:rPr>
        <w:t>なお、</w:t>
      </w:r>
      <w:r w:rsidR="00146C23" w:rsidRPr="00550059">
        <w:rPr>
          <w:rFonts w:ascii="ＭＳ 明朝" w:hAnsi="ＭＳ 明朝" w:cs="ＭＳ Ｐゴシック" w:hint="eastAsia"/>
          <w:color w:val="auto"/>
          <w:sz w:val="24"/>
          <w:szCs w:val="24"/>
        </w:rPr>
        <w:t>カラーで作成することは差し支えないが、審査等の際には白黒コピーで対応することがある。</w:t>
      </w:r>
    </w:p>
    <w:p w:rsidR="00625270" w:rsidRPr="00550059" w:rsidRDefault="00625270">
      <w:pPr>
        <w:ind w:left="484" w:hangingChars="200" w:hanging="484"/>
        <w:jc w:val="left"/>
        <w:rPr>
          <w:rFonts w:ascii="ＭＳ 明朝" w:hAnsi="ＭＳ 明朝" w:cs="ＭＳ Ｐゴシック"/>
          <w:color w:val="auto"/>
          <w:sz w:val="24"/>
          <w:szCs w:val="24"/>
        </w:rPr>
      </w:pPr>
    </w:p>
    <w:p w:rsidR="006760AA" w:rsidRPr="00550059" w:rsidRDefault="00B41A5E" w:rsidP="006760AA">
      <w:pPr>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（３</w:t>
      </w:r>
      <w:r w:rsidR="004B087D" w:rsidRPr="00550059">
        <w:rPr>
          <w:rFonts w:ascii="ＭＳ 明朝" w:hAnsi="ＭＳ 明朝" w:cs="ＭＳ Ｐゴシック" w:hint="eastAsia"/>
          <w:color w:val="auto"/>
          <w:sz w:val="24"/>
          <w:szCs w:val="24"/>
        </w:rPr>
        <w:t>）</w:t>
      </w:r>
      <w:r w:rsidR="00153307" w:rsidRPr="00550059">
        <w:rPr>
          <w:rFonts w:ascii="ＭＳ 明朝" w:hAnsi="ＭＳ 明朝" w:cs="ＭＳ Ｐゴシック" w:hint="eastAsia"/>
          <w:color w:val="auto"/>
          <w:sz w:val="24"/>
          <w:szCs w:val="24"/>
        </w:rPr>
        <w:t>提出書類については、</w:t>
      </w:r>
      <w:r w:rsidR="00CD7FB2" w:rsidRPr="00550059">
        <w:rPr>
          <w:rFonts w:ascii="ＭＳ 明朝" w:hAnsi="ＭＳ 明朝" w:cs="ＭＳ Ｐゴシック" w:hint="eastAsia"/>
          <w:color w:val="auto"/>
          <w:sz w:val="24"/>
          <w:szCs w:val="24"/>
        </w:rPr>
        <w:t>２</w:t>
      </w:r>
      <w:r w:rsidR="001D7C12" w:rsidRPr="00550059">
        <w:rPr>
          <w:rFonts w:ascii="ＭＳ 明朝" w:hAnsi="ＭＳ 明朝" w:cs="ＭＳ Ｐゴシック" w:hint="eastAsia"/>
          <w:color w:val="auto"/>
          <w:sz w:val="24"/>
          <w:szCs w:val="24"/>
        </w:rPr>
        <w:t>部（正本</w:t>
      </w:r>
      <w:r w:rsidR="001929BD" w:rsidRPr="00550059">
        <w:rPr>
          <w:rFonts w:ascii="ＭＳ 明朝" w:hAnsi="ＭＳ 明朝" w:cs="ＭＳ Ｐゴシック" w:hint="eastAsia"/>
          <w:color w:val="auto"/>
          <w:sz w:val="24"/>
          <w:szCs w:val="24"/>
        </w:rPr>
        <w:t>１</w:t>
      </w:r>
      <w:r w:rsidR="001D7C12" w:rsidRPr="00550059">
        <w:rPr>
          <w:rFonts w:ascii="ＭＳ 明朝" w:hAnsi="ＭＳ 明朝" w:cs="ＭＳ Ｐゴシック" w:hint="eastAsia"/>
          <w:color w:val="auto"/>
          <w:sz w:val="24"/>
          <w:szCs w:val="24"/>
        </w:rPr>
        <w:t>部、副本</w:t>
      </w:r>
      <w:r w:rsidR="001929BD" w:rsidRPr="00550059">
        <w:rPr>
          <w:rFonts w:ascii="ＭＳ 明朝" w:hAnsi="ＭＳ 明朝" w:cs="ＭＳ Ｐゴシック" w:hint="eastAsia"/>
          <w:color w:val="auto"/>
          <w:sz w:val="24"/>
          <w:szCs w:val="24"/>
        </w:rPr>
        <w:t>１</w:t>
      </w:r>
      <w:r w:rsidR="001D7C12" w:rsidRPr="00550059">
        <w:rPr>
          <w:rFonts w:ascii="ＭＳ 明朝" w:hAnsi="ＭＳ 明朝" w:cs="ＭＳ Ｐゴシック" w:hint="eastAsia"/>
          <w:color w:val="auto"/>
          <w:sz w:val="24"/>
          <w:szCs w:val="24"/>
        </w:rPr>
        <w:t>部）提出すること。</w:t>
      </w:r>
      <w:r w:rsidR="00146C23" w:rsidRPr="00550059">
        <w:rPr>
          <w:rFonts w:ascii="ＭＳ 明朝" w:hAnsi="ＭＳ 明朝" w:cs="ＭＳ Ｐゴシック" w:hint="eastAsia"/>
          <w:color w:val="auto"/>
          <w:sz w:val="24"/>
          <w:szCs w:val="24"/>
        </w:rPr>
        <w:t>なお、</w:t>
      </w:r>
      <w:r w:rsidR="001D7C12" w:rsidRPr="00550059">
        <w:rPr>
          <w:rFonts w:ascii="ＭＳ 明朝" w:hAnsi="ＭＳ 明朝" w:cs="ＭＳ Ｐゴシック" w:hint="eastAsia"/>
          <w:color w:val="auto"/>
          <w:sz w:val="24"/>
          <w:szCs w:val="24"/>
        </w:rPr>
        <w:t>様式２については、</w:t>
      </w:r>
      <w:r w:rsidR="004B087D" w:rsidRPr="00550059">
        <w:rPr>
          <w:rFonts w:ascii="ＭＳ 明朝" w:hAnsi="ＭＳ 明朝" w:cs="ＭＳ Ｐゴシック" w:hint="eastAsia"/>
          <w:color w:val="auto"/>
          <w:sz w:val="24"/>
          <w:szCs w:val="24"/>
        </w:rPr>
        <w:t>ページ番号を中央下に打ち、片面印刷（両面印刷及び両面コピーは不可）とし、</w:t>
      </w:r>
      <w:r w:rsidR="00153307" w:rsidRPr="00550059">
        <w:rPr>
          <w:rFonts w:ascii="ＭＳ 明朝" w:hAnsi="ＭＳ 明朝" w:cs="ＭＳ Ｐゴシック" w:hint="eastAsia"/>
          <w:color w:val="auto"/>
          <w:sz w:val="24"/>
          <w:szCs w:val="24"/>
        </w:rPr>
        <w:t>左肩をクリップ留め(ホチキス留め</w:t>
      </w:r>
      <w:r w:rsidR="00705D3D" w:rsidRPr="00550059">
        <w:rPr>
          <w:rFonts w:ascii="ＭＳ 明朝" w:hAnsi="ＭＳ 明朝" w:cs="ＭＳ Ｐゴシック" w:hint="eastAsia"/>
          <w:color w:val="auto"/>
          <w:sz w:val="24"/>
          <w:szCs w:val="24"/>
        </w:rPr>
        <w:t>し</w:t>
      </w:r>
      <w:r w:rsidR="00153307" w:rsidRPr="00550059">
        <w:rPr>
          <w:rFonts w:ascii="ＭＳ 明朝" w:hAnsi="ＭＳ 明朝" w:cs="ＭＳ Ｐゴシック" w:hint="eastAsia"/>
          <w:color w:val="auto"/>
          <w:sz w:val="24"/>
          <w:szCs w:val="24"/>
        </w:rPr>
        <w:t>ない)に</w:t>
      </w:r>
      <w:r w:rsidR="00146C23" w:rsidRPr="00550059">
        <w:rPr>
          <w:rFonts w:ascii="ＭＳ 明朝" w:hAnsi="ＭＳ 明朝" w:cs="ＭＳ Ｐゴシック" w:hint="eastAsia"/>
          <w:color w:val="auto"/>
          <w:sz w:val="24"/>
          <w:szCs w:val="24"/>
        </w:rPr>
        <w:t>すること。</w:t>
      </w:r>
    </w:p>
    <w:p w:rsidR="00625270" w:rsidRPr="00550059" w:rsidRDefault="00625270">
      <w:pPr>
        <w:adjustRightInd/>
        <w:ind w:left="484" w:hangingChars="200" w:hanging="484"/>
        <w:jc w:val="left"/>
        <w:rPr>
          <w:rFonts w:ascii="ＭＳ 明朝" w:hAnsi="ＭＳ 明朝" w:cs="ＭＳ Ｐゴシック"/>
          <w:color w:val="auto"/>
          <w:sz w:val="24"/>
          <w:szCs w:val="24"/>
        </w:rPr>
      </w:pPr>
    </w:p>
    <w:p w:rsidR="006760AA" w:rsidRPr="00550059" w:rsidRDefault="004B087D" w:rsidP="006760AA">
      <w:pPr>
        <w:adjustRightInd/>
        <w:ind w:left="484" w:hangingChars="200" w:hanging="48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（４</w:t>
      </w:r>
      <w:r w:rsidR="00B41A5E" w:rsidRPr="00550059">
        <w:rPr>
          <w:rFonts w:ascii="ＭＳ 明朝" w:hAnsi="ＭＳ 明朝" w:cs="ＭＳ Ｐゴシック" w:hint="eastAsia"/>
          <w:color w:val="auto"/>
          <w:sz w:val="24"/>
          <w:szCs w:val="24"/>
        </w:rPr>
        <w:t>）</w:t>
      </w:r>
      <w:r w:rsidR="00856DF3" w:rsidRPr="00550059">
        <w:rPr>
          <w:rFonts w:ascii="ＭＳ 明朝" w:hAnsi="ＭＳ 明朝" w:cs="ＭＳ Ｐゴシック" w:hint="eastAsia"/>
          <w:color w:val="auto"/>
          <w:sz w:val="24"/>
          <w:szCs w:val="24"/>
        </w:rPr>
        <w:t>提出書類は簡易書留により、提出期限までに必着するよう余裕をもって郵送すること。応募書類を封入した封書等の表に、朱書きにて、「平成</w:t>
      </w:r>
      <w:r w:rsidR="00C8115A" w:rsidRPr="00550059">
        <w:rPr>
          <w:rFonts w:ascii="ＭＳ 明朝" w:hAnsi="ＭＳ 明朝" w:cs="ＭＳ Ｐゴシック" w:hint="eastAsia"/>
          <w:color w:val="auto"/>
          <w:sz w:val="24"/>
          <w:szCs w:val="24"/>
        </w:rPr>
        <w:t>23</w:t>
      </w:r>
      <w:r w:rsidR="00856DF3" w:rsidRPr="00550059">
        <w:rPr>
          <w:rFonts w:ascii="ＭＳ 明朝" w:hAnsi="ＭＳ 明朝" w:cs="ＭＳ Ｐゴシック" w:hint="eastAsia"/>
          <w:color w:val="auto"/>
          <w:sz w:val="24"/>
          <w:szCs w:val="24"/>
        </w:rPr>
        <w:t>年度医療の質の評価・公表等推進事業応募書類」と明記すること。</w:t>
      </w:r>
      <w:r w:rsidR="00B41A5E" w:rsidRPr="00550059">
        <w:rPr>
          <w:rFonts w:ascii="ＭＳ 明朝" w:hAnsi="ＭＳ 明朝" w:cs="ＭＳ Ｐゴシック" w:hint="eastAsia"/>
          <w:color w:val="auto"/>
          <w:sz w:val="24"/>
          <w:szCs w:val="24"/>
        </w:rPr>
        <w:t>ただし、</w:t>
      </w:r>
      <w:r w:rsidR="000B673B" w:rsidRPr="00550059">
        <w:rPr>
          <w:rFonts w:ascii="ＭＳ 明朝" w:hAnsi="ＭＳ 明朝" w:cs="ＭＳ Ｐゴシック" w:hint="eastAsia"/>
          <w:color w:val="auto"/>
          <w:sz w:val="24"/>
          <w:szCs w:val="24"/>
        </w:rPr>
        <w:t>書類の量が多い等やむを得ない場合は、宅配便又は直接持ち込み（受付時間は、午前</w:t>
      </w:r>
      <w:r w:rsidR="00C8115A" w:rsidRPr="00550059">
        <w:rPr>
          <w:rFonts w:ascii="ＭＳ 明朝" w:hAnsi="ＭＳ 明朝" w:cs="ＭＳ Ｐゴシック" w:hint="eastAsia"/>
          <w:color w:val="auto"/>
          <w:sz w:val="24"/>
          <w:szCs w:val="24"/>
        </w:rPr>
        <w:t>10</w:t>
      </w:r>
      <w:r w:rsidR="000B673B" w:rsidRPr="00550059">
        <w:rPr>
          <w:rFonts w:ascii="ＭＳ 明朝" w:hAnsi="ＭＳ 明朝" w:cs="ＭＳ Ｐゴシック" w:hint="eastAsia"/>
          <w:color w:val="auto"/>
          <w:sz w:val="24"/>
          <w:szCs w:val="24"/>
        </w:rPr>
        <w:t>時～午後５時までの時間帯とし、土・日・祝日の受付は行わない。）による提出でも差し支え</w:t>
      </w:r>
      <w:r w:rsidR="006C2B34" w:rsidRPr="00550059">
        <w:rPr>
          <w:rFonts w:ascii="ＭＳ 明朝" w:hAnsi="ＭＳ 明朝" w:cs="ＭＳ Ｐゴシック" w:hint="eastAsia"/>
          <w:color w:val="auto"/>
          <w:sz w:val="24"/>
          <w:szCs w:val="24"/>
        </w:rPr>
        <w:t>ないこと</w:t>
      </w:r>
      <w:r w:rsidR="004005FF" w:rsidRPr="00550059">
        <w:rPr>
          <w:rFonts w:ascii="ＭＳ 明朝" w:hAnsi="ＭＳ 明朝" w:cs="ＭＳ Ｐゴシック" w:hint="eastAsia"/>
          <w:color w:val="auto"/>
          <w:sz w:val="24"/>
          <w:szCs w:val="24"/>
        </w:rPr>
        <w:t>。</w:t>
      </w:r>
      <w:r w:rsidR="00B41A5E" w:rsidRPr="00550059">
        <w:rPr>
          <w:rFonts w:ascii="ＭＳ 明朝" w:hAnsi="ＭＳ 明朝" w:cs="ＭＳ Ｐゴシック" w:hint="eastAsia"/>
          <w:color w:val="auto"/>
          <w:sz w:val="24"/>
          <w:szCs w:val="24"/>
        </w:rPr>
        <w:t>なお、</w:t>
      </w:r>
      <w:r w:rsidR="009467E1" w:rsidRPr="00550059">
        <w:rPr>
          <w:rFonts w:ascii="ＭＳ 明朝" w:hAnsi="ＭＳ 明朝" w:cs="ＭＳ Ｐゴシック" w:hint="eastAsia"/>
          <w:color w:val="auto"/>
          <w:sz w:val="24"/>
          <w:szCs w:val="24"/>
        </w:rPr>
        <w:t>ＦＡＸ</w:t>
      </w:r>
      <w:r w:rsidR="004005FF" w:rsidRPr="00550059">
        <w:rPr>
          <w:rFonts w:ascii="ＭＳ 明朝" w:hAnsi="ＭＳ 明朝" w:cs="ＭＳ Ｐゴシック" w:hint="eastAsia"/>
          <w:color w:val="auto"/>
          <w:sz w:val="24"/>
          <w:szCs w:val="24"/>
        </w:rPr>
        <w:t>、電子メール等による提出や</w:t>
      </w:r>
      <w:r w:rsidR="00B41A5E" w:rsidRPr="00550059">
        <w:rPr>
          <w:rFonts w:ascii="ＭＳ 明朝" w:hAnsi="ＭＳ 明朝" w:cs="ＭＳ Ｐゴシック" w:hint="eastAsia"/>
          <w:color w:val="auto"/>
          <w:sz w:val="24"/>
          <w:szCs w:val="24"/>
        </w:rPr>
        <w:t>提出期限</w:t>
      </w:r>
      <w:r w:rsidR="004005FF" w:rsidRPr="00550059">
        <w:rPr>
          <w:rFonts w:ascii="ＭＳ 明朝" w:hAnsi="ＭＳ 明朝" w:cs="ＭＳ Ｐゴシック" w:hint="eastAsia"/>
          <w:color w:val="auto"/>
          <w:sz w:val="24"/>
          <w:szCs w:val="24"/>
        </w:rPr>
        <w:t>を過ぎてからの提出は</w:t>
      </w:r>
      <w:r w:rsidR="006C2B34" w:rsidRPr="00550059">
        <w:rPr>
          <w:rFonts w:ascii="ＭＳ 明朝" w:hAnsi="ＭＳ 明朝" w:cs="ＭＳ Ｐゴシック" w:hint="eastAsia"/>
          <w:color w:val="auto"/>
          <w:sz w:val="24"/>
          <w:szCs w:val="24"/>
        </w:rPr>
        <w:t>認められない</w:t>
      </w:r>
      <w:r w:rsidR="00917765" w:rsidRPr="00550059">
        <w:rPr>
          <w:rFonts w:ascii="ＭＳ 明朝" w:hAnsi="ＭＳ 明朝" w:cs="ＭＳ Ｐゴシック" w:hint="eastAsia"/>
          <w:color w:val="auto"/>
          <w:sz w:val="24"/>
          <w:szCs w:val="24"/>
        </w:rPr>
        <w:t>こと</w:t>
      </w:r>
      <w:r w:rsidR="004005FF" w:rsidRPr="00550059">
        <w:rPr>
          <w:rFonts w:ascii="ＭＳ 明朝" w:hAnsi="ＭＳ 明朝" w:cs="ＭＳ Ｐゴシック" w:hint="eastAsia"/>
          <w:color w:val="auto"/>
          <w:sz w:val="24"/>
          <w:szCs w:val="24"/>
        </w:rPr>
        <w:t>。</w:t>
      </w:r>
    </w:p>
    <w:p w:rsidR="00625270" w:rsidRPr="00550059" w:rsidRDefault="00625270">
      <w:pPr>
        <w:adjustRightInd/>
        <w:jc w:val="left"/>
        <w:rPr>
          <w:rFonts w:ascii="ＭＳ 明朝" w:hAnsi="ＭＳ 明朝" w:cs="ＭＳ Ｐゴシック"/>
          <w:color w:val="auto"/>
          <w:sz w:val="24"/>
          <w:szCs w:val="24"/>
        </w:rPr>
      </w:pPr>
    </w:p>
    <w:p w:rsidR="006760AA" w:rsidRPr="00550059" w:rsidRDefault="004B087D"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（５</w:t>
      </w:r>
      <w:r w:rsidR="003F3104" w:rsidRPr="00550059">
        <w:rPr>
          <w:rFonts w:ascii="ＭＳ 明朝" w:hAnsi="ＭＳ 明朝" w:cs="ＭＳ Ｐゴシック" w:hint="eastAsia"/>
          <w:color w:val="auto"/>
          <w:sz w:val="24"/>
          <w:szCs w:val="24"/>
        </w:rPr>
        <w:t>）</w:t>
      </w:r>
      <w:r w:rsidR="00F6751B" w:rsidRPr="00550059">
        <w:rPr>
          <w:rFonts w:ascii="ＭＳ 明朝" w:hAnsi="ＭＳ 明朝" w:cs="ＭＳ Ｐゴシック" w:hint="eastAsia"/>
          <w:color w:val="auto"/>
          <w:sz w:val="24"/>
          <w:szCs w:val="24"/>
        </w:rPr>
        <w:t>以下の点に留意すること。</w:t>
      </w:r>
    </w:p>
    <w:p w:rsidR="006760AA" w:rsidRPr="00550059" w:rsidRDefault="00B75F82" w:rsidP="006760AA">
      <w:pPr>
        <w:ind w:leftChars="200" w:left="666"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ア．</w:t>
      </w:r>
      <w:r w:rsidR="004005FF" w:rsidRPr="00550059">
        <w:rPr>
          <w:rFonts w:ascii="ＭＳ 明朝" w:hAnsi="ＭＳ 明朝" w:cs="ＭＳ Ｐゴシック" w:hint="eastAsia"/>
          <w:color w:val="auto"/>
          <w:sz w:val="24"/>
          <w:szCs w:val="24"/>
        </w:rPr>
        <w:t>提出書類に不備がある場合には、</w:t>
      </w:r>
      <w:r w:rsidR="0073414F" w:rsidRPr="00550059">
        <w:rPr>
          <w:rFonts w:ascii="ＭＳ 明朝" w:hAnsi="ＭＳ 明朝" w:cs="ＭＳ Ｐゴシック" w:hint="eastAsia"/>
          <w:color w:val="auto"/>
          <w:sz w:val="24"/>
          <w:szCs w:val="24"/>
        </w:rPr>
        <w:t>審査の対象と</w:t>
      </w:r>
      <w:r w:rsidR="006C2B34" w:rsidRPr="00550059">
        <w:rPr>
          <w:rFonts w:ascii="ＭＳ 明朝" w:hAnsi="ＭＳ 明朝" w:cs="ＭＳ Ｐゴシック" w:hint="eastAsia"/>
          <w:color w:val="auto"/>
          <w:sz w:val="24"/>
          <w:szCs w:val="24"/>
        </w:rPr>
        <w:t>ならないこと</w:t>
      </w:r>
      <w:r w:rsidR="0073414F" w:rsidRPr="00550059">
        <w:rPr>
          <w:rFonts w:ascii="ＭＳ 明朝" w:hAnsi="ＭＳ 明朝" w:cs="ＭＳ Ｐゴシック" w:hint="eastAsia"/>
          <w:color w:val="auto"/>
          <w:sz w:val="24"/>
          <w:szCs w:val="24"/>
        </w:rPr>
        <w:t>。</w:t>
      </w:r>
    </w:p>
    <w:p w:rsidR="006760AA" w:rsidRPr="00550059" w:rsidRDefault="00B75F82" w:rsidP="006760AA">
      <w:pPr>
        <w:adjustRightInd/>
        <w:ind w:leftChars="200" w:left="666"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イ．理由の如何によらず、提出書類の修正・差替え等は認めない</w:t>
      </w:r>
      <w:r w:rsidR="00F6751B" w:rsidRPr="00550059">
        <w:rPr>
          <w:rFonts w:ascii="ＭＳ 明朝" w:hAnsi="ＭＳ 明朝" w:cs="ＭＳ Ｐゴシック" w:hint="eastAsia"/>
          <w:color w:val="auto"/>
          <w:sz w:val="24"/>
          <w:szCs w:val="24"/>
        </w:rPr>
        <w:t>こと</w:t>
      </w:r>
      <w:r w:rsidRPr="00550059">
        <w:rPr>
          <w:rFonts w:ascii="ＭＳ 明朝" w:hAnsi="ＭＳ 明朝" w:cs="ＭＳ Ｐゴシック" w:hint="eastAsia"/>
          <w:color w:val="auto"/>
          <w:sz w:val="24"/>
          <w:szCs w:val="24"/>
        </w:rPr>
        <w:t>。</w:t>
      </w:r>
    </w:p>
    <w:p w:rsidR="006760AA" w:rsidRPr="00550059" w:rsidRDefault="00F6751B" w:rsidP="006760AA">
      <w:pPr>
        <w:adjustRightInd/>
        <w:ind w:leftChars="200" w:left="666"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ウ．</w:t>
      </w:r>
      <w:r w:rsidR="00B75F82" w:rsidRPr="00550059">
        <w:rPr>
          <w:rFonts w:ascii="ＭＳ 明朝" w:hAnsi="ＭＳ 明朝" w:cs="ＭＳ Ｐゴシック" w:hint="eastAsia"/>
          <w:color w:val="auto"/>
          <w:sz w:val="24"/>
          <w:szCs w:val="24"/>
        </w:rPr>
        <w:t>必要に応じて追加資料の提出を求めることがある</w:t>
      </w:r>
      <w:r w:rsidRPr="00550059">
        <w:rPr>
          <w:rFonts w:ascii="ＭＳ 明朝" w:hAnsi="ＭＳ 明朝" w:cs="ＭＳ Ｐゴシック" w:hint="eastAsia"/>
          <w:color w:val="auto"/>
          <w:sz w:val="24"/>
          <w:szCs w:val="24"/>
        </w:rPr>
        <w:t>こと</w:t>
      </w:r>
      <w:r w:rsidR="00B75F82" w:rsidRPr="00550059">
        <w:rPr>
          <w:rFonts w:ascii="ＭＳ 明朝" w:hAnsi="ＭＳ 明朝" w:cs="ＭＳ Ｐゴシック" w:hint="eastAsia"/>
          <w:color w:val="auto"/>
          <w:sz w:val="24"/>
          <w:szCs w:val="24"/>
        </w:rPr>
        <w:t>。</w:t>
      </w:r>
    </w:p>
    <w:p w:rsidR="006760AA" w:rsidRPr="00550059" w:rsidRDefault="00F6751B" w:rsidP="006760AA">
      <w:pPr>
        <w:adjustRightInd/>
        <w:ind w:leftChars="200" w:left="666"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エ．提出書類については返却しないこと。</w:t>
      </w:r>
      <w:r w:rsidRPr="00550059">
        <w:rPr>
          <w:rFonts w:ascii="ＭＳ 明朝" w:hAnsi="ＭＳ 明朝" w:cs="Times New Roman" w:hint="eastAsia"/>
          <w:color w:val="auto"/>
          <w:spacing w:val="2"/>
          <w:sz w:val="24"/>
          <w:szCs w:val="24"/>
        </w:rPr>
        <w:t>なお、</w:t>
      </w:r>
      <w:r w:rsidR="00B75F82" w:rsidRPr="00550059">
        <w:rPr>
          <w:rFonts w:ascii="ＭＳ 明朝" w:hAnsi="ＭＳ 明朝" w:cs="ＭＳ Ｐゴシック" w:hint="eastAsia"/>
          <w:color w:val="auto"/>
          <w:sz w:val="24"/>
          <w:szCs w:val="24"/>
        </w:rPr>
        <w:t>提出書類は採択・不採択に係る評価以外の目的には使用せず、申請内容について、正当な理由なく他者に漏洩することはない。</w:t>
      </w:r>
    </w:p>
    <w:p w:rsidR="006760AA" w:rsidRPr="00550059" w:rsidRDefault="006760AA" w:rsidP="006815A6">
      <w:pPr>
        <w:adjustRightInd/>
        <w:ind w:leftChars="227" w:left="710" w:hangingChars="93" w:hanging="229"/>
        <w:jc w:val="left"/>
        <w:rPr>
          <w:rFonts w:ascii="ＭＳ 明朝" w:hAnsi="ＭＳ 明朝" w:cs="Times New Roman"/>
          <w:color w:val="auto"/>
          <w:spacing w:val="2"/>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ＭＳ Ｐゴシック" w:hint="eastAsia"/>
          <w:color w:val="auto"/>
          <w:sz w:val="24"/>
          <w:szCs w:val="24"/>
        </w:rPr>
        <w:t>５．提出先</w:t>
      </w:r>
    </w:p>
    <w:p w:rsidR="006760AA" w:rsidRPr="00550059" w:rsidRDefault="0073414F" w:rsidP="006760AA">
      <w:pPr>
        <w:adjustRightInd/>
        <w:ind w:leftChars="200" w:left="42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厚生労働省医政局</w:t>
      </w:r>
      <w:r w:rsidR="009E6350" w:rsidRPr="00550059">
        <w:rPr>
          <w:rFonts w:ascii="ＭＳ 明朝" w:hAnsi="ＭＳ 明朝" w:cs="ＭＳ Ｐゴシック" w:hint="eastAsia"/>
          <w:color w:val="auto"/>
          <w:sz w:val="24"/>
          <w:szCs w:val="24"/>
        </w:rPr>
        <w:t>総務</w:t>
      </w:r>
      <w:r w:rsidRPr="00550059">
        <w:rPr>
          <w:rFonts w:ascii="ＭＳ 明朝" w:hAnsi="ＭＳ 明朝" w:cs="ＭＳ Ｐゴシック" w:hint="eastAsia"/>
          <w:color w:val="auto"/>
          <w:sz w:val="24"/>
          <w:szCs w:val="24"/>
        </w:rPr>
        <w:t>課</w:t>
      </w:r>
    </w:p>
    <w:p w:rsidR="006760AA" w:rsidRPr="00550059" w:rsidRDefault="0073414F" w:rsidP="006760AA">
      <w:pPr>
        <w:adjustRightInd/>
        <w:ind w:leftChars="300" w:left="636"/>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lastRenderedPageBreak/>
        <w:t>〒</w:t>
      </w:r>
      <w:r w:rsidRPr="00550059">
        <w:rPr>
          <w:rFonts w:ascii="ＭＳ 明朝" w:hAnsi="ＭＳ 明朝" w:cs="ＭＳ Ｐゴシック"/>
          <w:color w:val="auto"/>
          <w:sz w:val="24"/>
          <w:szCs w:val="24"/>
        </w:rPr>
        <w:t xml:space="preserve">100-8916 </w:t>
      </w:r>
      <w:r w:rsidRPr="00550059">
        <w:rPr>
          <w:rFonts w:ascii="ＭＳ 明朝" w:hAnsi="ＭＳ 明朝" w:cs="ＭＳ Ｐゴシック" w:hint="eastAsia"/>
          <w:color w:val="auto"/>
          <w:sz w:val="24"/>
          <w:szCs w:val="24"/>
        </w:rPr>
        <w:t>東京都千代田区霞が関１－２－２</w:t>
      </w:r>
    </w:p>
    <w:p w:rsidR="006760AA" w:rsidRPr="00550059" w:rsidRDefault="0073414F" w:rsidP="006760AA">
      <w:pPr>
        <w:adjustRightInd/>
        <w:ind w:leftChars="300" w:left="636"/>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厚生労働省医政局</w:t>
      </w:r>
      <w:r w:rsidR="009E6350" w:rsidRPr="00550059">
        <w:rPr>
          <w:rFonts w:ascii="ＭＳ 明朝" w:hAnsi="ＭＳ 明朝" w:cs="ＭＳ Ｐゴシック" w:hint="eastAsia"/>
          <w:color w:val="auto"/>
          <w:sz w:val="24"/>
          <w:szCs w:val="24"/>
        </w:rPr>
        <w:t>総務</w:t>
      </w:r>
      <w:r w:rsidRPr="00550059">
        <w:rPr>
          <w:rFonts w:ascii="ＭＳ 明朝" w:hAnsi="ＭＳ 明朝" w:cs="ＭＳ Ｐゴシック" w:hint="eastAsia"/>
          <w:color w:val="auto"/>
          <w:sz w:val="24"/>
          <w:szCs w:val="24"/>
        </w:rPr>
        <w:t>課　　担当：</w:t>
      </w:r>
      <w:r w:rsidR="00FF131D" w:rsidRPr="00550059">
        <w:rPr>
          <w:rFonts w:ascii="ＭＳ 明朝" w:hAnsi="ＭＳ 明朝" w:cs="ＭＳ Ｐゴシック" w:hint="eastAsia"/>
          <w:color w:val="auto"/>
          <w:sz w:val="24"/>
          <w:szCs w:val="24"/>
        </w:rPr>
        <w:t>岡</w:t>
      </w:r>
    </w:p>
    <w:p w:rsidR="006760AA" w:rsidRPr="00550059" w:rsidRDefault="0073414F" w:rsidP="006760AA">
      <w:pPr>
        <w:adjustRightInd/>
        <w:ind w:leftChars="300" w:left="636"/>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 xml:space="preserve">電　話　</w:t>
      </w:r>
      <w:r w:rsidRPr="00550059">
        <w:rPr>
          <w:rFonts w:ascii="ＭＳ 明朝" w:hAnsi="ＭＳ 明朝" w:cs="ＭＳ Ｐゴシック"/>
          <w:color w:val="auto"/>
          <w:sz w:val="24"/>
          <w:szCs w:val="24"/>
        </w:rPr>
        <w:t>03-</w:t>
      </w:r>
      <w:r w:rsidRPr="00550059">
        <w:rPr>
          <w:rFonts w:ascii="ＭＳ 明朝" w:hAnsi="ＭＳ 明朝" w:cs="ＭＳ Ｐゴシック" w:hint="eastAsia"/>
          <w:color w:val="auto"/>
          <w:sz w:val="24"/>
          <w:szCs w:val="24"/>
        </w:rPr>
        <w:t>5253</w:t>
      </w:r>
      <w:r w:rsidRPr="00550059">
        <w:rPr>
          <w:rFonts w:ascii="ＭＳ 明朝" w:hAnsi="ＭＳ 明朝" w:cs="ＭＳ Ｐゴシック"/>
          <w:color w:val="auto"/>
          <w:sz w:val="24"/>
          <w:szCs w:val="24"/>
        </w:rPr>
        <w:t>-</w:t>
      </w:r>
      <w:r w:rsidRPr="00550059">
        <w:rPr>
          <w:rFonts w:ascii="ＭＳ 明朝" w:hAnsi="ＭＳ 明朝" w:cs="ＭＳ Ｐゴシック" w:hint="eastAsia"/>
          <w:color w:val="auto"/>
          <w:sz w:val="24"/>
          <w:szCs w:val="24"/>
        </w:rPr>
        <w:t>1111（内線</w:t>
      </w:r>
      <w:r w:rsidR="009E6350" w:rsidRPr="00550059">
        <w:rPr>
          <w:rFonts w:ascii="ＭＳ 明朝" w:hAnsi="ＭＳ 明朝" w:cs="ＭＳ Ｐゴシック" w:hint="eastAsia"/>
          <w:color w:val="auto"/>
          <w:sz w:val="24"/>
          <w:szCs w:val="24"/>
        </w:rPr>
        <w:t>252</w:t>
      </w:r>
      <w:r w:rsidR="009D5930">
        <w:rPr>
          <w:rFonts w:ascii="ＭＳ 明朝" w:hAnsi="ＭＳ 明朝" w:cs="ＭＳ Ｐゴシック" w:hint="eastAsia"/>
          <w:color w:val="auto"/>
          <w:sz w:val="24"/>
          <w:szCs w:val="24"/>
        </w:rPr>
        <w:t>0</w:t>
      </w:r>
      <w:r w:rsidRPr="00550059">
        <w:rPr>
          <w:rFonts w:ascii="ＭＳ 明朝" w:hAnsi="ＭＳ 明朝" w:cs="ＭＳ Ｐゴシック" w:hint="eastAsia"/>
          <w:color w:val="auto"/>
          <w:sz w:val="24"/>
          <w:szCs w:val="24"/>
        </w:rPr>
        <w:t>）</w:t>
      </w:r>
    </w:p>
    <w:p w:rsidR="006760AA" w:rsidRPr="00550059" w:rsidRDefault="006760AA" w:rsidP="006760AA">
      <w:pPr>
        <w:adjustRightInd/>
        <w:spacing w:line="322" w:lineRule="exact"/>
        <w:jc w:val="left"/>
        <w:rPr>
          <w:rFonts w:ascii="ＭＳ 明朝" w:hAnsi="ＭＳ 明朝" w:cs="ＭＳ Ｐゴシック"/>
          <w:color w:val="auto"/>
          <w:sz w:val="24"/>
          <w:szCs w:val="24"/>
        </w:rPr>
      </w:pPr>
    </w:p>
    <w:p w:rsidR="006760AA" w:rsidRPr="00550059" w:rsidRDefault="006760AA" w:rsidP="006760AA">
      <w:pPr>
        <w:adjustRightInd/>
        <w:spacing w:line="322" w:lineRule="exact"/>
        <w:jc w:val="left"/>
        <w:rPr>
          <w:rFonts w:ascii="ＭＳ ゴシック" w:eastAsia="ＭＳ ゴシック" w:hAnsi="ＭＳ ゴシック" w:cs="ＭＳ Ｐゴシック"/>
          <w:color w:val="auto"/>
          <w:sz w:val="24"/>
          <w:szCs w:val="24"/>
        </w:rPr>
      </w:pPr>
      <w:r w:rsidRPr="00550059">
        <w:rPr>
          <w:rFonts w:ascii="ＭＳ ゴシック" w:eastAsia="ＭＳ ゴシック" w:hAnsi="ＭＳ ゴシック" w:cs="ＭＳ Ｐゴシック" w:hint="eastAsia"/>
          <w:color w:val="auto"/>
          <w:sz w:val="24"/>
          <w:szCs w:val="24"/>
        </w:rPr>
        <w:t>６．提出期限</w:t>
      </w:r>
    </w:p>
    <w:p w:rsidR="006760AA" w:rsidRPr="00550059" w:rsidRDefault="00046663" w:rsidP="006760AA">
      <w:pPr>
        <w:adjustRightInd/>
        <w:ind w:firstLineChars="300" w:firstLine="726"/>
        <w:jc w:val="left"/>
        <w:rPr>
          <w:rFonts w:ascii="ＭＳ 明朝" w:hAnsi="ＭＳ 明朝" w:cs="ＭＳ Ｐゴシック"/>
          <w:color w:val="auto"/>
          <w:sz w:val="24"/>
          <w:szCs w:val="24"/>
        </w:rPr>
      </w:pPr>
      <w:r w:rsidRPr="00550059">
        <w:rPr>
          <w:rFonts w:ascii="ＭＳ 明朝" w:hAnsi="ＭＳ 明朝" w:cs="ＭＳ Ｐゴシック" w:hint="eastAsia"/>
          <w:color w:val="000000" w:themeColor="text1"/>
          <w:sz w:val="24"/>
          <w:szCs w:val="24"/>
        </w:rPr>
        <w:t>平成</w:t>
      </w:r>
      <w:r w:rsidR="00C8115A" w:rsidRPr="00550059">
        <w:rPr>
          <w:rFonts w:ascii="ＭＳ 明朝" w:hAnsi="ＭＳ 明朝" w:cs="ＭＳ Ｐゴシック" w:hint="eastAsia"/>
          <w:color w:val="000000" w:themeColor="text1"/>
          <w:sz w:val="24"/>
          <w:szCs w:val="24"/>
        </w:rPr>
        <w:t>23</w:t>
      </w:r>
      <w:r w:rsidRPr="00550059">
        <w:rPr>
          <w:rFonts w:ascii="ＭＳ 明朝" w:hAnsi="ＭＳ 明朝" w:cs="ＭＳ Ｐゴシック" w:hint="eastAsia"/>
          <w:color w:val="000000" w:themeColor="text1"/>
          <w:sz w:val="24"/>
          <w:szCs w:val="24"/>
        </w:rPr>
        <w:t>年</w:t>
      </w:r>
      <w:r w:rsidR="00550059">
        <w:rPr>
          <w:rFonts w:ascii="ＭＳ 明朝" w:hAnsi="ＭＳ 明朝" w:cs="ＭＳ Ｐゴシック" w:hint="eastAsia"/>
          <w:color w:val="000000" w:themeColor="text1"/>
          <w:sz w:val="24"/>
          <w:szCs w:val="24"/>
        </w:rPr>
        <w:t>5</w:t>
      </w:r>
      <w:r w:rsidR="00C81A23" w:rsidRPr="00550059">
        <w:rPr>
          <w:rFonts w:ascii="ＭＳ 明朝" w:hAnsi="ＭＳ 明朝" w:cs="ＭＳ Ｐゴシック" w:hint="eastAsia"/>
          <w:color w:val="000000" w:themeColor="text1"/>
          <w:sz w:val="24"/>
          <w:szCs w:val="24"/>
        </w:rPr>
        <w:t>月</w:t>
      </w:r>
      <w:r w:rsidR="009D5930">
        <w:rPr>
          <w:rFonts w:ascii="ＭＳ 明朝" w:hAnsi="ＭＳ 明朝" w:cs="ＭＳ Ｐゴシック" w:hint="eastAsia"/>
          <w:color w:val="000000" w:themeColor="text1"/>
          <w:sz w:val="24"/>
          <w:szCs w:val="24"/>
        </w:rPr>
        <w:t>18</w:t>
      </w:r>
      <w:r w:rsidRPr="00550059">
        <w:rPr>
          <w:rFonts w:ascii="ＭＳ 明朝" w:hAnsi="ＭＳ 明朝" w:cs="ＭＳ Ｐゴシック" w:hint="eastAsia"/>
          <w:color w:val="000000" w:themeColor="text1"/>
          <w:sz w:val="24"/>
          <w:szCs w:val="24"/>
        </w:rPr>
        <w:t>日（</w:t>
      </w:r>
      <w:r w:rsidR="009D5930">
        <w:rPr>
          <w:rFonts w:ascii="ＭＳ 明朝" w:hAnsi="ＭＳ 明朝" w:cs="ＭＳ Ｐゴシック" w:hint="eastAsia"/>
          <w:color w:val="000000" w:themeColor="text1"/>
          <w:sz w:val="24"/>
          <w:szCs w:val="24"/>
        </w:rPr>
        <w:t>水</w:t>
      </w:r>
      <w:r w:rsidRPr="00550059">
        <w:rPr>
          <w:rFonts w:ascii="ＭＳ 明朝" w:hAnsi="ＭＳ 明朝" w:cs="ＭＳ Ｐゴシック" w:hint="eastAsia"/>
          <w:color w:val="000000" w:themeColor="text1"/>
          <w:sz w:val="24"/>
          <w:szCs w:val="24"/>
        </w:rPr>
        <w:t>）　午</w:t>
      </w:r>
      <w:r w:rsidRPr="00550059">
        <w:rPr>
          <w:rFonts w:ascii="ＭＳ 明朝" w:hAnsi="ＭＳ 明朝" w:cs="ＭＳ Ｐゴシック" w:hint="eastAsia"/>
          <w:color w:val="auto"/>
          <w:sz w:val="24"/>
          <w:szCs w:val="24"/>
        </w:rPr>
        <w:t>後５時</w:t>
      </w:r>
      <w:r w:rsidR="007F202F" w:rsidRPr="00550059">
        <w:rPr>
          <w:rFonts w:ascii="ＭＳ 明朝" w:hAnsi="ＭＳ 明朝" w:cs="ＭＳ Ｐゴシック" w:hint="eastAsia"/>
          <w:color w:val="auto"/>
          <w:sz w:val="24"/>
          <w:szCs w:val="24"/>
        </w:rPr>
        <w:t xml:space="preserve">　必着</w:t>
      </w:r>
    </w:p>
    <w:p w:rsidR="006760AA" w:rsidRPr="00550059" w:rsidRDefault="006760AA" w:rsidP="006760AA">
      <w:pPr>
        <w:adjustRightInd/>
        <w:spacing w:line="322" w:lineRule="exact"/>
        <w:jc w:val="left"/>
        <w:rPr>
          <w:rFonts w:ascii="ＭＳ 明朝" w:hAnsi="ＭＳ 明朝" w:cs="ＭＳ Ｐゴシック"/>
          <w:color w:val="auto"/>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ＭＳ Ｐゴシック" w:hint="eastAsia"/>
          <w:color w:val="auto"/>
          <w:sz w:val="24"/>
          <w:szCs w:val="24"/>
        </w:rPr>
        <w:t>７．選定方法</w:t>
      </w:r>
    </w:p>
    <w:p w:rsidR="006760AA" w:rsidRPr="00550059" w:rsidRDefault="00046663" w:rsidP="006760AA">
      <w:pPr>
        <w:adjustRightInd/>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（１）選定の概要</w:t>
      </w:r>
    </w:p>
    <w:p w:rsidR="006760AA" w:rsidRPr="00550059" w:rsidRDefault="00046663" w:rsidP="006760AA">
      <w:pPr>
        <w:adjustRightInd/>
        <w:ind w:leftChars="200" w:left="424" w:firstLineChars="100" w:firstLine="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本事業における補助対象</w:t>
      </w:r>
      <w:r w:rsidR="0059774C" w:rsidRPr="00550059">
        <w:rPr>
          <w:rFonts w:ascii="ＭＳ 明朝" w:hAnsi="ＭＳ 明朝" w:cs="ＭＳ Ｐゴシック" w:hint="eastAsia"/>
          <w:color w:val="auto"/>
          <w:sz w:val="24"/>
          <w:szCs w:val="24"/>
        </w:rPr>
        <w:t>について</w:t>
      </w:r>
      <w:r w:rsidRPr="00550059">
        <w:rPr>
          <w:rFonts w:ascii="ＭＳ 明朝" w:hAnsi="ＭＳ 明朝" w:cs="ＭＳ Ｐゴシック" w:hint="eastAsia"/>
          <w:color w:val="auto"/>
          <w:sz w:val="24"/>
          <w:szCs w:val="24"/>
        </w:rPr>
        <w:t>は、提出書類をもとに専門家等</w:t>
      </w:r>
      <w:r w:rsidR="009E6350" w:rsidRPr="00550059">
        <w:rPr>
          <w:rFonts w:ascii="ＭＳ 明朝" w:hAnsi="ＭＳ 明朝" w:cs="ＭＳ Ｐゴシック" w:hint="eastAsia"/>
          <w:color w:val="auto"/>
          <w:sz w:val="24"/>
          <w:szCs w:val="24"/>
        </w:rPr>
        <w:t>の意見</w:t>
      </w:r>
      <w:r w:rsidRPr="00550059">
        <w:rPr>
          <w:rFonts w:ascii="ＭＳ 明朝" w:hAnsi="ＭＳ 明朝" w:cs="ＭＳ Ｐゴシック" w:hint="eastAsia"/>
          <w:color w:val="auto"/>
          <w:sz w:val="24"/>
          <w:szCs w:val="24"/>
        </w:rPr>
        <w:t>を</w:t>
      </w:r>
      <w:r w:rsidR="0059774C" w:rsidRPr="00550059">
        <w:rPr>
          <w:rFonts w:ascii="ＭＳ 明朝" w:hAnsi="ＭＳ 明朝" w:cs="ＭＳ Ｐゴシック" w:hint="eastAsia"/>
          <w:color w:val="auto"/>
          <w:sz w:val="24"/>
          <w:szCs w:val="24"/>
        </w:rPr>
        <w:t>踏</w:t>
      </w:r>
      <w:r w:rsidRPr="00550059">
        <w:rPr>
          <w:rFonts w:ascii="ＭＳ 明朝" w:hAnsi="ＭＳ 明朝" w:cs="ＭＳ Ｐゴシック" w:hint="eastAsia"/>
          <w:color w:val="auto"/>
          <w:sz w:val="24"/>
          <w:szCs w:val="24"/>
        </w:rPr>
        <w:t>まえ、</w:t>
      </w:r>
      <w:r w:rsidR="00B41A5E" w:rsidRPr="00550059">
        <w:rPr>
          <w:rFonts w:ascii="ＭＳ 明朝" w:hAnsi="ＭＳ 明朝" w:cs="ＭＳ Ｐゴシック" w:hint="eastAsia"/>
          <w:color w:val="auto"/>
          <w:sz w:val="24"/>
          <w:szCs w:val="24"/>
        </w:rPr>
        <w:t>必要に応じて適宜ヒアリング等を実施</w:t>
      </w:r>
      <w:r w:rsidR="0059774C" w:rsidRPr="00550059">
        <w:rPr>
          <w:rFonts w:ascii="ＭＳ 明朝" w:hAnsi="ＭＳ 明朝" w:cs="ＭＳ Ｐゴシック" w:hint="eastAsia"/>
          <w:color w:val="auto"/>
          <w:sz w:val="24"/>
          <w:szCs w:val="24"/>
        </w:rPr>
        <w:t>し</w:t>
      </w:r>
      <w:r w:rsidR="00B41A5E" w:rsidRPr="00550059">
        <w:rPr>
          <w:rFonts w:ascii="ＭＳ 明朝" w:hAnsi="ＭＳ 明朝" w:cs="ＭＳ Ｐゴシック" w:hint="eastAsia"/>
          <w:color w:val="auto"/>
          <w:sz w:val="24"/>
          <w:szCs w:val="24"/>
        </w:rPr>
        <w:t>、</w:t>
      </w:r>
      <w:r w:rsidRPr="00550059">
        <w:rPr>
          <w:rFonts w:ascii="ＭＳ 明朝" w:hAnsi="ＭＳ 明朝" w:cs="ＭＳ Ｐゴシック" w:hint="eastAsia"/>
          <w:color w:val="auto"/>
          <w:sz w:val="24"/>
          <w:szCs w:val="24"/>
        </w:rPr>
        <w:t>厚生労働大臣が適当と認める</w:t>
      </w:r>
      <w:r w:rsidR="00C8115A" w:rsidRPr="00550059">
        <w:rPr>
          <w:rFonts w:ascii="ＭＳ 明朝" w:hAnsi="ＭＳ 明朝" w:cs="ＭＳ Ｐゴシック" w:hint="eastAsia"/>
          <w:color w:val="auto"/>
          <w:sz w:val="24"/>
          <w:szCs w:val="24"/>
        </w:rPr>
        <w:t>者</w:t>
      </w:r>
      <w:r w:rsidRPr="00550059">
        <w:rPr>
          <w:rFonts w:ascii="ＭＳ 明朝" w:hAnsi="ＭＳ 明朝" w:cs="ＭＳ Ｐゴシック" w:hint="eastAsia"/>
          <w:color w:val="auto"/>
          <w:sz w:val="24"/>
          <w:szCs w:val="24"/>
        </w:rPr>
        <w:t>を選定</w:t>
      </w:r>
      <w:r w:rsidR="006C2B34" w:rsidRPr="00550059">
        <w:rPr>
          <w:rFonts w:ascii="ＭＳ 明朝" w:hAnsi="ＭＳ 明朝" w:cs="ＭＳ Ｐゴシック" w:hint="eastAsia"/>
          <w:color w:val="auto"/>
          <w:sz w:val="24"/>
          <w:szCs w:val="24"/>
        </w:rPr>
        <w:t>する</w:t>
      </w:r>
      <w:r w:rsidRPr="00550059">
        <w:rPr>
          <w:rFonts w:ascii="ＭＳ 明朝" w:hAnsi="ＭＳ 明朝" w:cs="ＭＳ Ｐゴシック" w:hint="eastAsia"/>
          <w:color w:val="auto"/>
          <w:sz w:val="24"/>
          <w:szCs w:val="24"/>
        </w:rPr>
        <w:t>。</w:t>
      </w:r>
    </w:p>
    <w:p w:rsidR="00625270" w:rsidRPr="00550059" w:rsidRDefault="00625270">
      <w:pPr>
        <w:adjustRightInd/>
        <w:jc w:val="left"/>
        <w:rPr>
          <w:rFonts w:ascii="ＭＳ 明朝" w:hAnsi="ＭＳ 明朝" w:cs="ＭＳ Ｐゴシック"/>
          <w:color w:val="auto"/>
          <w:sz w:val="24"/>
          <w:szCs w:val="24"/>
        </w:rPr>
      </w:pPr>
    </w:p>
    <w:p w:rsidR="006760AA" w:rsidRPr="00550059" w:rsidRDefault="006760AA" w:rsidP="006760AA">
      <w:pPr>
        <w:adjustRightInd/>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（２）審査に当たり評価する事項</w:t>
      </w:r>
    </w:p>
    <w:p w:rsidR="006760AA" w:rsidRPr="00550059" w:rsidRDefault="006760AA" w:rsidP="006760AA">
      <w:pPr>
        <w:adjustRightInd/>
        <w:ind w:leftChars="200" w:left="424" w:firstLineChars="100" w:firstLine="242"/>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申請された団体については、次に掲げる項目や観点から総合的に評価する。</w:t>
      </w:r>
    </w:p>
    <w:p w:rsidR="00A65C46" w:rsidRPr="00550059" w:rsidRDefault="006760AA" w:rsidP="00A65C46">
      <w:pPr>
        <w:adjustRightInd/>
        <w:ind w:leftChars="200" w:left="42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ア．協力病院及び実績に関すること</w:t>
      </w:r>
    </w:p>
    <w:p w:rsidR="00625270" w:rsidRPr="00550059" w:rsidRDefault="006760AA">
      <w:pPr>
        <w:pStyle w:val="af0"/>
        <w:adjustRightInd/>
        <w:ind w:leftChars="300" w:left="636"/>
        <w:jc w:val="left"/>
        <w:rPr>
          <w:rFonts w:hAnsi="ＭＳ 明朝" w:cs="ＭＳ Ｐゴシック"/>
          <w:color w:val="auto"/>
          <w:szCs w:val="24"/>
        </w:rPr>
      </w:pPr>
      <w:r w:rsidRPr="00550059">
        <w:rPr>
          <w:rFonts w:hAnsi="ＭＳ 明朝" w:cs="ＭＳ Ｐゴシック" w:hint="eastAsia"/>
          <w:color w:val="auto"/>
          <w:szCs w:val="24"/>
        </w:rPr>
        <w:t>・団体の概要及び協力病院の数・機能</w:t>
      </w:r>
    </w:p>
    <w:p w:rsidR="00625270" w:rsidRPr="00550059" w:rsidRDefault="006760AA">
      <w:pPr>
        <w:pStyle w:val="af0"/>
        <w:adjustRightInd/>
        <w:ind w:leftChars="300" w:left="636"/>
        <w:jc w:val="left"/>
        <w:rPr>
          <w:rFonts w:hAnsi="ＭＳ 明朝" w:cs="ＭＳ Ｐゴシック"/>
          <w:color w:val="auto"/>
          <w:szCs w:val="24"/>
        </w:rPr>
      </w:pPr>
      <w:r w:rsidRPr="00550059">
        <w:rPr>
          <w:rFonts w:hAnsi="ＭＳ 明朝" w:cs="ＭＳ Ｐゴシック" w:hint="eastAsia"/>
          <w:color w:val="auto"/>
          <w:szCs w:val="24"/>
        </w:rPr>
        <w:t>・これまでに実施された臨床指標を用いた医療の質の評価・公表の内容</w:t>
      </w:r>
      <w:r w:rsidRPr="00550059">
        <w:rPr>
          <w:rFonts w:hAnsi="ＭＳ 明朝" w:cs="ＭＳ Ｐゴシック"/>
          <w:color w:val="auto"/>
          <w:szCs w:val="24"/>
        </w:rPr>
        <w:t xml:space="preserve"> </w:t>
      </w:r>
    </w:p>
    <w:p w:rsidR="00A65C46" w:rsidRPr="00550059" w:rsidRDefault="006760AA" w:rsidP="00A65C46">
      <w:pPr>
        <w:adjustRightInd/>
        <w:ind w:leftChars="200" w:left="42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イ．事業計画及び期待される効果に関すること</w:t>
      </w:r>
    </w:p>
    <w:p w:rsidR="00625270" w:rsidRPr="00550059" w:rsidRDefault="006760AA">
      <w:pPr>
        <w:adjustRightInd/>
        <w:ind w:leftChars="300" w:left="636"/>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・本事業を実施するための人材の配置及び確保の方法が効果的かどうか。</w:t>
      </w:r>
    </w:p>
    <w:p w:rsidR="00625270" w:rsidRPr="00550059" w:rsidRDefault="006760AA">
      <w:pPr>
        <w:adjustRightInd/>
        <w:ind w:leftChars="300" w:left="878"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評価・公表を予定している臨床指標について、患者やその家族等が医療機関を選択するための支援となるかどうか、あるいは医療機関が医療の質を向上させるための支援となるかどうかの視点で、妥当性があり、かつ効果的かどうか。</w:t>
      </w:r>
    </w:p>
    <w:p w:rsidR="00625270" w:rsidRPr="00550059" w:rsidRDefault="006760AA">
      <w:pPr>
        <w:adjustRightInd/>
        <w:ind w:leftChars="300" w:left="878"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・協力病院ごとに数値を公表する臨床指標について、社会的影響を考慮し、妥当性があり、かつ効果的かどうか。</w:t>
      </w:r>
    </w:p>
    <w:p w:rsidR="00625270" w:rsidRPr="00550059" w:rsidRDefault="006760AA">
      <w:pPr>
        <w:adjustRightInd/>
        <w:ind w:leftChars="300" w:left="878"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・臨床指標評価検討委員会の構成員（外部委員の有無等）、委員会の開催頻度、検討事項等</w:t>
      </w:r>
    </w:p>
    <w:p w:rsidR="00625270" w:rsidRPr="00550059" w:rsidRDefault="006760AA">
      <w:pPr>
        <w:adjustRightInd/>
        <w:ind w:leftChars="300" w:left="878"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・本事業の実施により、医療の質の評価・公表の推進等に関して、団体</w:t>
      </w:r>
      <w:r w:rsidR="00E671DE" w:rsidRPr="00550059">
        <w:rPr>
          <w:rFonts w:ascii="ＭＳ 明朝" w:hAnsi="ＭＳ 明朝" w:cs="ＭＳ Ｐゴシック" w:hint="eastAsia"/>
          <w:color w:val="auto"/>
          <w:sz w:val="24"/>
          <w:szCs w:val="24"/>
        </w:rPr>
        <w:t>・</w:t>
      </w:r>
      <w:r w:rsidRPr="00550059">
        <w:rPr>
          <w:rFonts w:ascii="ＭＳ 明朝" w:hAnsi="ＭＳ 明朝" w:cs="ＭＳ Ｐゴシック" w:hint="eastAsia"/>
          <w:color w:val="auto"/>
          <w:sz w:val="24"/>
          <w:szCs w:val="24"/>
        </w:rPr>
        <w:t>協力病院</w:t>
      </w:r>
      <w:r w:rsidR="00BE4CAB" w:rsidRPr="00550059">
        <w:rPr>
          <w:rFonts w:ascii="ＭＳ 明朝" w:hAnsi="ＭＳ 明朝" w:cs="ＭＳ Ｐゴシック" w:hint="eastAsia"/>
          <w:color w:val="auto"/>
          <w:sz w:val="24"/>
          <w:szCs w:val="24"/>
        </w:rPr>
        <w:t>において</w:t>
      </w:r>
      <w:r w:rsidRPr="00550059">
        <w:rPr>
          <w:rFonts w:ascii="ＭＳ 明朝" w:hAnsi="ＭＳ 明朝" w:cs="ＭＳ Ｐゴシック" w:hint="eastAsia"/>
          <w:color w:val="auto"/>
          <w:sz w:val="24"/>
          <w:szCs w:val="24"/>
        </w:rPr>
        <w:t>期待される効果</w:t>
      </w:r>
      <w:r w:rsidR="00E671DE" w:rsidRPr="00550059">
        <w:rPr>
          <w:rFonts w:ascii="ＭＳ 明朝" w:hAnsi="ＭＳ 明朝" w:cs="ＭＳ Ｐゴシック" w:hint="eastAsia"/>
          <w:color w:val="auto"/>
          <w:sz w:val="24"/>
          <w:szCs w:val="24"/>
        </w:rPr>
        <w:t>や取組</w:t>
      </w:r>
      <w:r w:rsidRPr="00550059">
        <w:rPr>
          <w:rFonts w:ascii="ＭＳ 明朝" w:hAnsi="ＭＳ 明朝" w:cs="ＭＳ Ｐゴシック" w:hint="eastAsia"/>
          <w:color w:val="auto"/>
          <w:sz w:val="24"/>
          <w:szCs w:val="24"/>
        </w:rPr>
        <w:t>、あるいは患者等に</w:t>
      </w:r>
      <w:r w:rsidR="00E671DE" w:rsidRPr="00550059">
        <w:rPr>
          <w:rFonts w:ascii="ＭＳ 明朝" w:hAnsi="ＭＳ 明朝" w:cs="ＭＳ Ｐゴシック" w:hint="eastAsia"/>
          <w:color w:val="auto"/>
          <w:sz w:val="24"/>
          <w:szCs w:val="24"/>
        </w:rPr>
        <w:t>及ぼす</w:t>
      </w:r>
      <w:r w:rsidRPr="00550059">
        <w:rPr>
          <w:rFonts w:ascii="ＭＳ 明朝" w:hAnsi="ＭＳ 明朝" w:cs="ＭＳ Ｐゴシック" w:hint="eastAsia"/>
          <w:color w:val="auto"/>
          <w:sz w:val="24"/>
          <w:szCs w:val="24"/>
        </w:rPr>
        <w:t>影響</w:t>
      </w:r>
      <w:r w:rsidR="00676F0A" w:rsidRPr="00550059">
        <w:rPr>
          <w:rFonts w:ascii="ＭＳ 明朝" w:hAnsi="ＭＳ 明朝" w:cs="ＭＳ Ｐゴシック" w:hint="eastAsia"/>
          <w:color w:val="auto"/>
          <w:sz w:val="24"/>
          <w:szCs w:val="24"/>
        </w:rPr>
        <w:t>（収集した臨床データの本事業以外への活用等の取組</w:t>
      </w:r>
      <w:r w:rsidRPr="00550059">
        <w:rPr>
          <w:rFonts w:ascii="ＭＳ 明朝" w:hAnsi="ＭＳ 明朝" w:cs="ＭＳ Ｐゴシック" w:hint="eastAsia"/>
          <w:color w:val="auto"/>
          <w:sz w:val="24"/>
          <w:szCs w:val="24"/>
        </w:rPr>
        <w:t>、患者に対する意識の変化等の影響も含む。）</w:t>
      </w:r>
    </w:p>
    <w:p w:rsidR="00A65C46" w:rsidRPr="00550059" w:rsidRDefault="006760AA" w:rsidP="00A65C46">
      <w:pPr>
        <w:adjustRightInd/>
        <w:ind w:leftChars="200" w:left="424"/>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ウ．本事業終了後の取組に関すること</w:t>
      </w:r>
    </w:p>
    <w:p w:rsidR="00625270" w:rsidRPr="00550059" w:rsidRDefault="006760AA">
      <w:pPr>
        <w:adjustRightInd/>
        <w:ind w:leftChars="300" w:left="878" w:hangingChars="100" w:hanging="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・本事業の終了後、本事業により構築した体制等に基づき、医療の質の評価・公表等を推進するために実施する具体的な取組の内容</w:t>
      </w:r>
    </w:p>
    <w:p w:rsidR="00625270" w:rsidRPr="00550059" w:rsidRDefault="00625270">
      <w:pPr>
        <w:adjustRightInd/>
        <w:ind w:leftChars="200" w:left="424"/>
        <w:jc w:val="left"/>
        <w:rPr>
          <w:rFonts w:ascii="ＭＳ 明朝" w:hAnsi="ＭＳ 明朝" w:cs="ＭＳ Ｐゴシック"/>
          <w:color w:val="auto"/>
          <w:sz w:val="24"/>
          <w:szCs w:val="24"/>
        </w:rPr>
      </w:pPr>
    </w:p>
    <w:p w:rsidR="006760AA" w:rsidRPr="00550059" w:rsidRDefault="00DD398F" w:rsidP="006760AA">
      <w:pPr>
        <w:adjustRightInd/>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（３</w:t>
      </w:r>
      <w:r w:rsidR="00046663" w:rsidRPr="00550059">
        <w:rPr>
          <w:rFonts w:ascii="ＭＳ 明朝" w:hAnsi="ＭＳ 明朝" w:cs="ＭＳ Ｐゴシック" w:hint="eastAsia"/>
          <w:color w:val="auto"/>
          <w:sz w:val="24"/>
          <w:szCs w:val="24"/>
        </w:rPr>
        <w:t>）選定結果の通知</w:t>
      </w:r>
    </w:p>
    <w:p w:rsidR="006760AA" w:rsidRPr="00550059" w:rsidRDefault="00046663" w:rsidP="006760AA">
      <w:pPr>
        <w:adjustRightInd/>
        <w:ind w:leftChars="200" w:left="424" w:firstLineChars="100" w:firstLine="242"/>
        <w:jc w:val="left"/>
        <w:rPr>
          <w:rFonts w:ascii="ＭＳ 明朝" w:hAnsi="ＭＳ 明朝" w:cs="ＭＳ Ｐゴシック"/>
          <w:color w:val="auto"/>
          <w:sz w:val="24"/>
          <w:szCs w:val="24"/>
        </w:rPr>
      </w:pPr>
      <w:r w:rsidRPr="00550059">
        <w:rPr>
          <w:rFonts w:ascii="ＭＳ 明朝" w:hAnsi="ＭＳ 明朝" w:cs="ＭＳ Ｐゴシック" w:hint="eastAsia"/>
          <w:color w:val="auto"/>
          <w:sz w:val="24"/>
          <w:szCs w:val="24"/>
        </w:rPr>
        <w:t>選定結果については、</w:t>
      </w:r>
      <w:r w:rsidR="00B94022" w:rsidRPr="00550059">
        <w:rPr>
          <w:rFonts w:ascii="ＭＳ 明朝" w:hAnsi="ＭＳ 明朝" w:cs="ＭＳ Ｐゴシック" w:hint="eastAsia"/>
          <w:color w:val="auto"/>
          <w:sz w:val="24"/>
          <w:szCs w:val="24"/>
        </w:rPr>
        <w:t>申請のあった</w:t>
      </w:r>
      <w:r w:rsidR="00D965E9" w:rsidRPr="00550059">
        <w:rPr>
          <w:rFonts w:ascii="ＭＳ 明朝" w:hAnsi="ＭＳ 明朝" w:cs="ＭＳ Ｐゴシック" w:hint="eastAsia"/>
          <w:color w:val="auto"/>
          <w:sz w:val="24"/>
          <w:szCs w:val="24"/>
        </w:rPr>
        <w:t>団体</w:t>
      </w:r>
      <w:r w:rsidR="00B94022" w:rsidRPr="00550059">
        <w:rPr>
          <w:rFonts w:ascii="ＭＳ 明朝" w:hAnsi="ＭＳ 明朝" w:cs="ＭＳ Ｐゴシック" w:hint="eastAsia"/>
          <w:color w:val="auto"/>
          <w:sz w:val="24"/>
          <w:szCs w:val="24"/>
        </w:rPr>
        <w:t>へ</w:t>
      </w:r>
      <w:r w:rsidRPr="00550059">
        <w:rPr>
          <w:rFonts w:ascii="ＭＳ 明朝" w:hAnsi="ＭＳ 明朝" w:cs="ＭＳ Ｐゴシック" w:hint="eastAsia"/>
          <w:color w:val="auto"/>
          <w:sz w:val="24"/>
          <w:szCs w:val="24"/>
        </w:rPr>
        <w:t>個別に</w:t>
      </w:r>
      <w:r w:rsidR="006C2B34" w:rsidRPr="00550059">
        <w:rPr>
          <w:rFonts w:ascii="ＭＳ 明朝" w:hAnsi="ＭＳ 明朝" w:cs="ＭＳ Ｐゴシック" w:hint="eastAsia"/>
          <w:color w:val="auto"/>
          <w:sz w:val="24"/>
          <w:szCs w:val="24"/>
        </w:rPr>
        <w:t>連絡する</w:t>
      </w:r>
      <w:r w:rsidRPr="00550059">
        <w:rPr>
          <w:rFonts w:ascii="ＭＳ 明朝" w:hAnsi="ＭＳ 明朝" w:cs="ＭＳ Ｐゴシック" w:hint="eastAsia"/>
          <w:color w:val="auto"/>
          <w:sz w:val="24"/>
          <w:szCs w:val="24"/>
        </w:rPr>
        <w:t>。</w:t>
      </w:r>
    </w:p>
    <w:p w:rsidR="006760AA" w:rsidRPr="00550059" w:rsidRDefault="006760AA" w:rsidP="006760AA">
      <w:pPr>
        <w:adjustRightInd/>
        <w:jc w:val="left"/>
        <w:rPr>
          <w:rFonts w:ascii="ＭＳ 明朝" w:hAnsi="ＭＳ 明朝" w:cs="Times New Roman"/>
          <w:color w:val="auto"/>
          <w:spacing w:val="2"/>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Times New Roman" w:hint="eastAsia"/>
          <w:color w:val="auto"/>
          <w:spacing w:val="2"/>
          <w:sz w:val="24"/>
          <w:szCs w:val="24"/>
        </w:rPr>
        <w:t>８．</w:t>
      </w:r>
      <w:r w:rsidRPr="00550059">
        <w:rPr>
          <w:rFonts w:ascii="ＭＳ ゴシック" w:eastAsia="ＭＳ ゴシック" w:hAnsi="ＭＳ ゴシック" w:cs="ＭＳ Ｐゴシック" w:hint="eastAsia"/>
          <w:color w:val="auto"/>
          <w:sz w:val="24"/>
          <w:szCs w:val="24"/>
        </w:rPr>
        <w:t>選定スケジュール</w:t>
      </w:r>
      <w:r w:rsidR="00D94754" w:rsidRPr="00550059">
        <w:rPr>
          <w:rFonts w:ascii="ＭＳ ゴシック" w:eastAsia="ＭＳ ゴシック" w:hAnsi="ＭＳ ゴシック" w:cs="ＭＳ Ｐゴシック" w:hint="eastAsia"/>
          <w:color w:val="auto"/>
          <w:sz w:val="24"/>
          <w:szCs w:val="24"/>
        </w:rPr>
        <w:t>（予定）</w:t>
      </w:r>
    </w:p>
    <w:p w:rsidR="006760AA" w:rsidRPr="00550059" w:rsidRDefault="00046663" w:rsidP="006760AA">
      <w:pPr>
        <w:adjustRightInd/>
        <w:ind w:leftChars="100" w:left="212" w:firstLineChars="100" w:firstLine="242"/>
        <w:jc w:val="left"/>
        <w:rPr>
          <w:rFonts w:ascii="ＭＳ 明朝" w:hAnsi="ＭＳ 明朝" w:cs="Times New Roman"/>
          <w:color w:val="auto"/>
          <w:spacing w:val="2"/>
          <w:sz w:val="24"/>
          <w:szCs w:val="24"/>
        </w:rPr>
      </w:pPr>
      <w:r w:rsidRPr="00550059">
        <w:rPr>
          <w:rFonts w:ascii="ＭＳ 明朝" w:hAnsi="ＭＳ 明朝" w:cs="ＭＳ Ｐゴシック" w:hint="eastAsia"/>
          <w:color w:val="000000" w:themeColor="text1"/>
          <w:sz w:val="24"/>
          <w:szCs w:val="24"/>
        </w:rPr>
        <w:t>平成</w:t>
      </w:r>
      <w:r w:rsidR="00C8115A" w:rsidRPr="00550059">
        <w:rPr>
          <w:rFonts w:ascii="ＭＳ 明朝" w:hAnsi="ＭＳ 明朝" w:cs="ＭＳ Ｐゴシック" w:hint="eastAsia"/>
          <w:color w:val="000000" w:themeColor="text1"/>
          <w:sz w:val="24"/>
          <w:szCs w:val="24"/>
        </w:rPr>
        <w:t>23</w:t>
      </w:r>
      <w:r w:rsidRPr="00550059">
        <w:rPr>
          <w:rFonts w:ascii="ＭＳ 明朝" w:hAnsi="ＭＳ 明朝" w:cs="ＭＳ Ｐゴシック" w:hint="eastAsia"/>
          <w:color w:val="000000" w:themeColor="text1"/>
          <w:sz w:val="24"/>
          <w:szCs w:val="24"/>
        </w:rPr>
        <w:t>年</w:t>
      </w:r>
      <w:r w:rsidR="00550059">
        <w:rPr>
          <w:rFonts w:ascii="ＭＳ 明朝" w:hAnsi="ＭＳ 明朝" w:cs="ＭＳ Ｐゴシック" w:hint="eastAsia"/>
          <w:color w:val="000000" w:themeColor="text1"/>
          <w:sz w:val="24"/>
          <w:szCs w:val="24"/>
        </w:rPr>
        <w:t>6</w:t>
      </w:r>
      <w:r w:rsidR="00F73093" w:rsidRPr="00550059">
        <w:rPr>
          <w:rFonts w:ascii="ＭＳ 明朝" w:hAnsi="ＭＳ 明朝" w:cs="ＭＳ Ｐゴシック" w:hint="eastAsia"/>
          <w:color w:val="000000" w:themeColor="text1"/>
          <w:sz w:val="24"/>
          <w:szCs w:val="24"/>
        </w:rPr>
        <w:t>月下旬</w:t>
      </w:r>
      <w:r w:rsidRPr="00550059">
        <w:rPr>
          <w:rFonts w:ascii="ＭＳ 明朝" w:hAnsi="ＭＳ 明朝" w:cs="ＭＳ Ｐゴシック" w:hint="eastAsia"/>
          <w:color w:val="auto"/>
          <w:sz w:val="24"/>
          <w:szCs w:val="24"/>
        </w:rPr>
        <w:t xml:space="preserve">　　選定、結果通知</w:t>
      </w:r>
    </w:p>
    <w:p w:rsidR="006760AA" w:rsidRPr="00550059" w:rsidRDefault="006760AA" w:rsidP="006760AA">
      <w:pPr>
        <w:adjustRightInd/>
        <w:jc w:val="left"/>
        <w:rPr>
          <w:rFonts w:ascii="ＭＳ 明朝" w:hAnsi="ＭＳ 明朝" w:cs="Times New Roman"/>
          <w:color w:val="auto"/>
          <w:spacing w:val="2"/>
          <w:sz w:val="24"/>
          <w:szCs w:val="24"/>
        </w:rPr>
      </w:pPr>
    </w:p>
    <w:p w:rsidR="006760AA" w:rsidRPr="00550059" w:rsidRDefault="006760AA" w:rsidP="006760AA">
      <w:pPr>
        <w:adjustRightInd/>
        <w:jc w:val="left"/>
        <w:rPr>
          <w:rFonts w:ascii="ＭＳ ゴシック" w:eastAsia="ＭＳ ゴシック" w:hAnsi="ＭＳ ゴシック" w:cs="Times New Roman"/>
          <w:color w:val="auto"/>
          <w:spacing w:val="2"/>
          <w:sz w:val="24"/>
          <w:szCs w:val="24"/>
        </w:rPr>
      </w:pPr>
      <w:r w:rsidRPr="00550059">
        <w:rPr>
          <w:rFonts w:ascii="ＭＳ ゴシック" w:eastAsia="ＭＳ ゴシック" w:hAnsi="ＭＳ ゴシック" w:cs="ＭＳ Ｐゴシック" w:hint="eastAsia"/>
          <w:color w:val="auto"/>
          <w:sz w:val="24"/>
          <w:szCs w:val="24"/>
        </w:rPr>
        <w:t>９．問合せ先</w:t>
      </w:r>
    </w:p>
    <w:p w:rsidR="006760AA" w:rsidRPr="00550059" w:rsidRDefault="00543C91" w:rsidP="006760AA">
      <w:pPr>
        <w:adjustRightInd/>
        <w:ind w:leftChars="200" w:left="424"/>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w:t>
      </w:r>
      <w:r w:rsidRPr="00550059">
        <w:rPr>
          <w:rFonts w:ascii="ＭＳ 明朝" w:hAnsi="ＭＳ 明朝" w:cs="ＭＳ Ｐゴシック"/>
          <w:color w:val="auto"/>
          <w:sz w:val="24"/>
          <w:szCs w:val="24"/>
        </w:rPr>
        <w:t xml:space="preserve">100-8916 </w:t>
      </w:r>
      <w:r w:rsidRPr="00550059">
        <w:rPr>
          <w:rFonts w:ascii="ＭＳ 明朝" w:hAnsi="ＭＳ 明朝" w:cs="ＭＳ Ｐゴシック" w:hint="eastAsia"/>
          <w:color w:val="auto"/>
          <w:sz w:val="24"/>
          <w:szCs w:val="24"/>
        </w:rPr>
        <w:t>東京都千代田区霞が関１－２－２</w:t>
      </w:r>
    </w:p>
    <w:p w:rsidR="006760AA" w:rsidRPr="00550059" w:rsidRDefault="00543C91" w:rsidP="006760AA">
      <w:pPr>
        <w:adjustRightInd/>
        <w:ind w:leftChars="200" w:left="424"/>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厚生労働省医政局</w:t>
      </w:r>
      <w:r w:rsidR="008F7BC5" w:rsidRPr="00550059">
        <w:rPr>
          <w:rFonts w:ascii="ＭＳ 明朝" w:hAnsi="ＭＳ 明朝" w:cs="ＭＳ Ｐゴシック" w:hint="eastAsia"/>
          <w:color w:val="auto"/>
          <w:sz w:val="24"/>
          <w:szCs w:val="24"/>
        </w:rPr>
        <w:t>総務</w:t>
      </w:r>
      <w:r w:rsidRPr="00550059">
        <w:rPr>
          <w:rFonts w:ascii="ＭＳ 明朝" w:hAnsi="ＭＳ 明朝" w:cs="ＭＳ Ｐゴシック" w:hint="eastAsia"/>
          <w:color w:val="auto"/>
          <w:sz w:val="24"/>
          <w:szCs w:val="24"/>
        </w:rPr>
        <w:t>課（担当：</w:t>
      </w:r>
      <w:r w:rsidR="00FF131D" w:rsidRPr="00550059">
        <w:rPr>
          <w:rFonts w:ascii="ＭＳ 明朝" w:hAnsi="ＭＳ 明朝" w:cs="ＭＳ Ｐゴシック" w:hint="eastAsia"/>
          <w:color w:val="auto"/>
          <w:sz w:val="24"/>
          <w:szCs w:val="24"/>
        </w:rPr>
        <w:t>岡</w:t>
      </w:r>
      <w:r w:rsidR="004C11B3" w:rsidRPr="00550059">
        <w:rPr>
          <w:rFonts w:ascii="ＭＳ 明朝" w:hAnsi="ＭＳ 明朝" w:cs="ＭＳ Ｐゴシック" w:hint="eastAsia"/>
          <w:color w:val="auto"/>
          <w:sz w:val="24"/>
          <w:szCs w:val="24"/>
        </w:rPr>
        <w:t>（予算関係）、</w:t>
      </w:r>
      <w:r w:rsidR="00C8115A" w:rsidRPr="00550059">
        <w:rPr>
          <w:rFonts w:ascii="ＭＳ 明朝" w:hAnsi="ＭＳ 明朝" w:cs="ＭＳ Ｐゴシック" w:hint="eastAsia"/>
          <w:color w:val="auto"/>
          <w:sz w:val="24"/>
          <w:szCs w:val="24"/>
        </w:rPr>
        <w:t>田中</w:t>
      </w:r>
      <w:r w:rsidR="004C11B3" w:rsidRPr="00550059">
        <w:rPr>
          <w:rFonts w:ascii="ＭＳ 明朝" w:hAnsi="ＭＳ 明朝" w:cs="ＭＳ Ｐゴシック" w:hint="eastAsia"/>
          <w:color w:val="auto"/>
          <w:sz w:val="24"/>
          <w:szCs w:val="24"/>
        </w:rPr>
        <w:t>（技術関係）</w:t>
      </w:r>
      <w:r w:rsidRPr="00550059">
        <w:rPr>
          <w:rFonts w:ascii="ＭＳ 明朝" w:hAnsi="ＭＳ 明朝" w:cs="ＭＳ Ｐゴシック" w:hint="eastAsia"/>
          <w:color w:val="auto"/>
          <w:sz w:val="24"/>
          <w:szCs w:val="24"/>
        </w:rPr>
        <w:t>）</w:t>
      </w:r>
    </w:p>
    <w:p w:rsidR="006760AA" w:rsidRPr="00550059" w:rsidRDefault="00543C91" w:rsidP="006760AA">
      <w:pPr>
        <w:adjustRightInd/>
        <w:ind w:leftChars="200" w:left="424"/>
        <w:jc w:val="left"/>
        <w:rPr>
          <w:rFonts w:ascii="ＭＳ 明朝" w:hAnsi="ＭＳ 明朝" w:cs="Times New Roman"/>
          <w:color w:val="auto"/>
          <w:spacing w:val="2"/>
          <w:sz w:val="24"/>
          <w:szCs w:val="24"/>
        </w:rPr>
      </w:pPr>
      <w:r w:rsidRPr="00550059">
        <w:rPr>
          <w:rFonts w:ascii="ＭＳ 明朝" w:hAnsi="ＭＳ 明朝" w:cs="ＭＳ Ｐゴシック" w:hint="eastAsia"/>
          <w:color w:val="auto"/>
          <w:sz w:val="24"/>
          <w:szCs w:val="24"/>
        </w:rPr>
        <w:t xml:space="preserve">電　話　</w:t>
      </w:r>
      <w:r w:rsidRPr="00550059">
        <w:rPr>
          <w:rFonts w:ascii="ＭＳ 明朝" w:hAnsi="ＭＳ 明朝" w:cs="ＭＳ Ｐゴシック"/>
          <w:color w:val="auto"/>
          <w:sz w:val="24"/>
          <w:szCs w:val="24"/>
        </w:rPr>
        <w:t>03-</w:t>
      </w:r>
      <w:r w:rsidR="003A1896" w:rsidRPr="00550059">
        <w:rPr>
          <w:rFonts w:ascii="ＭＳ 明朝" w:hAnsi="ＭＳ 明朝" w:cs="ＭＳ Ｐゴシック" w:hint="eastAsia"/>
          <w:color w:val="auto"/>
          <w:sz w:val="24"/>
          <w:szCs w:val="24"/>
        </w:rPr>
        <w:t>5253</w:t>
      </w:r>
      <w:r w:rsidRPr="00550059">
        <w:rPr>
          <w:rFonts w:ascii="ＭＳ 明朝" w:hAnsi="ＭＳ 明朝" w:cs="ＭＳ Ｐゴシック"/>
          <w:color w:val="auto"/>
          <w:sz w:val="24"/>
          <w:szCs w:val="24"/>
        </w:rPr>
        <w:t>-</w:t>
      </w:r>
      <w:r w:rsidR="003A1896" w:rsidRPr="00550059">
        <w:rPr>
          <w:rFonts w:ascii="ＭＳ 明朝" w:hAnsi="ＭＳ 明朝" w:cs="ＭＳ Ｐゴシック" w:hint="eastAsia"/>
          <w:color w:val="auto"/>
          <w:sz w:val="24"/>
          <w:szCs w:val="24"/>
        </w:rPr>
        <w:t>1111</w:t>
      </w:r>
      <w:r w:rsidRPr="00550059">
        <w:rPr>
          <w:rFonts w:ascii="ＭＳ 明朝" w:hAnsi="ＭＳ 明朝" w:cs="ＭＳ Ｐゴシック" w:hint="eastAsia"/>
          <w:color w:val="auto"/>
          <w:sz w:val="24"/>
          <w:szCs w:val="24"/>
        </w:rPr>
        <w:t>（</w:t>
      </w:r>
      <w:r w:rsidR="003A1896" w:rsidRPr="00550059">
        <w:rPr>
          <w:rFonts w:ascii="ＭＳ 明朝" w:hAnsi="ＭＳ 明朝" w:cs="ＭＳ Ｐゴシック" w:hint="eastAsia"/>
          <w:color w:val="auto"/>
          <w:sz w:val="24"/>
          <w:szCs w:val="24"/>
        </w:rPr>
        <w:t>内線</w:t>
      </w:r>
      <w:r w:rsidR="00DD398F" w:rsidRPr="00550059">
        <w:rPr>
          <w:rFonts w:ascii="ＭＳ 明朝" w:hAnsi="ＭＳ 明朝" w:cs="ＭＳ Ｐゴシック" w:hint="eastAsia"/>
          <w:color w:val="auto"/>
          <w:sz w:val="24"/>
          <w:szCs w:val="24"/>
        </w:rPr>
        <w:t>252</w:t>
      </w:r>
      <w:r w:rsidR="009D5930">
        <w:rPr>
          <w:rFonts w:ascii="ＭＳ 明朝" w:hAnsi="ＭＳ 明朝" w:cs="ＭＳ Ｐゴシック" w:hint="eastAsia"/>
          <w:color w:val="auto"/>
          <w:sz w:val="24"/>
          <w:szCs w:val="24"/>
        </w:rPr>
        <w:t>0</w:t>
      </w:r>
      <w:r w:rsidR="00DD398F" w:rsidRPr="00550059">
        <w:rPr>
          <w:rFonts w:ascii="ＭＳ 明朝" w:hAnsi="ＭＳ 明朝" w:cs="ＭＳ Ｐゴシック" w:hint="eastAsia"/>
          <w:color w:val="auto"/>
          <w:sz w:val="24"/>
          <w:szCs w:val="24"/>
        </w:rPr>
        <w:t>、</w:t>
      </w:r>
      <w:r w:rsidR="00D128F1" w:rsidRPr="00550059">
        <w:rPr>
          <w:rFonts w:ascii="ＭＳ 明朝" w:hAnsi="ＭＳ 明朝" w:cs="ＭＳ Ｐゴシック" w:hint="eastAsia"/>
          <w:color w:val="auto"/>
          <w:sz w:val="24"/>
          <w:szCs w:val="24"/>
        </w:rPr>
        <w:t>2522</w:t>
      </w:r>
      <w:r w:rsidRPr="00550059">
        <w:rPr>
          <w:rFonts w:ascii="ＭＳ 明朝" w:hAnsi="ＭＳ 明朝" w:cs="ＭＳ Ｐゴシック" w:hint="eastAsia"/>
          <w:color w:val="auto"/>
          <w:sz w:val="24"/>
          <w:szCs w:val="24"/>
        </w:rPr>
        <w:t>）</w:t>
      </w:r>
    </w:p>
    <w:p w:rsidR="00D07E35" w:rsidRPr="00550059" w:rsidRDefault="00543C91">
      <w:pPr>
        <w:adjustRightInd/>
        <w:ind w:leftChars="200" w:left="424"/>
        <w:jc w:val="left"/>
        <w:rPr>
          <w:rFonts w:ascii="ＭＳ 明朝" w:hAnsi="ＭＳ 明朝" w:cs="ＭＳ ゴシック"/>
          <w:spacing w:val="20"/>
          <w:sz w:val="24"/>
          <w:szCs w:val="24"/>
        </w:rPr>
      </w:pPr>
      <w:r w:rsidRPr="00550059">
        <w:rPr>
          <w:rFonts w:ascii="ＭＳ 明朝" w:hAnsi="ＭＳ 明朝" w:cs="ＭＳ Ｐゴシック" w:hint="eastAsia"/>
          <w:color w:val="auto"/>
          <w:sz w:val="24"/>
          <w:szCs w:val="24"/>
        </w:rPr>
        <w:t>問合せ受付時間等</w:t>
      </w:r>
      <w:r w:rsidR="003A1896" w:rsidRPr="00550059">
        <w:rPr>
          <w:rFonts w:ascii="ＭＳ 明朝" w:hAnsi="ＭＳ 明朝" w:cs="ＭＳ Ｐゴシック" w:hint="eastAsia"/>
          <w:color w:val="auto"/>
          <w:sz w:val="24"/>
          <w:szCs w:val="24"/>
        </w:rPr>
        <w:t xml:space="preserve">　</w:t>
      </w:r>
      <w:r w:rsidRPr="00550059">
        <w:rPr>
          <w:rFonts w:ascii="ＭＳ 明朝" w:hAnsi="ＭＳ 明朝" w:cs="ＭＳ Ｐゴシック" w:hint="eastAsia"/>
          <w:color w:val="auto"/>
          <w:sz w:val="24"/>
          <w:szCs w:val="24"/>
        </w:rPr>
        <w:t xml:space="preserve">　　平日　午前</w:t>
      </w:r>
      <w:r w:rsidRPr="00550059">
        <w:rPr>
          <w:rFonts w:ascii="ＭＳ 明朝" w:hAnsi="ＭＳ 明朝" w:cs="ＭＳ Ｐゴシック"/>
          <w:color w:val="auto"/>
          <w:sz w:val="24"/>
          <w:szCs w:val="24"/>
        </w:rPr>
        <w:t>10</w:t>
      </w:r>
      <w:r w:rsidRPr="00550059">
        <w:rPr>
          <w:rFonts w:ascii="ＭＳ 明朝" w:hAnsi="ＭＳ 明朝" w:cs="ＭＳ Ｐゴシック" w:hint="eastAsia"/>
          <w:color w:val="auto"/>
          <w:sz w:val="24"/>
          <w:szCs w:val="24"/>
        </w:rPr>
        <w:t>時～</w:t>
      </w:r>
      <w:r w:rsidRPr="00550059">
        <w:rPr>
          <w:rFonts w:ascii="ＭＳ 明朝" w:hAnsi="ＭＳ 明朝" w:cs="ＭＳ Ｐゴシック"/>
          <w:color w:val="auto"/>
          <w:sz w:val="24"/>
          <w:szCs w:val="24"/>
        </w:rPr>
        <w:t>12</w:t>
      </w:r>
      <w:r w:rsidRPr="00550059">
        <w:rPr>
          <w:rFonts w:ascii="ＭＳ 明朝" w:hAnsi="ＭＳ 明朝" w:cs="ＭＳ Ｐゴシック" w:hint="eastAsia"/>
          <w:color w:val="auto"/>
          <w:sz w:val="24"/>
          <w:szCs w:val="24"/>
        </w:rPr>
        <w:t>時、午後</w:t>
      </w:r>
      <w:r w:rsidR="00C8115A" w:rsidRPr="00550059">
        <w:rPr>
          <w:rFonts w:ascii="ＭＳ 明朝" w:hAnsi="ＭＳ 明朝" w:cs="ＭＳ Ｐゴシック" w:hint="eastAsia"/>
          <w:color w:val="auto"/>
          <w:sz w:val="24"/>
          <w:szCs w:val="24"/>
        </w:rPr>
        <w:t>１</w:t>
      </w:r>
      <w:r w:rsidRPr="00550059">
        <w:rPr>
          <w:rFonts w:ascii="ＭＳ 明朝" w:hAnsi="ＭＳ 明朝" w:cs="ＭＳ Ｐゴシック" w:hint="eastAsia"/>
          <w:color w:val="auto"/>
          <w:sz w:val="24"/>
          <w:szCs w:val="24"/>
        </w:rPr>
        <w:t>時～</w:t>
      </w:r>
      <w:r w:rsidR="00C8115A" w:rsidRPr="00550059">
        <w:rPr>
          <w:rFonts w:ascii="ＭＳ 明朝" w:hAnsi="ＭＳ 明朝" w:cs="ＭＳ Ｐゴシック" w:hint="eastAsia"/>
          <w:color w:val="auto"/>
          <w:sz w:val="24"/>
          <w:szCs w:val="24"/>
        </w:rPr>
        <w:t>５</w:t>
      </w:r>
      <w:r w:rsidRPr="00550059">
        <w:rPr>
          <w:rFonts w:ascii="ＭＳ 明朝" w:hAnsi="ＭＳ 明朝" w:cs="ＭＳ Ｐゴシック" w:hint="eastAsia"/>
          <w:color w:val="auto"/>
          <w:sz w:val="24"/>
          <w:szCs w:val="24"/>
        </w:rPr>
        <w:t>時</w:t>
      </w:r>
    </w:p>
    <w:sectPr w:rsidR="00D07E35" w:rsidRPr="00550059" w:rsidSect="006E69C6">
      <w:headerReference w:type="default" r:id="rId11"/>
      <w:footerReference w:type="default" r:id="rId12"/>
      <w:type w:val="continuous"/>
      <w:pgSz w:w="11906" w:h="16838" w:code="9"/>
      <w:pgMar w:top="1134" w:right="1134" w:bottom="1134" w:left="1418" w:header="720" w:footer="720" w:gutter="0"/>
      <w:pgNumType w:start="1"/>
      <w:cols w:space="720"/>
      <w:noEndnote/>
      <w:docGrid w:type="linesAndChars" w:linePitch="364" w:charSpace="4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52A" w:rsidRDefault="0065352A">
      <w:r>
        <w:separator/>
      </w:r>
    </w:p>
  </w:endnote>
  <w:endnote w:type="continuationSeparator" w:id="0">
    <w:p w:rsidR="0065352A" w:rsidRDefault="00653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0087"/>
      <w:docPartObj>
        <w:docPartGallery w:val="Page Numbers (Bottom of Page)"/>
        <w:docPartUnique/>
      </w:docPartObj>
    </w:sdtPr>
    <w:sdtContent>
      <w:p w:rsidR="006E69C6" w:rsidRDefault="00B83711" w:rsidP="006E69C6">
        <w:pPr>
          <w:pStyle w:val="a8"/>
          <w:framePr w:wrap="auto" w:vAnchor="text" w:hAnchor="margin" w:xAlign="center" w:y="1"/>
          <w:jc w:val="center"/>
        </w:pPr>
        <w:r>
          <w:fldChar w:fldCharType="begin"/>
        </w:r>
        <w:r w:rsidR="006E69C6">
          <w:instrText xml:space="preserve"> PAGE   \* MERGEFORMAT </w:instrText>
        </w:r>
        <w:r>
          <w:fldChar w:fldCharType="separate"/>
        </w:r>
        <w:r w:rsidR="009D5930" w:rsidRPr="009D5930">
          <w:rPr>
            <w:noProof/>
            <w:lang w:val="ja-JP"/>
          </w:rPr>
          <w:t>1</w:t>
        </w:r>
        <w:r>
          <w:fldChar w:fldCharType="end"/>
        </w:r>
      </w:p>
    </w:sdtContent>
  </w:sdt>
  <w:p w:rsidR="001E20B2" w:rsidRDefault="001E20B2">
    <w:pPr>
      <w:framePr w:wrap="auto" w:vAnchor="text" w:hAnchor="margin" w:xAlign="center" w:y="1"/>
      <w:adjustRightInd/>
      <w:jc w:val="center"/>
      <w:rPr>
        <w:rFonts w:ascii="ＭＳ 明朝" w:cs="Times New Roman"/>
        <w:spacing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52A" w:rsidRDefault="0065352A">
      <w:r>
        <w:rPr>
          <w:rFonts w:ascii="ＭＳ 明朝" w:cs="Times New Roman"/>
          <w:color w:val="auto"/>
          <w:sz w:val="2"/>
          <w:szCs w:val="2"/>
        </w:rPr>
        <w:continuationSeparator/>
      </w:r>
    </w:p>
  </w:footnote>
  <w:footnote w:type="continuationSeparator" w:id="0">
    <w:p w:rsidR="0065352A" w:rsidRDefault="00653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A1D" w:rsidRDefault="00D86A1D" w:rsidP="00D86A1D">
    <w:pPr>
      <w:pStyle w:val="a6"/>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16D6"/>
    <w:multiLevelType w:val="hybridMultilevel"/>
    <w:tmpl w:val="B4083BDA"/>
    <w:lvl w:ilvl="0" w:tplc="D0F02E74">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nsid w:val="088873D1"/>
    <w:multiLevelType w:val="hybridMultilevel"/>
    <w:tmpl w:val="34AAB890"/>
    <w:lvl w:ilvl="0" w:tplc="FE98C9CC">
      <w:start w:val="1"/>
      <w:numFmt w:val="aiueoFullWidth"/>
      <w:lvlText w:val="%1．"/>
      <w:lvlJc w:val="left"/>
      <w:pPr>
        <w:ind w:left="1204" w:hanging="72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2">
    <w:nsid w:val="0BEF0206"/>
    <w:multiLevelType w:val="hybridMultilevel"/>
    <w:tmpl w:val="7F58EC02"/>
    <w:lvl w:ilvl="0" w:tplc="40FA367E">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nsid w:val="0D204654"/>
    <w:multiLevelType w:val="hybridMultilevel"/>
    <w:tmpl w:val="E326AD6E"/>
    <w:lvl w:ilvl="0" w:tplc="01A470D6">
      <w:start w:val="2"/>
      <w:numFmt w:val="decimalFullWidth"/>
      <w:lvlText w:val="（%1）"/>
      <w:lvlJc w:val="left"/>
      <w:pPr>
        <w:ind w:left="1004" w:hanging="720"/>
      </w:pPr>
      <w:rPr>
        <w:rFonts w:ascii="Times New Roman" w:cs="ＭＳ 明朝" w:hint="default"/>
        <w:color w:val="000000"/>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nsid w:val="0E405D70"/>
    <w:multiLevelType w:val="hybridMultilevel"/>
    <w:tmpl w:val="ADFAD1D4"/>
    <w:lvl w:ilvl="0" w:tplc="4E323428">
      <w:start w:val="34"/>
      <w:numFmt w:val="irohaFullWidth"/>
      <w:lvlText w:val="%1）"/>
      <w:lvlJc w:val="left"/>
      <w:pPr>
        <w:ind w:left="1440" w:hanging="720"/>
      </w:pPr>
      <w:rPr>
        <w:rFonts w:ascii="Times New Roman" w:cs="ＭＳ 明朝" w:hint="default"/>
        <w:color w:val="000000"/>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nsid w:val="166139F3"/>
    <w:multiLevelType w:val="hybridMultilevel"/>
    <w:tmpl w:val="BB460DB6"/>
    <w:lvl w:ilvl="0" w:tplc="3E5EED44">
      <w:start w:val="1"/>
      <w:numFmt w:val="irohaFullWidth"/>
      <w:lvlText w:val="（%1）"/>
      <w:lvlJc w:val="left"/>
      <w:pPr>
        <w:ind w:left="1458" w:hanging="720"/>
      </w:pPr>
      <w:rPr>
        <w:rFonts w:hint="default"/>
        <w:lang w:val="en-US"/>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tentative="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6">
    <w:nsid w:val="1B000F9E"/>
    <w:multiLevelType w:val="hybridMultilevel"/>
    <w:tmpl w:val="53F0A58A"/>
    <w:lvl w:ilvl="0" w:tplc="5C5CB7C8">
      <w:start w:val="1"/>
      <w:numFmt w:val="aiueoFullWidth"/>
      <w:lvlText w:val="%1．"/>
      <w:lvlJc w:val="left"/>
      <w:pPr>
        <w:ind w:left="1458" w:hanging="720"/>
      </w:pPr>
      <w:rPr>
        <w:rFonts w:hint="default"/>
      </w:rPr>
    </w:lvl>
    <w:lvl w:ilvl="1" w:tplc="04090017" w:tentative="1">
      <w:start w:val="1"/>
      <w:numFmt w:val="aiueoFullWidth"/>
      <w:lvlText w:val="(%2)"/>
      <w:lvlJc w:val="left"/>
      <w:pPr>
        <w:ind w:left="1578" w:hanging="420"/>
      </w:pPr>
    </w:lvl>
    <w:lvl w:ilvl="2" w:tplc="04090011" w:tentative="1">
      <w:start w:val="1"/>
      <w:numFmt w:val="decimalEnclosedCircle"/>
      <w:lvlText w:val="%3"/>
      <w:lvlJc w:val="left"/>
      <w:pPr>
        <w:ind w:left="1998" w:hanging="420"/>
      </w:pPr>
    </w:lvl>
    <w:lvl w:ilvl="3" w:tplc="0409000F" w:tentative="1">
      <w:start w:val="1"/>
      <w:numFmt w:val="decimal"/>
      <w:lvlText w:val="%4."/>
      <w:lvlJc w:val="left"/>
      <w:pPr>
        <w:ind w:left="2418" w:hanging="420"/>
      </w:pPr>
    </w:lvl>
    <w:lvl w:ilvl="4" w:tplc="04090017" w:tentative="1">
      <w:start w:val="1"/>
      <w:numFmt w:val="aiueoFullWidth"/>
      <w:lvlText w:val="(%5)"/>
      <w:lvlJc w:val="left"/>
      <w:pPr>
        <w:ind w:left="2838" w:hanging="420"/>
      </w:pPr>
    </w:lvl>
    <w:lvl w:ilvl="5" w:tplc="04090011">
      <w:start w:val="1"/>
      <w:numFmt w:val="decimalEnclosedCircle"/>
      <w:lvlText w:val="%6"/>
      <w:lvlJc w:val="left"/>
      <w:pPr>
        <w:ind w:left="3258" w:hanging="420"/>
      </w:pPr>
    </w:lvl>
    <w:lvl w:ilvl="6" w:tplc="0409000F" w:tentative="1">
      <w:start w:val="1"/>
      <w:numFmt w:val="decimal"/>
      <w:lvlText w:val="%7."/>
      <w:lvlJc w:val="left"/>
      <w:pPr>
        <w:ind w:left="3678" w:hanging="420"/>
      </w:pPr>
    </w:lvl>
    <w:lvl w:ilvl="7" w:tplc="04090017" w:tentative="1">
      <w:start w:val="1"/>
      <w:numFmt w:val="aiueoFullWidth"/>
      <w:lvlText w:val="(%8)"/>
      <w:lvlJc w:val="left"/>
      <w:pPr>
        <w:ind w:left="4098" w:hanging="420"/>
      </w:pPr>
    </w:lvl>
    <w:lvl w:ilvl="8" w:tplc="04090011" w:tentative="1">
      <w:start w:val="1"/>
      <w:numFmt w:val="decimalEnclosedCircle"/>
      <w:lvlText w:val="%9"/>
      <w:lvlJc w:val="left"/>
      <w:pPr>
        <w:ind w:left="4518" w:hanging="420"/>
      </w:pPr>
    </w:lvl>
  </w:abstractNum>
  <w:abstractNum w:abstractNumId="7">
    <w:nsid w:val="2513090B"/>
    <w:multiLevelType w:val="hybridMultilevel"/>
    <w:tmpl w:val="80A00B78"/>
    <w:lvl w:ilvl="0" w:tplc="6FB4D17E">
      <w:start w:val="1"/>
      <w:numFmt w:val="aiueoFullWidth"/>
      <w:lvlText w:val="%1）"/>
      <w:lvlJc w:val="left"/>
      <w:pPr>
        <w:ind w:left="1571" w:hanging="720"/>
      </w:pPr>
      <w:rPr>
        <w:rFonts w:ascii="Times New Roman" w:cs="ＭＳ 明朝" w:hint="default"/>
        <w:color w:val="00000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nsid w:val="2EA10901"/>
    <w:multiLevelType w:val="hybridMultilevel"/>
    <w:tmpl w:val="C44871F6"/>
    <w:lvl w:ilvl="0" w:tplc="C37CDF7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0114031"/>
    <w:multiLevelType w:val="hybridMultilevel"/>
    <w:tmpl w:val="F9B2E52A"/>
    <w:lvl w:ilvl="0" w:tplc="3516FB3C">
      <w:start w:val="3"/>
      <w:numFmt w:val="decimalFullWidth"/>
      <w:lvlText w:val="%1．"/>
      <w:lvlJc w:val="left"/>
      <w:pPr>
        <w:ind w:left="720" w:hanging="72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0E46592"/>
    <w:multiLevelType w:val="hybridMultilevel"/>
    <w:tmpl w:val="D068BDCC"/>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11">
    <w:nsid w:val="31B35B48"/>
    <w:multiLevelType w:val="hybridMultilevel"/>
    <w:tmpl w:val="67AEF8E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2">
    <w:nsid w:val="343B6D6F"/>
    <w:multiLevelType w:val="hybridMultilevel"/>
    <w:tmpl w:val="0A4094FA"/>
    <w:lvl w:ilvl="0" w:tplc="52EE0DA6">
      <w:start w:val="36"/>
      <w:numFmt w:val="irohaFullWidth"/>
      <w:lvlText w:val="%1．"/>
      <w:lvlJc w:val="left"/>
      <w:pPr>
        <w:ind w:left="1543" w:hanging="720"/>
      </w:pPr>
      <w:rPr>
        <w:rFonts w:ascii="Times New Roman" w:cs="ＭＳ 明朝" w:hint="default"/>
        <w:color w:val="000000"/>
      </w:rPr>
    </w:lvl>
    <w:lvl w:ilvl="1" w:tplc="04090017" w:tentative="1">
      <w:start w:val="1"/>
      <w:numFmt w:val="aiueoFullWidth"/>
      <w:lvlText w:val="(%2)"/>
      <w:lvlJc w:val="left"/>
      <w:pPr>
        <w:ind w:left="1663" w:hanging="420"/>
      </w:pPr>
    </w:lvl>
    <w:lvl w:ilvl="2" w:tplc="04090011" w:tentative="1">
      <w:start w:val="1"/>
      <w:numFmt w:val="decimalEnclosedCircle"/>
      <w:lvlText w:val="%3"/>
      <w:lvlJc w:val="left"/>
      <w:pPr>
        <w:ind w:left="2083" w:hanging="420"/>
      </w:pPr>
    </w:lvl>
    <w:lvl w:ilvl="3" w:tplc="0409000F" w:tentative="1">
      <w:start w:val="1"/>
      <w:numFmt w:val="decimal"/>
      <w:lvlText w:val="%4."/>
      <w:lvlJc w:val="left"/>
      <w:pPr>
        <w:ind w:left="2503" w:hanging="420"/>
      </w:pPr>
    </w:lvl>
    <w:lvl w:ilvl="4" w:tplc="04090017" w:tentative="1">
      <w:start w:val="1"/>
      <w:numFmt w:val="aiueoFullWidth"/>
      <w:lvlText w:val="(%5)"/>
      <w:lvlJc w:val="left"/>
      <w:pPr>
        <w:ind w:left="2923" w:hanging="420"/>
      </w:pPr>
    </w:lvl>
    <w:lvl w:ilvl="5" w:tplc="04090011" w:tentative="1">
      <w:start w:val="1"/>
      <w:numFmt w:val="decimalEnclosedCircle"/>
      <w:lvlText w:val="%6"/>
      <w:lvlJc w:val="left"/>
      <w:pPr>
        <w:ind w:left="3343" w:hanging="420"/>
      </w:pPr>
    </w:lvl>
    <w:lvl w:ilvl="6" w:tplc="0409000F" w:tentative="1">
      <w:start w:val="1"/>
      <w:numFmt w:val="decimal"/>
      <w:lvlText w:val="%7."/>
      <w:lvlJc w:val="left"/>
      <w:pPr>
        <w:ind w:left="3763" w:hanging="420"/>
      </w:pPr>
    </w:lvl>
    <w:lvl w:ilvl="7" w:tplc="04090017" w:tentative="1">
      <w:start w:val="1"/>
      <w:numFmt w:val="aiueoFullWidth"/>
      <w:lvlText w:val="(%8)"/>
      <w:lvlJc w:val="left"/>
      <w:pPr>
        <w:ind w:left="4183" w:hanging="420"/>
      </w:pPr>
    </w:lvl>
    <w:lvl w:ilvl="8" w:tplc="04090011" w:tentative="1">
      <w:start w:val="1"/>
      <w:numFmt w:val="decimalEnclosedCircle"/>
      <w:lvlText w:val="%9"/>
      <w:lvlJc w:val="left"/>
      <w:pPr>
        <w:ind w:left="4603" w:hanging="420"/>
      </w:pPr>
    </w:lvl>
  </w:abstractNum>
  <w:abstractNum w:abstractNumId="13">
    <w:nsid w:val="34794231"/>
    <w:multiLevelType w:val="hybridMultilevel"/>
    <w:tmpl w:val="AAF87D54"/>
    <w:lvl w:ilvl="0" w:tplc="B7C6CAEE">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6B611D5"/>
    <w:multiLevelType w:val="hybridMultilevel"/>
    <w:tmpl w:val="025020E8"/>
    <w:lvl w:ilvl="0" w:tplc="281ABFA6">
      <w:start w:val="3"/>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start w:val="1"/>
      <w:numFmt w:val="decimalEnclosedCircle"/>
      <w:lvlText w:val="%6"/>
      <w:lvlJc w:val="left"/>
      <w:pPr>
        <w:ind w:left="1271"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5">
    <w:nsid w:val="38281FDD"/>
    <w:multiLevelType w:val="hybridMultilevel"/>
    <w:tmpl w:val="10ECA61C"/>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EB98DC6E">
      <w:start w:val="1"/>
      <w:numFmt w:val="decimalEnclosedCircle"/>
      <w:lvlText w:val="%3"/>
      <w:lvlJc w:val="left"/>
      <w:pPr>
        <w:ind w:left="1413" w:hanging="420"/>
      </w:pPr>
      <w:rPr>
        <w:sz w:val="24"/>
        <w:szCs w:val="24"/>
      </w:r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nsid w:val="39BC14A1"/>
    <w:multiLevelType w:val="hybridMultilevel"/>
    <w:tmpl w:val="0C102F10"/>
    <w:lvl w:ilvl="0" w:tplc="DA78D926">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A8541B4"/>
    <w:multiLevelType w:val="hybridMultilevel"/>
    <w:tmpl w:val="DC0A0D26"/>
    <w:lvl w:ilvl="0" w:tplc="D1B0EED4">
      <w:start w:val="24"/>
      <w:numFmt w:val="irohaFullWidth"/>
      <w:lvlText w:val="%1）"/>
      <w:lvlJc w:val="left"/>
      <w:pPr>
        <w:ind w:left="1440" w:hanging="720"/>
      </w:pPr>
      <w:rPr>
        <w:rFonts w:ascii="Times New Roman" w:cs="ＭＳ 明朝" w:hint="default"/>
        <w:color w:val="00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start w:val="1"/>
      <w:numFmt w:val="decimalEnclosedCircle"/>
      <w:lvlText w:val="%6"/>
      <w:lvlJc w:val="left"/>
      <w:pPr>
        <w:ind w:left="42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nsid w:val="426607A7"/>
    <w:multiLevelType w:val="hybridMultilevel"/>
    <w:tmpl w:val="24BA3B68"/>
    <w:lvl w:ilvl="0" w:tplc="D854A2A6">
      <w:start w:val="1"/>
      <w:numFmt w:val="aiueoFullWidth"/>
      <w:lvlText w:val="%1．"/>
      <w:lvlJc w:val="left"/>
      <w:pPr>
        <w:ind w:left="1446" w:hanging="720"/>
      </w:pPr>
      <w:rPr>
        <w:rFonts w:ascii="Times New Roman" w:cs="ＭＳ 明朝" w:hint="default"/>
        <w:color w:val="000000"/>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9">
    <w:nsid w:val="486A5A91"/>
    <w:multiLevelType w:val="hybridMultilevel"/>
    <w:tmpl w:val="82F43FB6"/>
    <w:lvl w:ilvl="0" w:tplc="07CA3A94">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ECC3664"/>
    <w:multiLevelType w:val="hybridMultilevel"/>
    <w:tmpl w:val="96329010"/>
    <w:lvl w:ilvl="0" w:tplc="F7868A5C">
      <w:start w:val="5"/>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52663D0"/>
    <w:multiLevelType w:val="hybridMultilevel"/>
    <w:tmpl w:val="C0DEB212"/>
    <w:lvl w:ilvl="0" w:tplc="D48A3D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76040F3"/>
    <w:multiLevelType w:val="hybridMultilevel"/>
    <w:tmpl w:val="6E0ADCC0"/>
    <w:lvl w:ilvl="0" w:tplc="1A4A04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5EED003C"/>
    <w:multiLevelType w:val="hybridMultilevel"/>
    <w:tmpl w:val="8F5C2C0E"/>
    <w:lvl w:ilvl="0" w:tplc="F7BEC950">
      <w:start w:val="4"/>
      <w:numFmt w:val="decimalFullWidth"/>
      <w:lvlText w:val="%1．"/>
      <w:lvlJc w:val="left"/>
      <w:pPr>
        <w:ind w:left="480" w:hanging="480"/>
      </w:pPr>
      <w:rPr>
        <w:rFonts w:cs="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0A5584C"/>
    <w:multiLevelType w:val="hybridMultilevel"/>
    <w:tmpl w:val="D048E438"/>
    <w:lvl w:ilvl="0" w:tplc="239A1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9104E16"/>
    <w:multiLevelType w:val="hybridMultilevel"/>
    <w:tmpl w:val="AADA2140"/>
    <w:lvl w:ilvl="0" w:tplc="35A66EDE">
      <w:start w:val="1"/>
      <w:numFmt w:val="aiueoFullWidth"/>
      <w:lvlText w:val="（%1）"/>
      <w:lvlJc w:val="left"/>
      <w:pPr>
        <w:ind w:left="1212" w:hanging="720"/>
      </w:pPr>
      <w:rPr>
        <w:rFonts w:hint="default"/>
      </w:rPr>
    </w:lvl>
    <w:lvl w:ilvl="1" w:tplc="04090017" w:tentative="1">
      <w:start w:val="1"/>
      <w:numFmt w:val="aiueoFullWidth"/>
      <w:lvlText w:val="(%2)"/>
      <w:lvlJc w:val="left"/>
      <w:pPr>
        <w:ind w:left="1332" w:hanging="420"/>
      </w:pPr>
    </w:lvl>
    <w:lvl w:ilvl="2" w:tplc="04090011" w:tentative="1">
      <w:start w:val="1"/>
      <w:numFmt w:val="decimalEnclosedCircle"/>
      <w:lvlText w:val="%3"/>
      <w:lvlJc w:val="left"/>
      <w:pPr>
        <w:ind w:left="1752" w:hanging="420"/>
      </w:pPr>
    </w:lvl>
    <w:lvl w:ilvl="3" w:tplc="0409000F" w:tentative="1">
      <w:start w:val="1"/>
      <w:numFmt w:val="decimal"/>
      <w:lvlText w:val="%4."/>
      <w:lvlJc w:val="left"/>
      <w:pPr>
        <w:ind w:left="2172" w:hanging="420"/>
      </w:pPr>
    </w:lvl>
    <w:lvl w:ilvl="4" w:tplc="04090017" w:tentative="1">
      <w:start w:val="1"/>
      <w:numFmt w:val="aiueoFullWidth"/>
      <w:lvlText w:val="(%5)"/>
      <w:lvlJc w:val="left"/>
      <w:pPr>
        <w:ind w:left="2592" w:hanging="420"/>
      </w:pPr>
    </w:lvl>
    <w:lvl w:ilvl="5" w:tplc="04090011" w:tentative="1">
      <w:start w:val="1"/>
      <w:numFmt w:val="decimalEnclosedCircle"/>
      <w:lvlText w:val="%6"/>
      <w:lvlJc w:val="left"/>
      <w:pPr>
        <w:ind w:left="3012" w:hanging="420"/>
      </w:pPr>
    </w:lvl>
    <w:lvl w:ilvl="6" w:tplc="0409000F" w:tentative="1">
      <w:start w:val="1"/>
      <w:numFmt w:val="decimal"/>
      <w:lvlText w:val="%7."/>
      <w:lvlJc w:val="left"/>
      <w:pPr>
        <w:ind w:left="3432" w:hanging="420"/>
      </w:pPr>
    </w:lvl>
    <w:lvl w:ilvl="7" w:tplc="04090017" w:tentative="1">
      <w:start w:val="1"/>
      <w:numFmt w:val="aiueoFullWidth"/>
      <w:lvlText w:val="(%8)"/>
      <w:lvlJc w:val="left"/>
      <w:pPr>
        <w:ind w:left="3852" w:hanging="420"/>
      </w:pPr>
    </w:lvl>
    <w:lvl w:ilvl="8" w:tplc="04090011" w:tentative="1">
      <w:start w:val="1"/>
      <w:numFmt w:val="decimalEnclosedCircle"/>
      <w:lvlText w:val="%9"/>
      <w:lvlJc w:val="left"/>
      <w:pPr>
        <w:ind w:left="4272" w:hanging="420"/>
      </w:pPr>
    </w:lvl>
  </w:abstractNum>
  <w:abstractNum w:abstractNumId="26">
    <w:nsid w:val="73FB43FA"/>
    <w:multiLevelType w:val="hybridMultilevel"/>
    <w:tmpl w:val="593CC090"/>
    <w:lvl w:ilvl="0" w:tplc="093818BC">
      <w:numFmt w:val="bullet"/>
      <w:lvlText w:val="・"/>
      <w:lvlJc w:val="left"/>
      <w:pPr>
        <w:ind w:left="1102" w:hanging="360"/>
      </w:pPr>
      <w:rPr>
        <w:rFonts w:ascii="ＭＳ 明朝" w:eastAsia="ＭＳ 明朝" w:hAnsi="ＭＳ 明朝" w:cs="ＭＳ Ｐゴシック" w:hint="eastAsia"/>
      </w:rPr>
    </w:lvl>
    <w:lvl w:ilvl="1" w:tplc="0409000B">
      <w:start w:val="1"/>
      <w:numFmt w:val="bullet"/>
      <w:lvlText w:val=""/>
      <w:lvlJc w:val="left"/>
      <w:pPr>
        <w:ind w:left="1582" w:hanging="420"/>
      </w:pPr>
      <w:rPr>
        <w:rFonts w:ascii="Wingdings" w:hAnsi="Wingdings" w:hint="default"/>
      </w:rPr>
    </w:lvl>
    <w:lvl w:ilvl="2" w:tplc="0409000D" w:tentative="1">
      <w:start w:val="1"/>
      <w:numFmt w:val="bullet"/>
      <w:lvlText w:val=""/>
      <w:lvlJc w:val="left"/>
      <w:pPr>
        <w:ind w:left="2002" w:hanging="420"/>
      </w:pPr>
      <w:rPr>
        <w:rFonts w:ascii="Wingdings" w:hAnsi="Wingdings" w:hint="default"/>
      </w:rPr>
    </w:lvl>
    <w:lvl w:ilvl="3" w:tplc="04090001" w:tentative="1">
      <w:start w:val="1"/>
      <w:numFmt w:val="bullet"/>
      <w:lvlText w:val=""/>
      <w:lvlJc w:val="left"/>
      <w:pPr>
        <w:ind w:left="2422" w:hanging="420"/>
      </w:pPr>
      <w:rPr>
        <w:rFonts w:ascii="Wingdings" w:hAnsi="Wingdings" w:hint="default"/>
      </w:rPr>
    </w:lvl>
    <w:lvl w:ilvl="4" w:tplc="0409000B" w:tentative="1">
      <w:start w:val="1"/>
      <w:numFmt w:val="bullet"/>
      <w:lvlText w:val=""/>
      <w:lvlJc w:val="left"/>
      <w:pPr>
        <w:ind w:left="2842" w:hanging="420"/>
      </w:pPr>
      <w:rPr>
        <w:rFonts w:ascii="Wingdings" w:hAnsi="Wingdings" w:hint="default"/>
      </w:rPr>
    </w:lvl>
    <w:lvl w:ilvl="5" w:tplc="0409000D" w:tentative="1">
      <w:start w:val="1"/>
      <w:numFmt w:val="bullet"/>
      <w:lvlText w:val=""/>
      <w:lvlJc w:val="left"/>
      <w:pPr>
        <w:ind w:left="3262" w:hanging="420"/>
      </w:pPr>
      <w:rPr>
        <w:rFonts w:ascii="Wingdings" w:hAnsi="Wingdings" w:hint="default"/>
      </w:rPr>
    </w:lvl>
    <w:lvl w:ilvl="6" w:tplc="04090001" w:tentative="1">
      <w:start w:val="1"/>
      <w:numFmt w:val="bullet"/>
      <w:lvlText w:val=""/>
      <w:lvlJc w:val="left"/>
      <w:pPr>
        <w:ind w:left="3682" w:hanging="420"/>
      </w:pPr>
      <w:rPr>
        <w:rFonts w:ascii="Wingdings" w:hAnsi="Wingdings" w:hint="default"/>
      </w:rPr>
    </w:lvl>
    <w:lvl w:ilvl="7" w:tplc="0409000B" w:tentative="1">
      <w:start w:val="1"/>
      <w:numFmt w:val="bullet"/>
      <w:lvlText w:val=""/>
      <w:lvlJc w:val="left"/>
      <w:pPr>
        <w:ind w:left="4102" w:hanging="420"/>
      </w:pPr>
      <w:rPr>
        <w:rFonts w:ascii="Wingdings" w:hAnsi="Wingdings" w:hint="default"/>
      </w:rPr>
    </w:lvl>
    <w:lvl w:ilvl="8" w:tplc="0409000D" w:tentative="1">
      <w:start w:val="1"/>
      <w:numFmt w:val="bullet"/>
      <w:lvlText w:val=""/>
      <w:lvlJc w:val="left"/>
      <w:pPr>
        <w:ind w:left="4522" w:hanging="420"/>
      </w:pPr>
      <w:rPr>
        <w:rFonts w:ascii="Wingdings" w:hAnsi="Wingdings" w:hint="default"/>
      </w:rPr>
    </w:lvl>
  </w:abstractNum>
  <w:abstractNum w:abstractNumId="27">
    <w:nsid w:val="787A3B8A"/>
    <w:multiLevelType w:val="hybridMultilevel"/>
    <w:tmpl w:val="E0E444E6"/>
    <w:lvl w:ilvl="0" w:tplc="616AAA40">
      <w:start w:val="4"/>
      <w:numFmt w:val="aiueoFullWidth"/>
      <w:lvlText w:val="%1）"/>
      <w:lvlJc w:val="left"/>
      <w:pPr>
        <w:ind w:left="478" w:hanging="48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abstractNumId w:val="8"/>
  </w:num>
  <w:num w:numId="2">
    <w:abstractNumId w:val="19"/>
  </w:num>
  <w:num w:numId="3">
    <w:abstractNumId w:val="15"/>
  </w:num>
  <w:num w:numId="4">
    <w:abstractNumId w:val="0"/>
  </w:num>
  <w:num w:numId="5">
    <w:abstractNumId w:val="2"/>
  </w:num>
  <w:num w:numId="6">
    <w:abstractNumId w:val="23"/>
  </w:num>
  <w:num w:numId="7">
    <w:abstractNumId w:val="4"/>
  </w:num>
  <w:num w:numId="8">
    <w:abstractNumId w:val="17"/>
  </w:num>
  <w:num w:numId="9">
    <w:abstractNumId w:val="13"/>
  </w:num>
  <w:num w:numId="10">
    <w:abstractNumId w:val="7"/>
  </w:num>
  <w:num w:numId="11">
    <w:abstractNumId w:val="22"/>
  </w:num>
  <w:num w:numId="12">
    <w:abstractNumId w:val="14"/>
  </w:num>
  <w:num w:numId="13">
    <w:abstractNumId w:val="11"/>
  </w:num>
  <w:num w:numId="14">
    <w:abstractNumId w:val="20"/>
  </w:num>
  <w:num w:numId="15">
    <w:abstractNumId w:val="18"/>
  </w:num>
  <w:num w:numId="16">
    <w:abstractNumId w:val="12"/>
  </w:num>
  <w:num w:numId="17">
    <w:abstractNumId w:val="3"/>
  </w:num>
  <w:num w:numId="18">
    <w:abstractNumId w:val="5"/>
  </w:num>
  <w:num w:numId="19">
    <w:abstractNumId w:val="6"/>
  </w:num>
  <w:num w:numId="20">
    <w:abstractNumId w:val="25"/>
  </w:num>
  <w:num w:numId="21">
    <w:abstractNumId w:val="9"/>
  </w:num>
  <w:num w:numId="22">
    <w:abstractNumId w:val="24"/>
  </w:num>
  <w:num w:numId="23">
    <w:abstractNumId w:val="16"/>
  </w:num>
  <w:num w:numId="24">
    <w:abstractNumId w:val="1"/>
  </w:num>
  <w:num w:numId="25">
    <w:abstractNumId w:val="21"/>
  </w:num>
  <w:num w:numId="26">
    <w:abstractNumId w:val="27"/>
  </w:num>
  <w:num w:numId="27">
    <w:abstractNumId w:val="10"/>
  </w:num>
  <w:num w:numId="28">
    <w:abstractNumId w:val="2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51"/>
  <w:hyphenationZone w:val="0"/>
  <w:drawingGridHorizontalSpacing w:val="409"/>
  <w:drawingGridVerticalSpacing w:val="18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20BF"/>
    <w:rsid w:val="0000532E"/>
    <w:rsid w:val="00013018"/>
    <w:rsid w:val="00013E55"/>
    <w:rsid w:val="000173A5"/>
    <w:rsid w:val="0002168B"/>
    <w:rsid w:val="00021AAD"/>
    <w:rsid w:val="00024482"/>
    <w:rsid w:val="00026984"/>
    <w:rsid w:val="00030C17"/>
    <w:rsid w:val="0003108F"/>
    <w:rsid w:val="00032336"/>
    <w:rsid w:val="000324AD"/>
    <w:rsid w:val="00032A82"/>
    <w:rsid w:val="00033477"/>
    <w:rsid w:val="00035754"/>
    <w:rsid w:val="000451A1"/>
    <w:rsid w:val="00046663"/>
    <w:rsid w:val="000471BC"/>
    <w:rsid w:val="00050A65"/>
    <w:rsid w:val="00052D66"/>
    <w:rsid w:val="000636EB"/>
    <w:rsid w:val="000752CC"/>
    <w:rsid w:val="000765B1"/>
    <w:rsid w:val="00085B9A"/>
    <w:rsid w:val="000862E1"/>
    <w:rsid w:val="0008677E"/>
    <w:rsid w:val="000933B7"/>
    <w:rsid w:val="00094254"/>
    <w:rsid w:val="0009480C"/>
    <w:rsid w:val="00095E0C"/>
    <w:rsid w:val="00096437"/>
    <w:rsid w:val="000A2BE5"/>
    <w:rsid w:val="000B15D9"/>
    <w:rsid w:val="000B4644"/>
    <w:rsid w:val="000B5DFC"/>
    <w:rsid w:val="000B673B"/>
    <w:rsid w:val="000C04E5"/>
    <w:rsid w:val="000C10D2"/>
    <w:rsid w:val="000C4E9B"/>
    <w:rsid w:val="000C5643"/>
    <w:rsid w:val="000C60E5"/>
    <w:rsid w:val="000C62E0"/>
    <w:rsid w:val="000C7375"/>
    <w:rsid w:val="000D04F3"/>
    <w:rsid w:val="000D3FF7"/>
    <w:rsid w:val="000D7850"/>
    <w:rsid w:val="000E3BBB"/>
    <w:rsid w:val="000E5606"/>
    <w:rsid w:val="000E6BAC"/>
    <w:rsid w:val="000F05F3"/>
    <w:rsid w:val="000F0EB9"/>
    <w:rsid w:val="000F3F9C"/>
    <w:rsid w:val="000F41E5"/>
    <w:rsid w:val="000F5501"/>
    <w:rsid w:val="001009F8"/>
    <w:rsid w:val="00100CFD"/>
    <w:rsid w:val="00102FA4"/>
    <w:rsid w:val="0010479B"/>
    <w:rsid w:val="00110905"/>
    <w:rsid w:val="00112F78"/>
    <w:rsid w:val="001154A9"/>
    <w:rsid w:val="00117AE5"/>
    <w:rsid w:val="00122962"/>
    <w:rsid w:val="00126B39"/>
    <w:rsid w:val="001305B9"/>
    <w:rsid w:val="00133FDA"/>
    <w:rsid w:val="0014046A"/>
    <w:rsid w:val="001404F3"/>
    <w:rsid w:val="001407DD"/>
    <w:rsid w:val="00140FEE"/>
    <w:rsid w:val="00146C23"/>
    <w:rsid w:val="00146DBC"/>
    <w:rsid w:val="00153062"/>
    <w:rsid w:val="00153307"/>
    <w:rsid w:val="001536F4"/>
    <w:rsid w:val="00154442"/>
    <w:rsid w:val="001547AF"/>
    <w:rsid w:val="00161213"/>
    <w:rsid w:val="00161D62"/>
    <w:rsid w:val="00162E0C"/>
    <w:rsid w:val="00164AC6"/>
    <w:rsid w:val="00167EFE"/>
    <w:rsid w:val="001778A1"/>
    <w:rsid w:val="00184445"/>
    <w:rsid w:val="00184968"/>
    <w:rsid w:val="001859D6"/>
    <w:rsid w:val="00186162"/>
    <w:rsid w:val="001929BD"/>
    <w:rsid w:val="001929E2"/>
    <w:rsid w:val="00195365"/>
    <w:rsid w:val="00195E65"/>
    <w:rsid w:val="001963A4"/>
    <w:rsid w:val="00197D83"/>
    <w:rsid w:val="001A0B2E"/>
    <w:rsid w:val="001A0BC3"/>
    <w:rsid w:val="001A284A"/>
    <w:rsid w:val="001A77E8"/>
    <w:rsid w:val="001B1958"/>
    <w:rsid w:val="001B38DD"/>
    <w:rsid w:val="001C0C1F"/>
    <w:rsid w:val="001C35F7"/>
    <w:rsid w:val="001C3B77"/>
    <w:rsid w:val="001C5071"/>
    <w:rsid w:val="001C618E"/>
    <w:rsid w:val="001D071E"/>
    <w:rsid w:val="001D0CA8"/>
    <w:rsid w:val="001D0F14"/>
    <w:rsid w:val="001D4055"/>
    <w:rsid w:val="001D7C12"/>
    <w:rsid w:val="001E20B2"/>
    <w:rsid w:val="001E35B9"/>
    <w:rsid w:val="001E43E7"/>
    <w:rsid w:val="001E4C55"/>
    <w:rsid w:val="001E56F6"/>
    <w:rsid w:val="00207433"/>
    <w:rsid w:val="00214A4B"/>
    <w:rsid w:val="00214DAB"/>
    <w:rsid w:val="00214F0D"/>
    <w:rsid w:val="0021672F"/>
    <w:rsid w:val="00217F8F"/>
    <w:rsid w:val="002218CA"/>
    <w:rsid w:val="00222720"/>
    <w:rsid w:val="002273D1"/>
    <w:rsid w:val="00235AC3"/>
    <w:rsid w:val="0024043A"/>
    <w:rsid w:val="002416E5"/>
    <w:rsid w:val="002420D3"/>
    <w:rsid w:val="002442A1"/>
    <w:rsid w:val="00245BAE"/>
    <w:rsid w:val="0024662E"/>
    <w:rsid w:val="00247498"/>
    <w:rsid w:val="00250B41"/>
    <w:rsid w:val="00250D7E"/>
    <w:rsid w:val="00252679"/>
    <w:rsid w:val="00254584"/>
    <w:rsid w:val="00255358"/>
    <w:rsid w:val="00255779"/>
    <w:rsid w:val="00256914"/>
    <w:rsid w:val="00261F57"/>
    <w:rsid w:val="0026298A"/>
    <w:rsid w:val="00265F26"/>
    <w:rsid w:val="002660CF"/>
    <w:rsid w:val="00267969"/>
    <w:rsid w:val="002712E0"/>
    <w:rsid w:val="002755B5"/>
    <w:rsid w:val="002815F5"/>
    <w:rsid w:val="002830C3"/>
    <w:rsid w:val="00285FED"/>
    <w:rsid w:val="00286640"/>
    <w:rsid w:val="00290744"/>
    <w:rsid w:val="002912F6"/>
    <w:rsid w:val="0029253F"/>
    <w:rsid w:val="00293606"/>
    <w:rsid w:val="002A6DFC"/>
    <w:rsid w:val="002B4138"/>
    <w:rsid w:val="002B6B91"/>
    <w:rsid w:val="002C2612"/>
    <w:rsid w:val="002C2E66"/>
    <w:rsid w:val="002C3081"/>
    <w:rsid w:val="002C708B"/>
    <w:rsid w:val="002D0849"/>
    <w:rsid w:val="002E0D3E"/>
    <w:rsid w:val="002E19F4"/>
    <w:rsid w:val="002E1DBB"/>
    <w:rsid w:val="002E2F2B"/>
    <w:rsid w:val="002F0754"/>
    <w:rsid w:val="002F279A"/>
    <w:rsid w:val="002F28C0"/>
    <w:rsid w:val="002F29EA"/>
    <w:rsid w:val="002F3D1E"/>
    <w:rsid w:val="003010CF"/>
    <w:rsid w:val="00301D32"/>
    <w:rsid w:val="00304A41"/>
    <w:rsid w:val="003054EF"/>
    <w:rsid w:val="0031052D"/>
    <w:rsid w:val="00312C8F"/>
    <w:rsid w:val="00313AC8"/>
    <w:rsid w:val="00315A0C"/>
    <w:rsid w:val="00317046"/>
    <w:rsid w:val="00321FC0"/>
    <w:rsid w:val="00323D31"/>
    <w:rsid w:val="00324AE6"/>
    <w:rsid w:val="003251B4"/>
    <w:rsid w:val="0033082A"/>
    <w:rsid w:val="003336C5"/>
    <w:rsid w:val="00333B3E"/>
    <w:rsid w:val="00337FF6"/>
    <w:rsid w:val="003405C4"/>
    <w:rsid w:val="003445DB"/>
    <w:rsid w:val="00344D04"/>
    <w:rsid w:val="003538D5"/>
    <w:rsid w:val="00353FCF"/>
    <w:rsid w:val="003543BF"/>
    <w:rsid w:val="0035722C"/>
    <w:rsid w:val="00360792"/>
    <w:rsid w:val="00371A76"/>
    <w:rsid w:val="003746DD"/>
    <w:rsid w:val="00380D1B"/>
    <w:rsid w:val="003852A7"/>
    <w:rsid w:val="00393EC9"/>
    <w:rsid w:val="003A0966"/>
    <w:rsid w:val="003A1896"/>
    <w:rsid w:val="003A25CD"/>
    <w:rsid w:val="003A5D43"/>
    <w:rsid w:val="003A7D83"/>
    <w:rsid w:val="003B0ADA"/>
    <w:rsid w:val="003B2D9C"/>
    <w:rsid w:val="003B3039"/>
    <w:rsid w:val="003B3294"/>
    <w:rsid w:val="003B4955"/>
    <w:rsid w:val="003C313A"/>
    <w:rsid w:val="003D0771"/>
    <w:rsid w:val="003D1F9D"/>
    <w:rsid w:val="003D2878"/>
    <w:rsid w:val="003D3654"/>
    <w:rsid w:val="003E3470"/>
    <w:rsid w:val="003E7BFF"/>
    <w:rsid w:val="003F1E9B"/>
    <w:rsid w:val="003F3104"/>
    <w:rsid w:val="003F4379"/>
    <w:rsid w:val="004005FF"/>
    <w:rsid w:val="0041448E"/>
    <w:rsid w:val="00414AC6"/>
    <w:rsid w:val="00416FF6"/>
    <w:rsid w:val="00420152"/>
    <w:rsid w:val="00420E0D"/>
    <w:rsid w:val="004213F7"/>
    <w:rsid w:val="0042473D"/>
    <w:rsid w:val="00424A71"/>
    <w:rsid w:val="0043218D"/>
    <w:rsid w:val="004346CF"/>
    <w:rsid w:val="004365E2"/>
    <w:rsid w:val="00436FA4"/>
    <w:rsid w:val="004407FD"/>
    <w:rsid w:val="00442031"/>
    <w:rsid w:val="004438D1"/>
    <w:rsid w:val="00450769"/>
    <w:rsid w:val="0045234D"/>
    <w:rsid w:val="00453602"/>
    <w:rsid w:val="004553DE"/>
    <w:rsid w:val="00456EBF"/>
    <w:rsid w:val="00465034"/>
    <w:rsid w:val="00465222"/>
    <w:rsid w:val="004723DE"/>
    <w:rsid w:val="004754F1"/>
    <w:rsid w:val="004765ED"/>
    <w:rsid w:val="00477ADC"/>
    <w:rsid w:val="00484254"/>
    <w:rsid w:val="004856AA"/>
    <w:rsid w:val="004867C9"/>
    <w:rsid w:val="0048788B"/>
    <w:rsid w:val="0049133A"/>
    <w:rsid w:val="00492408"/>
    <w:rsid w:val="00492DD7"/>
    <w:rsid w:val="00494DC6"/>
    <w:rsid w:val="004A2DF9"/>
    <w:rsid w:val="004A39D6"/>
    <w:rsid w:val="004A40CE"/>
    <w:rsid w:val="004B0436"/>
    <w:rsid w:val="004B087D"/>
    <w:rsid w:val="004B180E"/>
    <w:rsid w:val="004B4B18"/>
    <w:rsid w:val="004B4B8C"/>
    <w:rsid w:val="004B70CC"/>
    <w:rsid w:val="004B7CE6"/>
    <w:rsid w:val="004C11B3"/>
    <w:rsid w:val="004C3A99"/>
    <w:rsid w:val="004D0FC1"/>
    <w:rsid w:val="004D1192"/>
    <w:rsid w:val="004D323B"/>
    <w:rsid w:val="004D3721"/>
    <w:rsid w:val="004D4B53"/>
    <w:rsid w:val="004D6050"/>
    <w:rsid w:val="004E22B1"/>
    <w:rsid w:val="004E29F7"/>
    <w:rsid w:val="004E386D"/>
    <w:rsid w:val="004E42ED"/>
    <w:rsid w:val="004E6CF4"/>
    <w:rsid w:val="004F57D2"/>
    <w:rsid w:val="00501E8A"/>
    <w:rsid w:val="00502AC9"/>
    <w:rsid w:val="00505077"/>
    <w:rsid w:val="0050614F"/>
    <w:rsid w:val="00506EBF"/>
    <w:rsid w:val="0051026A"/>
    <w:rsid w:val="00514A45"/>
    <w:rsid w:val="00517340"/>
    <w:rsid w:val="00520033"/>
    <w:rsid w:val="00525B67"/>
    <w:rsid w:val="00525C26"/>
    <w:rsid w:val="00526339"/>
    <w:rsid w:val="0052713E"/>
    <w:rsid w:val="005272A3"/>
    <w:rsid w:val="00532F9A"/>
    <w:rsid w:val="005333C0"/>
    <w:rsid w:val="00534C36"/>
    <w:rsid w:val="0054037B"/>
    <w:rsid w:val="00543C91"/>
    <w:rsid w:val="005468E6"/>
    <w:rsid w:val="00550059"/>
    <w:rsid w:val="00552852"/>
    <w:rsid w:val="00553733"/>
    <w:rsid w:val="005563BD"/>
    <w:rsid w:val="00556445"/>
    <w:rsid w:val="00556697"/>
    <w:rsid w:val="00560371"/>
    <w:rsid w:val="00563441"/>
    <w:rsid w:val="00571989"/>
    <w:rsid w:val="00572670"/>
    <w:rsid w:val="00572D8E"/>
    <w:rsid w:val="00575929"/>
    <w:rsid w:val="00575EDC"/>
    <w:rsid w:val="00577093"/>
    <w:rsid w:val="0058278A"/>
    <w:rsid w:val="00584F39"/>
    <w:rsid w:val="00584FE6"/>
    <w:rsid w:val="005852EC"/>
    <w:rsid w:val="0059036D"/>
    <w:rsid w:val="005903B2"/>
    <w:rsid w:val="00591F2C"/>
    <w:rsid w:val="00594753"/>
    <w:rsid w:val="0059774C"/>
    <w:rsid w:val="005A1AE2"/>
    <w:rsid w:val="005A7D70"/>
    <w:rsid w:val="005B1FD6"/>
    <w:rsid w:val="005B4FF5"/>
    <w:rsid w:val="005B5AF5"/>
    <w:rsid w:val="005B6711"/>
    <w:rsid w:val="005B73FE"/>
    <w:rsid w:val="005C1BE4"/>
    <w:rsid w:val="005C4E4A"/>
    <w:rsid w:val="005C5C53"/>
    <w:rsid w:val="005C6BA8"/>
    <w:rsid w:val="005D0992"/>
    <w:rsid w:val="005D0E86"/>
    <w:rsid w:val="005D4747"/>
    <w:rsid w:val="005D4E77"/>
    <w:rsid w:val="005E3426"/>
    <w:rsid w:val="005E7ACA"/>
    <w:rsid w:val="005F0FA4"/>
    <w:rsid w:val="006011B5"/>
    <w:rsid w:val="00603C70"/>
    <w:rsid w:val="0061068F"/>
    <w:rsid w:val="00610D84"/>
    <w:rsid w:val="00612B7D"/>
    <w:rsid w:val="006173AF"/>
    <w:rsid w:val="0062075F"/>
    <w:rsid w:val="006222C5"/>
    <w:rsid w:val="00623521"/>
    <w:rsid w:val="0062411C"/>
    <w:rsid w:val="00625270"/>
    <w:rsid w:val="006257B1"/>
    <w:rsid w:val="006351F3"/>
    <w:rsid w:val="00640632"/>
    <w:rsid w:val="00642EA1"/>
    <w:rsid w:val="00650183"/>
    <w:rsid w:val="006517D6"/>
    <w:rsid w:val="0065352A"/>
    <w:rsid w:val="006570DF"/>
    <w:rsid w:val="0065710C"/>
    <w:rsid w:val="006577C2"/>
    <w:rsid w:val="00657A2E"/>
    <w:rsid w:val="006668CC"/>
    <w:rsid w:val="00673AE1"/>
    <w:rsid w:val="006753BD"/>
    <w:rsid w:val="006760AA"/>
    <w:rsid w:val="00676F0A"/>
    <w:rsid w:val="006815A6"/>
    <w:rsid w:val="00690703"/>
    <w:rsid w:val="0069219B"/>
    <w:rsid w:val="006927CC"/>
    <w:rsid w:val="006954AC"/>
    <w:rsid w:val="0069654C"/>
    <w:rsid w:val="006A0554"/>
    <w:rsid w:val="006A2C78"/>
    <w:rsid w:val="006A3088"/>
    <w:rsid w:val="006A30F0"/>
    <w:rsid w:val="006B11AC"/>
    <w:rsid w:val="006B346C"/>
    <w:rsid w:val="006B3507"/>
    <w:rsid w:val="006B4574"/>
    <w:rsid w:val="006B7189"/>
    <w:rsid w:val="006C2B34"/>
    <w:rsid w:val="006C6147"/>
    <w:rsid w:val="006C71C9"/>
    <w:rsid w:val="006C7923"/>
    <w:rsid w:val="006D171F"/>
    <w:rsid w:val="006E0D7C"/>
    <w:rsid w:val="006E494D"/>
    <w:rsid w:val="006E69C6"/>
    <w:rsid w:val="006F4CF6"/>
    <w:rsid w:val="006F5B83"/>
    <w:rsid w:val="0070383D"/>
    <w:rsid w:val="00705D3D"/>
    <w:rsid w:val="0070680A"/>
    <w:rsid w:val="00710EBF"/>
    <w:rsid w:val="00715308"/>
    <w:rsid w:val="00715D3C"/>
    <w:rsid w:val="00721675"/>
    <w:rsid w:val="0072303D"/>
    <w:rsid w:val="00723D3B"/>
    <w:rsid w:val="00724A4E"/>
    <w:rsid w:val="0072638A"/>
    <w:rsid w:val="007278BB"/>
    <w:rsid w:val="00730800"/>
    <w:rsid w:val="0073414F"/>
    <w:rsid w:val="00734E6A"/>
    <w:rsid w:val="0074195C"/>
    <w:rsid w:val="00747BF4"/>
    <w:rsid w:val="00751057"/>
    <w:rsid w:val="00751FD9"/>
    <w:rsid w:val="00752C3D"/>
    <w:rsid w:val="0075346A"/>
    <w:rsid w:val="007536D8"/>
    <w:rsid w:val="00764086"/>
    <w:rsid w:val="00765370"/>
    <w:rsid w:val="0077189E"/>
    <w:rsid w:val="007721B9"/>
    <w:rsid w:val="00772D21"/>
    <w:rsid w:val="00774DAC"/>
    <w:rsid w:val="00776908"/>
    <w:rsid w:val="00783124"/>
    <w:rsid w:val="00784BD5"/>
    <w:rsid w:val="00785BE3"/>
    <w:rsid w:val="00787BBF"/>
    <w:rsid w:val="00787D29"/>
    <w:rsid w:val="0079424D"/>
    <w:rsid w:val="00794825"/>
    <w:rsid w:val="007965A5"/>
    <w:rsid w:val="007A2444"/>
    <w:rsid w:val="007A4622"/>
    <w:rsid w:val="007A50EB"/>
    <w:rsid w:val="007A769E"/>
    <w:rsid w:val="007B22CA"/>
    <w:rsid w:val="007B5025"/>
    <w:rsid w:val="007B57F7"/>
    <w:rsid w:val="007B6EA0"/>
    <w:rsid w:val="007C3295"/>
    <w:rsid w:val="007C5D3F"/>
    <w:rsid w:val="007C63A0"/>
    <w:rsid w:val="007C6B38"/>
    <w:rsid w:val="007D0C71"/>
    <w:rsid w:val="007D1AAD"/>
    <w:rsid w:val="007D3FF0"/>
    <w:rsid w:val="007D47C3"/>
    <w:rsid w:val="007D490C"/>
    <w:rsid w:val="007D5AC3"/>
    <w:rsid w:val="007D5DA1"/>
    <w:rsid w:val="007E2AC3"/>
    <w:rsid w:val="007E43B8"/>
    <w:rsid w:val="007E4B70"/>
    <w:rsid w:val="007E4D70"/>
    <w:rsid w:val="007E50CA"/>
    <w:rsid w:val="007F041D"/>
    <w:rsid w:val="007F202F"/>
    <w:rsid w:val="007F30A7"/>
    <w:rsid w:val="007F349F"/>
    <w:rsid w:val="007F68DF"/>
    <w:rsid w:val="00803ACB"/>
    <w:rsid w:val="008063EC"/>
    <w:rsid w:val="00821783"/>
    <w:rsid w:val="0082375E"/>
    <w:rsid w:val="00823D46"/>
    <w:rsid w:val="00830F61"/>
    <w:rsid w:val="00833312"/>
    <w:rsid w:val="00833E85"/>
    <w:rsid w:val="008354E6"/>
    <w:rsid w:val="008376FF"/>
    <w:rsid w:val="00837CA1"/>
    <w:rsid w:val="00846EB6"/>
    <w:rsid w:val="0085002E"/>
    <w:rsid w:val="00850850"/>
    <w:rsid w:val="008510EF"/>
    <w:rsid w:val="008546B4"/>
    <w:rsid w:val="00854BE3"/>
    <w:rsid w:val="00855597"/>
    <w:rsid w:val="00856DF3"/>
    <w:rsid w:val="00863025"/>
    <w:rsid w:val="00864E98"/>
    <w:rsid w:val="00865F9B"/>
    <w:rsid w:val="008715FB"/>
    <w:rsid w:val="00876F99"/>
    <w:rsid w:val="00882052"/>
    <w:rsid w:val="008847FE"/>
    <w:rsid w:val="00885E48"/>
    <w:rsid w:val="00887B06"/>
    <w:rsid w:val="008904A2"/>
    <w:rsid w:val="0089184E"/>
    <w:rsid w:val="008919AA"/>
    <w:rsid w:val="00892C2D"/>
    <w:rsid w:val="0089363B"/>
    <w:rsid w:val="00893D30"/>
    <w:rsid w:val="008975BF"/>
    <w:rsid w:val="008A1D1C"/>
    <w:rsid w:val="008A67EC"/>
    <w:rsid w:val="008B3B3A"/>
    <w:rsid w:val="008B3FF6"/>
    <w:rsid w:val="008D2691"/>
    <w:rsid w:val="008D5CBB"/>
    <w:rsid w:val="008E037A"/>
    <w:rsid w:val="008E29D4"/>
    <w:rsid w:val="008E5400"/>
    <w:rsid w:val="008F7BC5"/>
    <w:rsid w:val="008F7C0F"/>
    <w:rsid w:val="009059D5"/>
    <w:rsid w:val="00907453"/>
    <w:rsid w:val="009102BB"/>
    <w:rsid w:val="009103BB"/>
    <w:rsid w:val="00910AB4"/>
    <w:rsid w:val="00913E12"/>
    <w:rsid w:val="00914CEB"/>
    <w:rsid w:val="00915013"/>
    <w:rsid w:val="00917765"/>
    <w:rsid w:val="00921082"/>
    <w:rsid w:val="00922D05"/>
    <w:rsid w:val="00923F9F"/>
    <w:rsid w:val="009252C9"/>
    <w:rsid w:val="00931796"/>
    <w:rsid w:val="0093243E"/>
    <w:rsid w:val="009329F4"/>
    <w:rsid w:val="00940C5D"/>
    <w:rsid w:val="00943CC9"/>
    <w:rsid w:val="009467E1"/>
    <w:rsid w:val="009472DF"/>
    <w:rsid w:val="009477B5"/>
    <w:rsid w:val="00954842"/>
    <w:rsid w:val="00955420"/>
    <w:rsid w:val="00960BA2"/>
    <w:rsid w:val="009647D0"/>
    <w:rsid w:val="00967AF7"/>
    <w:rsid w:val="0097237F"/>
    <w:rsid w:val="0097326A"/>
    <w:rsid w:val="00973F06"/>
    <w:rsid w:val="00975641"/>
    <w:rsid w:val="00980CCA"/>
    <w:rsid w:val="00980EEE"/>
    <w:rsid w:val="00982188"/>
    <w:rsid w:val="00982F8F"/>
    <w:rsid w:val="009874F6"/>
    <w:rsid w:val="009913C8"/>
    <w:rsid w:val="00993664"/>
    <w:rsid w:val="00994CCC"/>
    <w:rsid w:val="00996D35"/>
    <w:rsid w:val="009A00EA"/>
    <w:rsid w:val="009A0271"/>
    <w:rsid w:val="009A088E"/>
    <w:rsid w:val="009A0C4F"/>
    <w:rsid w:val="009A3786"/>
    <w:rsid w:val="009A4BEB"/>
    <w:rsid w:val="009A5405"/>
    <w:rsid w:val="009A655D"/>
    <w:rsid w:val="009B0B57"/>
    <w:rsid w:val="009B2079"/>
    <w:rsid w:val="009B42F1"/>
    <w:rsid w:val="009B4629"/>
    <w:rsid w:val="009B5AE9"/>
    <w:rsid w:val="009B7E9F"/>
    <w:rsid w:val="009C46F2"/>
    <w:rsid w:val="009C79B4"/>
    <w:rsid w:val="009D4EF0"/>
    <w:rsid w:val="009D5252"/>
    <w:rsid w:val="009D5930"/>
    <w:rsid w:val="009D6579"/>
    <w:rsid w:val="009D7430"/>
    <w:rsid w:val="009D7792"/>
    <w:rsid w:val="009D7E19"/>
    <w:rsid w:val="009E32C0"/>
    <w:rsid w:val="009E477C"/>
    <w:rsid w:val="009E58EB"/>
    <w:rsid w:val="009E6350"/>
    <w:rsid w:val="009F048F"/>
    <w:rsid w:val="009F12F5"/>
    <w:rsid w:val="009F1F70"/>
    <w:rsid w:val="009F3A02"/>
    <w:rsid w:val="009F5362"/>
    <w:rsid w:val="009F6E65"/>
    <w:rsid w:val="00A01145"/>
    <w:rsid w:val="00A013DD"/>
    <w:rsid w:val="00A0294E"/>
    <w:rsid w:val="00A03E38"/>
    <w:rsid w:val="00A16647"/>
    <w:rsid w:val="00A21144"/>
    <w:rsid w:val="00A240CE"/>
    <w:rsid w:val="00A27B8E"/>
    <w:rsid w:val="00A30171"/>
    <w:rsid w:val="00A40DE3"/>
    <w:rsid w:val="00A42C4B"/>
    <w:rsid w:val="00A4459A"/>
    <w:rsid w:val="00A45884"/>
    <w:rsid w:val="00A463CF"/>
    <w:rsid w:val="00A50A48"/>
    <w:rsid w:val="00A60FAA"/>
    <w:rsid w:val="00A65C46"/>
    <w:rsid w:val="00A6730C"/>
    <w:rsid w:val="00A67F83"/>
    <w:rsid w:val="00A774CB"/>
    <w:rsid w:val="00A866C9"/>
    <w:rsid w:val="00A87B3B"/>
    <w:rsid w:val="00A87E2C"/>
    <w:rsid w:val="00A87ED8"/>
    <w:rsid w:val="00A9061A"/>
    <w:rsid w:val="00A90D64"/>
    <w:rsid w:val="00A919CF"/>
    <w:rsid w:val="00A9239F"/>
    <w:rsid w:val="00A937E2"/>
    <w:rsid w:val="00A96773"/>
    <w:rsid w:val="00AA2C6F"/>
    <w:rsid w:val="00AA4FE3"/>
    <w:rsid w:val="00AB0CD6"/>
    <w:rsid w:val="00AB3538"/>
    <w:rsid w:val="00AB3876"/>
    <w:rsid w:val="00AB54F3"/>
    <w:rsid w:val="00AC3806"/>
    <w:rsid w:val="00AC4AD5"/>
    <w:rsid w:val="00AD0BA2"/>
    <w:rsid w:val="00AD392D"/>
    <w:rsid w:val="00AD48DF"/>
    <w:rsid w:val="00AD4B50"/>
    <w:rsid w:val="00AD6507"/>
    <w:rsid w:val="00AE2547"/>
    <w:rsid w:val="00AE4A7E"/>
    <w:rsid w:val="00AE5700"/>
    <w:rsid w:val="00AF38F5"/>
    <w:rsid w:val="00AF3D70"/>
    <w:rsid w:val="00AF3E87"/>
    <w:rsid w:val="00AF601D"/>
    <w:rsid w:val="00B01FE8"/>
    <w:rsid w:val="00B029C0"/>
    <w:rsid w:val="00B03807"/>
    <w:rsid w:val="00B04950"/>
    <w:rsid w:val="00B062B9"/>
    <w:rsid w:val="00B116B3"/>
    <w:rsid w:val="00B170A5"/>
    <w:rsid w:val="00B214B4"/>
    <w:rsid w:val="00B3119D"/>
    <w:rsid w:val="00B31223"/>
    <w:rsid w:val="00B3164A"/>
    <w:rsid w:val="00B31670"/>
    <w:rsid w:val="00B320BF"/>
    <w:rsid w:val="00B325F3"/>
    <w:rsid w:val="00B33709"/>
    <w:rsid w:val="00B33B97"/>
    <w:rsid w:val="00B344D4"/>
    <w:rsid w:val="00B36438"/>
    <w:rsid w:val="00B37143"/>
    <w:rsid w:val="00B41A5E"/>
    <w:rsid w:val="00B44080"/>
    <w:rsid w:val="00B50D78"/>
    <w:rsid w:val="00B51E31"/>
    <w:rsid w:val="00B53862"/>
    <w:rsid w:val="00B579A1"/>
    <w:rsid w:val="00B62DAE"/>
    <w:rsid w:val="00B64147"/>
    <w:rsid w:val="00B651A0"/>
    <w:rsid w:val="00B7021E"/>
    <w:rsid w:val="00B71D01"/>
    <w:rsid w:val="00B727FD"/>
    <w:rsid w:val="00B7395E"/>
    <w:rsid w:val="00B75B38"/>
    <w:rsid w:val="00B75F82"/>
    <w:rsid w:val="00B81FC0"/>
    <w:rsid w:val="00B82199"/>
    <w:rsid w:val="00B83711"/>
    <w:rsid w:val="00B839C0"/>
    <w:rsid w:val="00B85233"/>
    <w:rsid w:val="00B90AF5"/>
    <w:rsid w:val="00B923EF"/>
    <w:rsid w:val="00B92C53"/>
    <w:rsid w:val="00B94022"/>
    <w:rsid w:val="00B9776C"/>
    <w:rsid w:val="00BA1025"/>
    <w:rsid w:val="00BA45D8"/>
    <w:rsid w:val="00BA4A0B"/>
    <w:rsid w:val="00BB110B"/>
    <w:rsid w:val="00BB4A4F"/>
    <w:rsid w:val="00BB7787"/>
    <w:rsid w:val="00BB7934"/>
    <w:rsid w:val="00BC2381"/>
    <w:rsid w:val="00BC48D7"/>
    <w:rsid w:val="00BC5B97"/>
    <w:rsid w:val="00BD0098"/>
    <w:rsid w:val="00BD1E12"/>
    <w:rsid w:val="00BD3B27"/>
    <w:rsid w:val="00BD5C73"/>
    <w:rsid w:val="00BD6739"/>
    <w:rsid w:val="00BD73FB"/>
    <w:rsid w:val="00BD78DD"/>
    <w:rsid w:val="00BE103B"/>
    <w:rsid w:val="00BE3AF5"/>
    <w:rsid w:val="00BE4CAB"/>
    <w:rsid w:val="00BE6A47"/>
    <w:rsid w:val="00BE6CFC"/>
    <w:rsid w:val="00BE70C0"/>
    <w:rsid w:val="00BF2E01"/>
    <w:rsid w:val="00BF5F11"/>
    <w:rsid w:val="00BF6510"/>
    <w:rsid w:val="00C007A4"/>
    <w:rsid w:val="00C05BEF"/>
    <w:rsid w:val="00C13A19"/>
    <w:rsid w:val="00C15ACD"/>
    <w:rsid w:val="00C25A93"/>
    <w:rsid w:val="00C26686"/>
    <w:rsid w:val="00C267AD"/>
    <w:rsid w:val="00C303AA"/>
    <w:rsid w:val="00C30692"/>
    <w:rsid w:val="00C31648"/>
    <w:rsid w:val="00C346F3"/>
    <w:rsid w:val="00C34EE7"/>
    <w:rsid w:val="00C41450"/>
    <w:rsid w:val="00C42011"/>
    <w:rsid w:val="00C421E7"/>
    <w:rsid w:val="00C43050"/>
    <w:rsid w:val="00C4355A"/>
    <w:rsid w:val="00C45A5B"/>
    <w:rsid w:val="00C45E86"/>
    <w:rsid w:val="00C460F4"/>
    <w:rsid w:val="00C468D8"/>
    <w:rsid w:val="00C47568"/>
    <w:rsid w:val="00C52B10"/>
    <w:rsid w:val="00C63F24"/>
    <w:rsid w:val="00C65F09"/>
    <w:rsid w:val="00C6676B"/>
    <w:rsid w:val="00C66D76"/>
    <w:rsid w:val="00C7239F"/>
    <w:rsid w:val="00C735B4"/>
    <w:rsid w:val="00C77E34"/>
    <w:rsid w:val="00C8115A"/>
    <w:rsid w:val="00C81A23"/>
    <w:rsid w:val="00C81C80"/>
    <w:rsid w:val="00C82F79"/>
    <w:rsid w:val="00C83569"/>
    <w:rsid w:val="00C87990"/>
    <w:rsid w:val="00C934F7"/>
    <w:rsid w:val="00C941A2"/>
    <w:rsid w:val="00C9650C"/>
    <w:rsid w:val="00C9659B"/>
    <w:rsid w:val="00C97C0E"/>
    <w:rsid w:val="00CA2B01"/>
    <w:rsid w:val="00CA56B3"/>
    <w:rsid w:val="00CA5C8C"/>
    <w:rsid w:val="00CA7931"/>
    <w:rsid w:val="00CB2CE8"/>
    <w:rsid w:val="00CB386E"/>
    <w:rsid w:val="00CB5D4A"/>
    <w:rsid w:val="00CB6EC0"/>
    <w:rsid w:val="00CC18FE"/>
    <w:rsid w:val="00CC323F"/>
    <w:rsid w:val="00CC3376"/>
    <w:rsid w:val="00CC4C1C"/>
    <w:rsid w:val="00CC4E24"/>
    <w:rsid w:val="00CC6308"/>
    <w:rsid w:val="00CC7A08"/>
    <w:rsid w:val="00CD1289"/>
    <w:rsid w:val="00CD3D79"/>
    <w:rsid w:val="00CD7FB2"/>
    <w:rsid w:val="00CE33FE"/>
    <w:rsid w:val="00CE44FE"/>
    <w:rsid w:val="00CF137F"/>
    <w:rsid w:val="00CF1B2D"/>
    <w:rsid w:val="00CF4993"/>
    <w:rsid w:val="00D02877"/>
    <w:rsid w:val="00D05741"/>
    <w:rsid w:val="00D078BE"/>
    <w:rsid w:val="00D078C7"/>
    <w:rsid w:val="00D07E35"/>
    <w:rsid w:val="00D10A6B"/>
    <w:rsid w:val="00D11026"/>
    <w:rsid w:val="00D128F1"/>
    <w:rsid w:val="00D14C97"/>
    <w:rsid w:val="00D15521"/>
    <w:rsid w:val="00D16FD5"/>
    <w:rsid w:val="00D262E9"/>
    <w:rsid w:val="00D321A5"/>
    <w:rsid w:val="00D33017"/>
    <w:rsid w:val="00D3346F"/>
    <w:rsid w:val="00D37CCE"/>
    <w:rsid w:val="00D43D02"/>
    <w:rsid w:val="00D46C92"/>
    <w:rsid w:val="00D5084F"/>
    <w:rsid w:val="00D50C37"/>
    <w:rsid w:val="00D52A6D"/>
    <w:rsid w:val="00D57391"/>
    <w:rsid w:val="00D61297"/>
    <w:rsid w:val="00D65537"/>
    <w:rsid w:val="00D6650B"/>
    <w:rsid w:val="00D6705A"/>
    <w:rsid w:val="00D67B2D"/>
    <w:rsid w:val="00D67FC4"/>
    <w:rsid w:val="00D74A9D"/>
    <w:rsid w:val="00D74C3C"/>
    <w:rsid w:val="00D77DC2"/>
    <w:rsid w:val="00D846F3"/>
    <w:rsid w:val="00D84DD0"/>
    <w:rsid w:val="00D84FAB"/>
    <w:rsid w:val="00D86367"/>
    <w:rsid w:val="00D86A1D"/>
    <w:rsid w:val="00D92F7D"/>
    <w:rsid w:val="00D94754"/>
    <w:rsid w:val="00D965E9"/>
    <w:rsid w:val="00DA0794"/>
    <w:rsid w:val="00DA0BA8"/>
    <w:rsid w:val="00DA5B0D"/>
    <w:rsid w:val="00DA7FDC"/>
    <w:rsid w:val="00DB14ED"/>
    <w:rsid w:val="00DB294E"/>
    <w:rsid w:val="00DC0A06"/>
    <w:rsid w:val="00DC1BC7"/>
    <w:rsid w:val="00DC3514"/>
    <w:rsid w:val="00DC5BD5"/>
    <w:rsid w:val="00DC5F6B"/>
    <w:rsid w:val="00DC7497"/>
    <w:rsid w:val="00DD0132"/>
    <w:rsid w:val="00DD0A1C"/>
    <w:rsid w:val="00DD1351"/>
    <w:rsid w:val="00DD21B1"/>
    <w:rsid w:val="00DD398F"/>
    <w:rsid w:val="00DD6004"/>
    <w:rsid w:val="00DE3E96"/>
    <w:rsid w:val="00DE5F5C"/>
    <w:rsid w:val="00DF00E7"/>
    <w:rsid w:val="00DF00FC"/>
    <w:rsid w:val="00DF3255"/>
    <w:rsid w:val="00DF3830"/>
    <w:rsid w:val="00DF5A34"/>
    <w:rsid w:val="00DF5C92"/>
    <w:rsid w:val="00E11300"/>
    <w:rsid w:val="00E1269F"/>
    <w:rsid w:val="00E15693"/>
    <w:rsid w:val="00E16EF7"/>
    <w:rsid w:val="00E1744C"/>
    <w:rsid w:val="00E213A1"/>
    <w:rsid w:val="00E22643"/>
    <w:rsid w:val="00E25AA5"/>
    <w:rsid w:val="00E26508"/>
    <w:rsid w:val="00E323D4"/>
    <w:rsid w:val="00E34555"/>
    <w:rsid w:val="00E3597C"/>
    <w:rsid w:val="00E35EF9"/>
    <w:rsid w:val="00E423E3"/>
    <w:rsid w:val="00E43573"/>
    <w:rsid w:val="00E445C4"/>
    <w:rsid w:val="00E47B4E"/>
    <w:rsid w:val="00E47D82"/>
    <w:rsid w:val="00E503C2"/>
    <w:rsid w:val="00E51507"/>
    <w:rsid w:val="00E51ABB"/>
    <w:rsid w:val="00E52161"/>
    <w:rsid w:val="00E52CB7"/>
    <w:rsid w:val="00E5665B"/>
    <w:rsid w:val="00E57EC2"/>
    <w:rsid w:val="00E6295E"/>
    <w:rsid w:val="00E62EB2"/>
    <w:rsid w:val="00E64BDA"/>
    <w:rsid w:val="00E64E62"/>
    <w:rsid w:val="00E66ECA"/>
    <w:rsid w:val="00E671DE"/>
    <w:rsid w:val="00E67936"/>
    <w:rsid w:val="00E713EC"/>
    <w:rsid w:val="00E737CA"/>
    <w:rsid w:val="00E76263"/>
    <w:rsid w:val="00E80FB3"/>
    <w:rsid w:val="00E83524"/>
    <w:rsid w:val="00E85C34"/>
    <w:rsid w:val="00E90516"/>
    <w:rsid w:val="00E91233"/>
    <w:rsid w:val="00E91727"/>
    <w:rsid w:val="00E91DD9"/>
    <w:rsid w:val="00E97415"/>
    <w:rsid w:val="00EA0028"/>
    <w:rsid w:val="00EA00F1"/>
    <w:rsid w:val="00EA1837"/>
    <w:rsid w:val="00EA3046"/>
    <w:rsid w:val="00EA7E09"/>
    <w:rsid w:val="00EB2AAE"/>
    <w:rsid w:val="00EB55C5"/>
    <w:rsid w:val="00EB7959"/>
    <w:rsid w:val="00EC2734"/>
    <w:rsid w:val="00EC45F9"/>
    <w:rsid w:val="00EC7412"/>
    <w:rsid w:val="00EC7C72"/>
    <w:rsid w:val="00ED25A8"/>
    <w:rsid w:val="00ED2761"/>
    <w:rsid w:val="00ED33B4"/>
    <w:rsid w:val="00ED382D"/>
    <w:rsid w:val="00ED3C29"/>
    <w:rsid w:val="00EE1C37"/>
    <w:rsid w:val="00EE63A8"/>
    <w:rsid w:val="00EF02DF"/>
    <w:rsid w:val="00EF08A9"/>
    <w:rsid w:val="00EF1AF8"/>
    <w:rsid w:val="00EF3E07"/>
    <w:rsid w:val="00EF652E"/>
    <w:rsid w:val="00F00E2E"/>
    <w:rsid w:val="00F04490"/>
    <w:rsid w:val="00F05602"/>
    <w:rsid w:val="00F1044C"/>
    <w:rsid w:val="00F1316D"/>
    <w:rsid w:val="00F135C9"/>
    <w:rsid w:val="00F13D4C"/>
    <w:rsid w:val="00F1486D"/>
    <w:rsid w:val="00F22108"/>
    <w:rsid w:val="00F23B19"/>
    <w:rsid w:val="00F23CA9"/>
    <w:rsid w:val="00F24D0E"/>
    <w:rsid w:val="00F33447"/>
    <w:rsid w:val="00F3487D"/>
    <w:rsid w:val="00F448C3"/>
    <w:rsid w:val="00F45518"/>
    <w:rsid w:val="00F46FD0"/>
    <w:rsid w:val="00F50067"/>
    <w:rsid w:val="00F500AB"/>
    <w:rsid w:val="00F53322"/>
    <w:rsid w:val="00F54195"/>
    <w:rsid w:val="00F562D6"/>
    <w:rsid w:val="00F56E3C"/>
    <w:rsid w:val="00F5756C"/>
    <w:rsid w:val="00F6173B"/>
    <w:rsid w:val="00F6421B"/>
    <w:rsid w:val="00F6751B"/>
    <w:rsid w:val="00F73093"/>
    <w:rsid w:val="00F73B6B"/>
    <w:rsid w:val="00F741C8"/>
    <w:rsid w:val="00F76FE6"/>
    <w:rsid w:val="00F81C3C"/>
    <w:rsid w:val="00F82A67"/>
    <w:rsid w:val="00F85E67"/>
    <w:rsid w:val="00F86144"/>
    <w:rsid w:val="00F87E87"/>
    <w:rsid w:val="00F92B66"/>
    <w:rsid w:val="00F93AE2"/>
    <w:rsid w:val="00F93E5E"/>
    <w:rsid w:val="00FA104C"/>
    <w:rsid w:val="00FA11B4"/>
    <w:rsid w:val="00FA5D8E"/>
    <w:rsid w:val="00FB02B0"/>
    <w:rsid w:val="00FB2889"/>
    <w:rsid w:val="00FB3ABB"/>
    <w:rsid w:val="00FB5373"/>
    <w:rsid w:val="00FB61D2"/>
    <w:rsid w:val="00FB620B"/>
    <w:rsid w:val="00FC13C2"/>
    <w:rsid w:val="00FC1D11"/>
    <w:rsid w:val="00FC2DC6"/>
    <w:rsid w:val="00FC33FE"/>
    <w:rsid w:val="00FC392D"/>
    <w:rsid w:val="00FC4C85"/>
    <w:rsid w:val="00FD0697"/>
    <w:rsid w:val="00FD23A3"/>
    <w:rsid w:val="00FE12B0"/>
    <w:rsid w:val="00FE6E78"/>
    <w:rsid w:val="00FE728E"/>
    <w:rsid w:val="00FF131D"/>
    <w:rsid w:val="00FF3ACB"/>
    <w:rsid w:val="00FF752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437"/>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421E7"/>
    <w:pPr>
      <w:widowControl w:val="0"/>
      <w:jc w:val="both"/>
    </w:pPr>
    <w:rPr>
      <w:rFonts w:ascii="Century" w:hAnsi="Century"/>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rsid w:val="00C421E7"/>
    <w:rPr>
      <w:rFonts w:ascii="Arial" w:eastAsia="ＭＳ ゴシック" w:hAnsi="Arial" w:cs="Times New Roman"/>
      <w:sz w:val="18"/>
      <w:szCs w:val="18"/>
    </w:rPr>
  </w:style>
  <w:style w:type="character" w:customStyle="1" w:styleId="a5">
    <w:name w:val="吹き出し (文字)"/>
    <w:basedOn w:val="a0"/>
    <w:link w:val="a4"/>
    <w:uiPriority w:val="99"/>
    <w:semiHidden/>
    <w:locked/>
    <w:rsid w:val="000E6BAC"/>
    <w:rPr>
      <w:rFonts w:asciiTheme="majorHAnsi" w:eastAsiaTheme="majorEastAsia" w:hAnsiTheme="majorHAnsi" w:cstheme="majorBidi"/>
      <w:color w:val="000000"/>
      <w:kern w:val="0"/>
      <w:sz w:val="18"/>
      <w:szCs w:val="18"/>
    </w:rPr>
  </w:style>
  <w:style w:type="paragraph" w:styleId="a6">
    <w:name w:val="header"/>
    <w:basedOn w:val="a"/>
    <w:link w:val="a7"/>
    <w:rsid w:val="00A27B8E"/>
    <w:pPr>
      <w:tabs>
        <w:tab w:val="center" w:pos="4252"/>
        <w:tab w:val="right" w:pos="8504"/>
      </w:tabs>
      <w:snapToGrid w:val="0"/>
    </w:pPr>
  </w:style>
  <w:style w:type="character" w:customStyle="1" w:styleId="a7">
    <w:name w:val="ヘッダー (文字)"/>
    <w:basedOn w:val="a0"/>
    <w:link w:val="a6"/>
    <w:uiPriority w:val="99"/>
    <w:semiHidden/>
    <w:locked/>
    <w:rsid w:val="000E6BAC"/>
    <w:rPr>
      <w:rFonts w:cs="ＭＳ 明朝"/>
      <w:color w:val="000000"/>
      <w:kern w:val="0"/>
      <w:sz w:val="21"/>
      <w:szCs w:val="21"/>
    </w:rPr>
  </w:style>
  <w:style w:type="paragraph" w:styleId="a8">
    <w:name w:val="footer"/>
    <w:basedOn w:val="a"/>
    <w:link w:val="a9"/>
    <w:uiPriority w:val="99"/>
    <w:rsid w:val="00A27B8E"/>
    <w:pPr>
      <w:tabs>
        <w:tab w:val="center" w:pos="4252"/>
        <w:tab w:val="right" w:pos="8504"/>
      </w:tabs>
      <w:snapToGrid w:val="0"/>
    </w:pPr>
  </w:style>
  <w:style w:type="character" w:customStyle="1" w:styleId="a9">
    <w:name w:val="フッター (文字)"/>
    <w:basedOn w:val="a0"/>
    <w:link w:val="a8"/>
    <w:uiPriority w:val="99"/>
    <w:locked/>
    <w:rsid w:val="000E6BAC"/>
    <w:rPr>
      <w:rFonts w:cs="ＭＳ 明朝"/>
      <w:color w:val="000000"/>
      <w:kern w:val="0"/>
      <w:sz w:val="21"/>
      <w:szCs w:val="21"/>
    </w:rPr>
  </w:style>
  <w:style w:type="character" w:styleId="aa">
    <w:name w:val="annotation reference"/>
    <w:basedOn w:val="a0"/>
    <w:semiHidden/>
    <w:unhideWhenUsed/>
    <w:rsid w:val="005C6BA8"/>
    <w:rPr>
      <w:sz w:val="18"/>
      <w:szCs w:val="18"/>
    </w:rPr>
  </w:style>
  <w:style w:type="paragraph" w:styleId="ab">
    <w:name w:val="annotation text"/>
    <w:basedOn w:val="a"/>
    <w:link w:val="ac"/>
    <w:semiHidden/>
    <w:unhideWhenUsed/>
    <w:rsid w:val="005C6BA8"/>
    <w:pPr>
      <w:jc w:val="left"/>
    </w:pPr>
  </w:style>
  <w:style w:type="character" w:customStyle="1" w:styleId="ac">
    <w:name w:val="コメント文字列 (文字)"/>
    <w:basedOn w:val="a0"/>
    <w:link w:val="ab"/>
    <w:uiPriority w:val="99"/>
    <w:semiHidden/>
    <w:rsid w:val="005C6BA8"/>
    <w:rPr>
      <w:rFonts w:cs="ＭＳ 明朝"/>
      <w:color w:val="000000"/>
      <w:kern w:val="0"/>
    </w:rPr>
  </w:style>
  <w:style w:type="paragraph" w:styleId="ad">
    <w:name w:val="annotation subject"/>
    <w:basedOn w:val="ab"/>
    <w:next w:val="ab"/>
    <w:link w:val="ae"/>
    <w:semiHidden/>
    <w:unhideWhenUsed/>
    <w:rsid w:val="005C6BA8"/>
    <w:rPr>
      <w:b/>
      <w:bCs/>
    </w:rPr>
  </w:style>
  <w:style w:type="character" w:customStyle="1" w:styleId="ae">
    <w:name w:val="コメント内容 (文字)"/>
    <w:basedOn w:val="ac"/>
    <w:link w:val="ad"/>
    <w:uiPriority w:val="99"/>
    <w:semiHidden/>
    <w:rsid w:val="005C6BA8"/>
    <w:rPr>
      <w:b/>
      <w:bCs/>
    </w:rPr>
  </w:style>
  <w:style w:type="paragraph" w:styleId="af">
    <w:name w:val="Revision"/>
    <w:hidden/>
    <w:uiPriority w:val="99"/>
    <w:semiHidden/>
    <w:rsid w:val="005C6BA8"/>
    <w:rPr>
      <w:rFonts w:cs="ＭＳ 明朝"/>
      <w:color w:val="000000"/>
      <w:kern w:val="0"/>
    </w:rPr>
  </w:style>
  <w:style w:type="paragraph" w:styleId="af0">
    <w:name w:val="List Paragraph"/>
    <w:basedOn w:val="a"/>
    <w:link w:val="af1"/>
    <w:uiPriority w:val="34"/>
    <w:qFormat/>
    <w:rsid w:val="006E69C6"/>
    <w:pPr>
      <w:ind w:leftChars="400" w:left="840"/>
    </w:pPr>
    <w:rPr>
      <w:rFonts w:ascii="ＭＳ 明朝"/>
      <w:sz w:val="24"/>
    </w:rPr>
  </w:style>
  <w:style w:type="paragraph" w:customStyle="1" w:styleId="af2">
    <w:name w:val="一太郎"/>
    <w:rsid w:val="00254584"/>
    <w:pPr>
      <w:widowControl w:val="0"/>
      <w:wordWrap w:val="0"/>
      <w:autoSpaceDE w:val="0"/>
      <w:autoSpaceDN w:val="0"/>
      <w:adjustRightInd w:val="0"/>
      <w:spacing w:line="290" w:lineRule="exact"/>
      <w:jc w:val="both"/>
    </w:pPr>
    <w:rPr>
      <w:rFonts w:ascii="Century" w:hAnsi="Century" w:cs="ＭＳ 明朝"/>
      <w:spacing w:val="14"/>
      <w:kern w:val="0"/>
    </w:rPr>
  </w:style>
  <w:style w:type="character" w:styleId="af3">
    <w:name w:val="Hyperlink"/>
    <w:basedOn w:val="a0"/>
    <w:rsid w:val="00254584"/>
    <w:rPr>
      <w:color w:val="0000FF"/>
      <w:u w:val="single"/>
    </w:rPr>
  </w:style>
  <w:style w:type="paragraph" w:styleId="af4">
    <w:name w:val="Note Heading"/>
    <w:basedOn w:val="a"/>
    <w:next w:val="a"/>
    <w:link w:val="af5"/>
    <w:rsid w:val="00254584"/>
    <w:pPr>
      <w:overflowPunct/>
      <w:adjustRightInd/>
      <w:jc w:val="center"/>
      <w:textAlignment w:val="auto"/>
    </w:pPr>
    <w:rPr>
      <w:rFonts w:ascii="ＭＳ ゴシック" w:eastAsia="ＭＳ ゴシック" w:hAnsi="ＭＳ ゴシック" w:cs="ＭＳ ゴシック"/>
      <w:color w:val="auto"/>
      <w:spacing w:val="20"/>
      <w:sz w:val="24"/>
    </w:rPr>
  </w:style>
  <w:style w:type="character" w:customStyle="1" w:styleId="af5">
    <w:name w:val="記 (文字)"/>
    <w:basedOn w:val="a0"/>
    <w:link w:val="af4"/>
    <w:rsid w:val="00254584"/>
    <w:rPr>
      <w:rFonts w:ascii="ＭＳ ゴシック" w:eastAsia="ＭＳ ゴシック" w:hAnsi="ＭＳ ゴシック" w:cs="ＭＳ ゴシック"/>
      <w:spacing w:val="20"/>
      <w:kern w:val="0"/>
      <w:sz w:val="24"/>
    </w:rPr>
  </w:style>
  <w:style w:type="paragraph" w:styleId="af6">
    <w:name w:val="Closing"/>
    <w:basedOn w:val="a"/>
    <w:link w:val="af7"/>
    <w:rsid w:val="00254584"/>
    <w:pPr>
      <w:overflowPunct/>
      <w:adjustRightInd/>
      <w:jc w:val="right"/>
      <w:textAlignment w:val="auto"/>
    </w:pPr>
    <w:rPr>
      <w:rFonts w:ascii="Arial" w:eastAsia="ＭＳ ゴシック" w:hAnsi="Arial" w:cs="Times New Roman"/>
      <w:color w:val="auto"/>
      <w:kern w:val="2"/>
      <w:sz w:val="24"/>
      <w:szCs w:val="24"/>
    </w:rPr>
  </w:style>
  <w:style w:type="character" w:customStyle="1" w:styleId="af7">
    <w:name w:val="結語 (文字)"/>
    <w:basedOn w:val="a0"/>
    <w:link w:val="af6"/>
    <w:rsid w:val="00254584"/>
    <w:rPr>
      <w:rFonts w:ascii="Arial" w:eastAsia="ＭＳ ゴシック" w:hAnsi="Arial"/>
      <w:sz w:val="24"/>
      <w:szCs w:val="24"/>
    </w:rPr>
  </w:style>
  <w:style w:type="paragraph" w:styleId="af8">
    <w:name w:val="Date"/>
    <w:basedOn w:val="a"/>
    <w:next w:val="a"/>
    <w:link w:val="af9"/>
    <w:uiPriority w:val="99"/>
    <w:semiHidden/>
    <w:unhideWhenUsed/>
    <w:rsid w:val="009F1F70"/>
  </w:style>
  <w:style w:type="character" w:customStyle="1" w:styleId="af9">
    <w:name w:val="日付 (文字)"/>
    <w:basedOn w:val="a0"/>
    <w:link w:val="af8"/>
    <w:uiPriority w:val="99"/>
    <w:semiHidden/>
    <w:rsid w:val="009F1F70"/>
    <w:rPr>
      <w:rFonts w:cs="ＭＳ 明朝"/>
      <w:color w:val="000000"/>
      <w:kern w:val="0"/>
    </w:rPr>
  </w:style>
  <w:style w:type="paragraph" w:customStyle="1" w:styleId="afa">
    <w:name w:val="箇条書き１"/>
    <w:basedOn w:val="af0"/>
    <w:link w:val="afb"/>
    <w:qFormat/>
    <w:rsid w:val="006815A6"/>
    <w:pPr>
      <w:adjustRightInd/>
      <w:ind w:leftChars="800" w:left="1696"/>
      <w:jc w:val="left"/>
    </w:pPr>
    <w:rPr>
      <w:rFonts w:hAnsi="ＭＳ 明朝" w:cs="Times New Roman"/>
      <w:color w:val="auto"/>
      <w:spacing w:val="2"/>
      <w:szCs w:val="24"/>
    </w:rPr>
  </w:style>
  <w:style w:type="paragraph" w:customStyle="1" w:styleId="afc">
    <w:name w:val="箇条書き２"/>
    <w:basedOn w:val="af0"/>
    <w:link w:val="afd"/>
    <w:qFormat/>
    <w:rsid w:val="006815A6"/>
    <w:pPr>
      <w:adjustRightInd/>
      <w:ind w:leftChars="900" w:left="3138" w:hangingChars="500" w:hanging="1230"/>
      <w:jc w:val="left"/>
    </w:pPr>
    <w:rPr>
      <w:rFonts w:hAnsi="ＭＳ 明朝" w:cs="Times New Roman"/>
      <w:color w:val="auto"/>
      <w:spacing w:val="2"/>
      <w:szCs w:val="24"/>
    </w:rPr>
  </w:style>
  <w:style w:type="character" w:customStyle="1" w:styleId="af1">
    <w:name w:val="リスト段落 (文字)"/>
    <w:basedOn w:val="a0"/>
    <w:link w:val="af0"/>
    <w:uiPriority w:val="34"/>
    <w:rsid w:val="006815A6"/>
    <w:rPr>
      <w:rFonts w:ascii="ＭＳ 明朝" w:cs="ＭＳ 明朝"/>
      <w:color w:val="000000"/>
      <w:kern w:val="0"/>
      <w:sz w:val="24"/>
    </w:rPr>
  </w:style>
  <w:style w:type="character" w:customStyle="1" w:styleId="afb">
    <w:name w:val="箇条書き１ (文字)"/>
    <w:basedOn w:val="af1"/>
    <w:link w:val="afa"/>
    <w:rsid w:val="006815A6"/>
    <w:rPr>
      <w:rFonts w:hAnsi="ＭＳ 明朝"/>
      <w:spacing w:val="2"/>
      <w:szCs w:val="24"/>
    </w:rPr>
  </w:style>
  <w:style w:type="character" w:customStyle="1" w:styleId="afd">
    <w:name w:val="箇条書き２ (文字)"/>
    <w:basedOn w:val="af1"/>
    <w:link w:val="afc"/>
    <w:rsid w:val="006815A6"/>
    <w:rPr>
      <w:rFonts w:hAnsi="ＭＳ 明朝"/>
      <w:spacing w:val="2"/>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7233B7F8EFA2B478B70C3244EFE06D0" ma:contentTypeVersion="11" ma:contentTypeDescription="" ma:contentTypeScope="" ma:versionID="137a39dd92e5ca8023764b7ed3908eb0">
  <xsd:schema xmlns:xsd="http://www.w3.org/2001/XMLSchema" xmlns:p="http://schemas.microsoft.com/office/2006/metadata/properties" xmlns:ns2="8B97BE19-CDDD-400E-817A-CFDD13F7EC12" xmlns:ns3="be536c90-a28c-4fd9-95d8-171f93a6fdc8" targetNamespace="http://schemas.microsoft.com/office/2006/metadata/properties" ma:root="true" ma:fieldsID="50c1e027aceddfe67f6d888c136cd0a5" ns2:_="" ns3:_="">
    <xsd:import namespace="8B97BE19-CDDD-400E-817A-CFDD13F7EC12"/>
    <xsd:import namespace="be536c90-a28c-4fd9-95d8-171f93a6fdc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536c90-a28c-4fd9-95d8-171f93a6fdc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9D20-90C8-4B43-A4F1-542AAA46B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536c90-a28c-4fd9-95d8-171f93a6fd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3FB050-C1C0-4D38-BBE3-EC2DE8295AE4}">
  <ds:schemaRefs>
    <ds:schemaRef ds:uri="http://schemas.microsoft.com/sharepoint/v3/contenttype/forms"/>
  </ds:schemaRefs>
</ds:datastoreItem>
</file>

<file path=customXml/itemProps3.xml><?xml version="1.0" encoding="utf-8"?>
<ds:datastoreItem xmlns:ds="http://schemas.openxmlformats.org/officeDocument/2006/customXml" ds:itemID="{8F7356C8-7B78-4343-A9EF-B28AAF2DEC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97BE19-CDDD-400E-817A-CFDD13F7EC12"/>
    <ds:schemaRef ds:uri="be536c90-a28c-4fd9-95d8-171f93a6fdc8"/>
    <ds:schemaRef ds:uri="http://schemas.openxmlformats.org/package/2006/metadata/core-properties"/>
  </ds:schemaRefs>
</ds:datastoreItem>
</file>

<file path=customXml/itemProps4.xml><?xml version="1.0" encoding="utf-8"?>
<ds:datastoreItem xmlns:ds="http://schemas.openxmlformats.org/officeDocument/2006/customXml" ds:itemID="{A51F615C-2BE3-4103-BBFA-8F0830DD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5065</Words>
  <Characters>335</Characters>
  <Application>Microsoft Office Word</Application>
  <DocSecurity>0</DocSecurity>
  <Lines>2</Lines>
  <Paragraphs>10</Paragraphs>
  <ScaleCrop>false</ScaleCrop>
  <HeadingPairs>
    <vt:vector size="2" baseType="variant">
      <vt:variant>
        <vt:lpstr>タイトル</vt:lpstr>
      </vt:variant>
      <vt:variant>
        <vt:i4>1</vt:i4>
      </vt:variant>
    </vt:vector>
  </HeadingPairs>
  <TitlesOfParts>
    <vt:vector size="1" baseType="lpstr">
      <vt:lpstr>平成２０年度iＰＳ細胞等創薬基盤整備事業補助先の募集について</vt:lpstr>
    </vt:vector>
  </TitlesOfParts>
  <Company>厚生労働省</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平成２０年度iＰＳ細胞等創薬基盤整備事業補助先の募集について</dc:title>
  <dc:creator>厚生労働省ネットワークシステム</dc:creator>
  <cp:lastModifiedBy>厚生労働省ネットワークシステム</cp:lastModifiedBy>
  <cp:revision>15</cp:revision>
  <cp:lastPrinted>2011-04-13T11:26:00Z</cp:lastPrinted>
  <dcterms:created xsi:type="dcterms:W3CDTF">2011-04-13T07:20:00Z</dcterms:created>
  <dcterms:modified xsi:type="dcterms:W3CDTF">2011-04-19T06:48:00Z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0x0101002DA299AC048A4B8EA9C1D19079C1A32200E7233B7F8EFA2B478B70C3244EFE06D0</vt:lpwstr>
  </property>
</Properties>
</file>