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B7" w:rsidRPr="000354C8" w:rsidRDefault="000634B7" w:rsidP="000634B7">
      <w:pPr>
        <w:ind w:leftChars="-600" w:left="-1260" w:rightChars="-407" w:right="-855"/>
        <w:jc w:val="right"/>
        <w:rPr>
          <w:rFonts w:ascii="ＭＳ 明朝" w:hAnsi="Times New Roman" w:hint="eastAsia"/>
          <w:color w:val="000000"/>
          <w:spacing w:val="28"/>
          <w:kern w:val="0"/>
          <w:szCs w:val="21"/>
        </w:rPr>
      </w:pPr>
      <w:bookmarkStart w:id="0" w:name="_GoBack"/>
      <w:bookmarkEnd w:id="0"/>
    </w:p>
    <w:p w:rsidR="000634B7" w:rsidRPr="00E14CEF" w:rsidRDefault="000634B7" w:rsidP="000634B7">
      <w:pPr>
        <w:ind w:leftChars="-600" w:left="-1260" w:rightChars="-407" w:right="-855"/>
        <w:jc w:val="right"/>
        <w:textAlignment w:val="baseline"/>
        <w:rPr>
          <w:rFonts w:ascii="ＭＳ 明朝" w:hAnsi="Times New Roman"/>
          <w:color w:val="000000"/>
          <w:spacing w:val="28"/>
          <w:kern w:val="0"/>
          <w:szCs w:val="21"/>
        </w:rPr>
      </w:pPr>
      <w:r w:rsidRPr="00E14CEF">
        <w:rPr>
          <w:rFonts w:ascii="ＭＳ 明朝" w:hAnsi="Times New Roman" w:cs="ＭＳ 明朝" w:hint="eastAsia"/>
          <w:color w:val="000000"/>
          <w:kern w:val="0"/>
          <w:szCs w:val="21"/>
        </w:rPr>
        <w:t>（派遣労働者用；常用、有期雇用型）</w:t>
      </w:r>
    </w:p>
    <w:p w:rsidR="000634B7" w:rsidRPr="00E14CEF" w:rsidRDefault="000634B7" w:rsidP="000634B7">
      <w:pPr>
        <w:ind w:left="510" w:hanging="510"/>
        <w:jc w:val="center"/>
        <w:textAlignment w:val="baseline"/>
        <w:rPr>
          <w:rFonts w:ascii="ＭＳ 明朝" w:hAnsi="Times New Roman"/>
          <w:color w:val="000000"/>
          <w:spacing w:val="28"/>
          <w:kern w:val="0"/>
          <w:sz w:val="20"/>
          <w:szCs w:val="20"/>
        </w:rPr>
      </w:pPr>
      <w:r w:rsidRPr="00E14CEF">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640"/>
      </w:tblGrid>
      <w:tr w:rsidR="000634B7" w:rsidRPr="00E14CEF" w:rsidTr="00C8003B">
        <w:trPr>
          <w:trHeight w:val="1109"/>
        </w:trPr>
        <w:tc>
          <w:tcPr>
            <w:tcW w:w="10080" w:type="dxa"/>
            <w:gridSpan w:val="2"/>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E14CEF">
              <w:rPr>
                <w:rFonts w:ascii="Times New Roman" w:hAnsi="Times New Roman" w:cs="ＭＳ 明朝" w:hint="eastAsia"/>
                <w:color w:val="000000"/>
                <w:kern w:val="0"/>
                <w:szCs w:val="21"/>
                <w:u w:val="single"/>
              </w:rPr>
              <w:t xml:space="preserve">　　　　　　　　　　殿</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事業場名称・所在地</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1F2544">
              <w:rPr>
                <w:rFonts w:ascii="Times New Roman" w:hAnsi="Times New Roman" w:cs="ＭＳ 明朝" w:hint="eastAsia"/>
                <w:color w:val="000000"/>
                <w:spacing w:val="63"/>
                <w:kern w:val="0"/>
                <w:szCs w:val="21"/>
                <w:fitText w:val="1890" w:id="177071360"/>
              </w:rPr>
              <w:t>使用者職氏</w:t>
            </w:r>
            <w:r w:rsidRPr="001F2544">
              <w:rPr>
                <w:rFonts w:ascii="Times New Roman" w:hAnsi="Times New Roman" w:cs="ＭＳ 明朝" w:hint="eastAsia"/>
                <w:color w:val="000000"/>
                <w:kern w:val="0"/>
                <w:szCs w:val="21"/>
                <w:fitText w:val="1890" w:id="177071360"/>
              </w:rPr>
              <w:t>名</w:t>
            </w:r>
          </w:p>
        </w:tc>
      </w:tr>
      <w:tr w:rsidR="000634B7" w:rsidRPr="00E14CEF" w:rsidTr="00C8003B">
        <w:trPr>
          <w:trHeight w:val="41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契約期間</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期間の定めなし、期間の定めあり（　　年　　月　　日～　　年　　月　　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※以下は、「契約期間」について「期間の定めあり」とした場合に記入</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契約の更新の有無</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自動的に更新する・更新する場合があり得る・契約の更新はしない・その他（　　　）</w:t>
            </w:r>
            <w:r w:rsidRPr="00E14CEF">
              <w:rPr>
                <w:rFonts w:ascii="ＭＳ 明朝" w:hAnsi="ＭＳ 明朝" w:cs="ＭＳ 明朝"/>
                <w:color w:val="000000"/>
                <w:kern w:val="0"/>
                <w:szCs w:val="21"/>
              </w:rPr>
              <w:t>]</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契約の更新は次により判断する。</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7" type="#_x0000_t185" style="position:absolute;margin-left:6.4pt;margin-top:5.75pt;width:396pt;height:36.5pt;z-index:251660800">
                  <v:textbox inset="5.85pt,.7pt,5.85pt,.7pt"/>
                </v:shape>
              </w:pict>
            </w:r>
            <w:r w:rsidRPr="00E14CEF">
              <w:rPr>
                <w:rFonts w:ascii="Times New Roman" w:hAnsi="Times New Roman" w:cs="ＭＳ 明朝" w:hint="eastAsia"/>
                <w:color w:val="000000"/>
                <w:kern w:val="0"/>
                <w:szCs w:val="21"/>
              </w:rPr>
              <w:t xml:space="preserve">　　・契約期間満了時の業務量　　　・勤務成績、態度　　　</w:t>
            </w:r>
            <w:r w:rsidRPr="00E14CEF">
              <w:rPr>
                <w:rFonts w:ascii="ＭＳ 明朝" w:hAnsi="Times New Roman" w:hint="eastAsia"/>
                <w:color w:val="000000"/>
                <w:spacing w:val="28"/>
                <w:kern w:val="0"/>
                <w:szCs w:val="21"/>
              </w:rPr>
              <w:t xml:space="preserve">　</w:t>
            </w:r>
            <w:r w:rsidRPr="00E14CEF">
              <w:rPr>
                <w:rFonts w:ascii="Times New Roman" w:hAnsi="Times New Roman" w:cs="ＭＳ 明朝" w:hint="eastAsia"/>
                <w:color w:val="000000"/>
                <w:kern w:val="0"/>
                <w:szCs w:val="21"/>
              </w:rPr>
              <w:t>・能力</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・会社の経営状況　・従事している業務の進捗状況</w:t>
            </w:r>
          </w:p>
          <w:p w:rsidR="000634B7" w:rsidRPr="00E14CEF" w:rsidRDefault="000634B7" w:rsidP="00C8003B">
            <w:pPr>
              <w:suppressAutoHyphens/>
              <w:kinsoku w:val="0"/>
              <w:overflowPunct w:val="0"/>
              <w:autoSpaceDE w:val="0"/>
              <w:autoSpaceDN w:val="0"/>
              <w:adjustRightInd w:val="0"/>
              <w:spacing w:line="300" w:lineRule="exact"/>
              <w:ind w:firstLineChars="200" w:firstLine="420"/>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・その他（　　　　　　　　　　　　　　　　　　　　　　　　　　　　　　）</w:t>
            </w:r>
          </w:p>
        </w:tc>
      </w:tr>
      <w:tr w:rsidR="000634B7" w:rsidRPr="00E14CEF" w:rsidTr="00C8003B">
        <w:trPr>
          <w:trHeight w:val="350"/>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就業の場所</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42"/>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従事すべき</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業務の内容</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572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始業、終業の時刻、休憩時間、就業時転換</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s="ＭＳ 明朝" w:hint="eastAsia"/>
                <w:color w:val="000000"/>
                <w:kern w:val="0"/>
                <w:szCs w:val="21"/>
              </w:rPr>
              <w:t>のうち該当す</w:t>
            </w:r>
          </w:p>
          <w:p w:rsidR="000634B7" w:rsidRPr="00E14CEF" w:rsidRDefault="000634B7" w:rsidP="00C8003B">
            <w:pPr>
              <w:suppressAutoHyphens/>
              <w:kinsoku w:val="0"/>
              <w:overflowPunct w:val="0"/>
              <w:autoSpaceDE w:val="0"/>
              <w:autoSpaceDN w:val="0"/>
              <w:adjustRightInd w:val="0"/>
              <w:spacing w:line="280" w:lineRule="exac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るもの一つに○を付けること。</w:t>
            </w:r>
            <w:r w:rsidRPr="00E14CEF">
              <w:rPr>
                <w:rFonts w:ascii="ＭＳ 明朝" w:hAnsi="ＭＳ 明朝" w:cs="ＭＳ 明朝"/>
                <w:color w:val="000000"/>
                <w:kern w:val="0"/>
                <w:szCs w:val="21"/>
              </w:rPr>
              <w:t>)</w:t>
            </w:r>
            <w:r w:rsidRPr="00E14CEF">
              <w:rPr>
                <w:rFonts w:ascii="ＭＳ 明朝" w:hAnsi="ＭＳ 明朝" w:cs="ＭＳ 明朝" w:hint="eastAsia"/>
                <w:color w:val="000000"/>
                <w:kern w:val="0"/>
                <w:szCs w:val="21"/>
              </w:rPr>
              <w:t>、</w:t>
            </w:r>
            <w:r w:rsidRPr="00E14CEF">
              <w:rPr>
                <w:rFonts w:ascii="Times New Roman" w:hAnsi="Times New Roman" w:cs="ＭＳ 明朝" w:hint="eastAsia"/>
                <w:color w:val="000000"/>
                <w:kern w:val="0"/>
                <w:szCs w:val="21"/>
              </w:rPr>
              <w:t>所定時間外労働の有無に関する事項</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始業・終業の時刻等</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1</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ＭＳ 明朝" w:hAnsi="Times New Roman" w:cs="ＭＳ 明朝" w:hint="eastAsia"/>
                <w:color w:val="000000"/>
                <w:kern w:val="0"/>
                <w:szCs w:val="21"/>
              </w:rPr>
              <w:t>始業（　　　時　　　分）　終業（　　　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【以下のような制度が労働者に適用される場合】</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2</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変形労働時間制等；（　　）単位の変形労働時間制・交替制として、次の勤務時間の組み合わせによる。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3" style="position:absolute;z-index:251656704" from="9.3pt,4.2pt" to="9.3pt,36.25pt"/>
              </w:pict>
            </w:r>
            <w:r w:rsidRPr="00E14CEF">
              <w:rPr>
                <w:noProof/>
                <w:color w:val="000000"/>
              </w:rPr>
              <w:pict>
                <v:line id="_x0000_s1054" style="position:absolute;z-index:251657728" from="9.65pt,4.2pt" to="18.65pt,4.2pt"/>
              </w:pict>
            </w:r>
            <w:r w:rsidRPr="00E14CEF">
              <w:rPr>
                <w:noProof/>
                <w:color w:val="000000"/>
              </w:rPr>
              <w:pict>
                <v:line id="_x0000_s1055" style="position:absolute;z-index:251658752" from="9.65pt,36.6pt" to="18.65pt,36.6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line id="_x0000_s1056" style="position:absolute;z-index:251659776" from="9.4pt,7.2pt" to="18.4pt,7.2pt"/>
              </w:pict>
            </w: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hint="eastAsia"/>
                <w:color w:val="000000"/>
                <w:kern w:val="0"/>
                <w:szCs w:val="21"/>
              </w:rPr>
              <w:t xml:space="preserve">　</w:t>
            </w:r>
            <w:r w:rsidRPr="00E14CEF">
              <w:rPr>
                <w:rFonts w:ascii="Times New Roman" w:hAnsi="Times New Roman" w:cs="ＭＳ 明朝" w:hint="eastAsia"/>
                <w:color w:val="000000"/>
                <w:kern w:val="0"/>
                <w:szCs w:val="21"/>
              </w:rPr>
              <w:t>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（適用日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3</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ﾌﾚｯｸｽﾀｲﾑ制；始業及び終業の時刻は労働者の決定に委ねる。</w:t>
            </w:r>
          </w:p>
          <w:p w:rsidR="000634B7" w:rsidRPr="00E14CEF" w:rsidRDefault="000634B7" w:rsidP="00C8003B">
            <w:pPr>
              <w:suppressAutoHyphens/>
              <w:kinsoku w:val="0"/>
              <w:overflowPunct w:val="0"/>
              <w:autoSpaceDE w:val="0"/>
              <w:autoSpaceDN w:val="0"/>
              <w:adjustRightInd w:val="0"/>
              <w:spacing w:line="300" w:lineRule="exact"/>
              <w:ind w:firstLineChars="800" w:firstLine="168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（ただし、ﾌﾚｷｼﾌﾞﾙﾀｲﾑ（始業）　時　分から</w:t>
            </w:r>
            <w:r w:rsidRPr="00E14CEF">
              <w:rPr>
                <w:rFonts w:ascii="ＭＳ 明朝" w:hAnsi="Times New Roman"/>
                <w:color w:val="000000"/>
                <w:spacing w:val="28"/>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ind w:firstLineChars="1800" w:firstLine="378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（終業）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ｺｱﾀｲﾑ</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時　分から　</w:t>
            </w:r>
            <w:r w:rsidRPr="00E14CEF">
              <w:rPr>
                <w:rFonts w:ascii="Times New Roman" w:hAnsi="Times New Roman" w:cs="ＭＳ 明朝"/>
                <w:color w:val="000000"/>
                <w:kern w:val="0"/>
                <w:szCs w:val="21"/>
              </w:rPr>
              <w:t xml:space="preserve"> </w:t>
            </w:r>
            <w:r w:rsidRPr="00E14CEF">
              <w:rPr>
                <w:rFonts w:ascii="Times New Roman" w:hAnsi="Times New Roman" w:cs="ＭＳ 明朝" w:hint="eastAsia"/>
                <w:color w:val="000000"/>
                <w:kern w:val="0"/>
                <w:szCs w:val="21"/>
              </w:rPr>
              <w:t>時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4</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事業場外みなし労働時間制；始業（　時　分）終業（　時　分）</w:t>
            </w:r>
          </w:p>
          <w:p w:rsidR="000634B7" w:rsidRPr="00E14CEF" w:rsidRDefault="000634B7" w:rsidP="00C8003B">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w:t>
            </w:r>
            <w:r w:rsidRPr="00E14CEF">
              <w:rPr>
                <w:rFonts w:ascii="ＭＳ 明朝" w:hAnsi="ＭＳ 明朝" w:cs="ＭＳ 明朝"/>
                <w:color w:val="000000"/>
                <w:kern w:val="0"/>
                <w:szCs w:val="21"/>
              </w:rPr>
              <w:t>(</w:t>
            </w:r>
            <w:r w:rsidRPr="00E14CEF">
              <w:rPr>
                <w:rFonts w:ascii="Times New Roman" w:hAnsi="Times New Roman"/>
                <w:color w:val="000000"/>
                <w:kern w:val="0"/>
                <w:szCs w:val="21"/>
              </w:rPr>
              <w:t>5</w:t>
            </w:r>
            <w:r w:rsidRPr="00E14CEF">
              <w:rPr>
                <w:rFonts w:ascii="ＭＳ 明朝" w:hAnsi="ＭＳ 明朝" w:cs="ＭＳ 明朝"/>
                <w:color w:val="000000"/>
                <w:kern w:val="0"/>
                <w:szCs w:val="21"/>
              </w:rPr>
              <w:t>)</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裁量労働制；始業（　時　分）</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終業（　時　分）を基本とし、労働者の決定に委ねる。</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○詳細は、就業規則第　条～第　条、第　条～第　条、第　条～第　条</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休憩時間（　　）分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３　所定時間外労働の有無</w:t>
            </w:r>
          </w:p>
          <w:p w:rsidR="000634B7" w:rsidRPr="00E14CEF" w:rsidRDefault="000634B7" w:rsidP="00C8003B">
            <w:pPr>
              <w:suppressAutoHyphens/>
              <w:kinsoku w:val="0"/>
              <w:overflowPunct w:val="0"/>
              <w:autoSpaceDE w:val="0"/>
              <w:autoSpaceDN w:val="0"/>
              <w:adjustRightInd w:val="0"/>
              <w:spacing w:line="280" w:lineRule="exact"/>
              <w:ind w:firstLineChars="600" w:firstLine="126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 xml:space="preserve">（　有　</w:t>
            </w:r>
            <w:r w:rsidRPr="00E14CEF">
              <w:rPr>
                <w:rFonts w:ascii="Times New Roman" w:hAnsi="Times New Roman" w:cs="ＭＳ 明朝" w:hint="eastAsia"/>
                <w:color w:val="000000"/>
                <w:kern w:val="0"/>
                <w:szCs w:val="21"/>
                <w:u w:val="single"/>
              </w:rPr>
              <w:t>（１週　　時間、１か月　　時間、１年　　時間）</w:t>
            </w:r>
            <w:r w:rsidRPr="00E14CEF">
              <w:rPr>
                <w:rFonts w:ascii="Times New Roman" w:hAnsi="Times New Roman" w:cs="ＭＳ 明朝" w:hint="eastAsia"/>
                <w:color w:val="000000"/>
                <w:kern w:val="0"/>
                <w:szCs w:val="21"/>
              </w:rPr>
              <w:t>，無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E14CEF">
              <w:rPr>
                <w:rFonts w:ascii="Times New Roman" w:hAnsi="Times New Roman" w:cs="ＭＳ 明朝" w:hint="eastAsia"/>
                <w:color w:val="000000"/>
                <w:kern w:val="0"/>
                <w:szCs w:val="21"/>
                <w:u w:val="single"/>
              </w:rPr>
              <w:t>４　休日労働（　有　（１か月　　日、１年　　日），　無　）</w:t>
            </w:r>
          </w:p>
        </w:tc>
      </w:tr>
      <w:tr w:rsidR="000634B7" w:rsidRPr="00E14CEF" w:rsidTr="00C8003B">
        <w:trPr>
          <w:trHeight w:val="1251"/>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休　　　日</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及び</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勤　務　日</w:t>
            </w:r>
          </w:p>
        </w:tc>
        <w:tc>
          <w:tcPr>
            <w:tcW w:w="86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・定例日；毎週　　曜日、国民の祝日、その他（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・非定例日；週・月当たり　　日、その他（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・１年単位の変形労働時間制の場合－年間　　日</w:t>
            </w:r>
          </w:p>
          <w:p w:rsidR="000634B7" w:rsidRPr="00E14CEF"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（勤務日）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毎週（　　　　　　）、その他（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707"/>
        </w:trPr>
        <w:tc>
          <w:tcPr>
            <w:tcW w:w="14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休　　　暇</w:t>
            </w:r>
          </w:p>
        </w:tc>
        <w:tc>
          <w:tcPr>
            <w:tcW w:w="8640" w:type="dxa"/>
            <w:tcBorders>
              <w:top w:val="single" w:sz="4" w:space="0" w:color="000000"/>
              <w:left w:val="single" w:sz="4" w:space="0" w:color="000000"/>
              <w:bottom w:val="single" w:sz="4" w:space="0" w:color="000000"/>
              <w:right w:val="single" w:sz="4" w:space="0" w:color="000000"/>
            </w:tcBorders>
          </w:tcPr>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１　年次有給休暇　６か月継続勤務した場合→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継続勤務６か月以内の年次有給休暇　（有・無）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　か月経過で　　日</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時間単位年休（有・無）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２　代替休暇（有・無）</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３　その他の休暇　有給（　　　　　　　　　　）</w:t>
            </w:r>
          </w:p>
          <w:p w:rsidR="000634B7" w:rsidRPr="00E14CEF" w:rsidRDefault="000634B7" w:rsidP="00C8003B">
            <w:pPr>
              <w:pStyle w:val="a8"/>
              <w:suppressAutoHyphens/>
              <w:kinsoku w:val="0"/>
              <w:wordWrap w:val="0"/>
              <w:autoSpaceDE w:val="0"/>
              <w:autoSpaceDN w:val="0"/>
              <w:spacing w:line="280" w:lineRule="exact"/>
              <w:jc w:val="left"/>
              <w:rPr>
                <w:rFonts w:ascii="ＭＳ 明朝" w:cs="Times New Roman"/>
                <w:spacing w:val="2"/>
              </w:rPr>
            </w:pPr>
            <w:r w:rsidRPr="00E14CEF">
              <w:rPr>
                <w:rFonts w:hint="eastAsia"/>
              </w:rPr>
              <w:t xml:space="preserve">　　　　　　　　　無給（　　　　　　　　　　）</w:t>
            </w:r>
          </w:p>
          <w:p w:rsidR="000634B7" w:rsidRPr="00E14CEF" w:rsidRDefault="000634B7" w:rsidP="00C8003B">
            <w:pPr>
              <w:pStyle w:val="a8"/>
              <w:suppressAutoHyphens/>
              <w:kinsoku w:val="0"/>
              <w:wordWrap w:val="0"/>
              <w:autoSpaceDE w:val="0"/>
              <w:autoSpaceDN w:val="0"/>
              <w:spacing w:line="280" w:lineRule="exact"/>
              <w:jc w:val="left"/>
            </w:pPr>
            <w:r w:rsidRPr="00E14CEF">
              <w:rPr>
                <w:rFonts w:hint="eastAsia"/>
              </w:rPr>
              <w:t>○詳細は、就業規則第　条～第　条、第　条～第　条</w:t>
            </w:r>
          </w:p>
        </w:tc>
      </w:tr>
    </w:tbl>
    <w:p w:rsidR="000634B7" w:rsidRPr="00E14CEF" w:rsidRDefault="000634B7" w:rsidP="000634B7">
      <w:pPr>
        <w:autoSpaceDE w:val="0"/>
        <w:autoSpaceDN w:val="0"/>
        <w:adjustRightInd w:val="0"/>
        <w:spacing w:line="280" w:lineRule="exact"/>
        <w:jc w:val="center"/>
        <w:rPr>
          <w:rFonts w:ascii="ＭＳ 明朝" w:hAnsi="Times New Roman"/>
          <w:color w:val="000000"/>
          <w:spacing w:val="28"/>
          <w:kern w:val="0"/>
          <w:sz w:val="20"/>
          <w:szCs w:val="20"/>
        </w:rPr>
      </w:pPr>
      <w:r w:rsidRPr="00E14CEF">
        <w:rPr>
          <w:rFonts w:ascii="Times New Roman" w:hAnsi="Times New Roman" w:cs="ＭＳ 明朝" w:hint="eastAsia"/>
          <w:color w:val="000000"/>
          <w:kern w:val="0"/>
          <w:sz w:val="20"/>
          <w:szCs w:val="20"/>
        </w:rPr>
        <w:t>（次頁に続く）</w:t>
      </w:r>
      <w:r w:rsidRPr="00E14CEF">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0634B7" w:rsidRPr="00E14CEF" w:rsidTr="00C8003B">
        <w:trPr>
          <w:trHeight w:val="1810"/>
        </w:trPr>
        <w:tc>
          <w:tcPr>
            <w:tcW w:w="1440" w:type="dxa"/>
            <w:vMerge w:val="restart"/>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基本賃金　イ　月給（　　　　　円）、ロ　日給（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ハ　時間給（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出来高給（基本単価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円、保障給</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 xml:space="preserve">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ホ　その他（　　　　　円）</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noProof/>
                <w:color w:val="000000"/>
              </w:rPr>
              <w:pict>
                <v:rect id="_x0000_s1050" style="position:absolute;margin-left:78.4pt;margin-top:19.5pt;width:342pt;height:24pt;z-index:251653632">
                  <v:textbox inset="5.85pt,.7pt,5.85pt,.7pt"/>
                </v:rect>
              </w:pict>
            </w:r>
            <w:r w:rsidRPr="00E14CEF">
              <w:rPr>
                <w:rFonts w:ascii="Times New Roman" w:hAnsi="Times New Roman" w:cs="ＭＳ 明朝" w:hint="eastAsia"/>
                <w:color w:val="000000"/>
                <w:kern w:val="0"/>
                <w:szCs w:val="21"/>
              </w:rPr>
              <w:t xml:space="preserve">　　　　　　　ヘ　就業規則に規定されている賃金等級等</w:t>
            </w:r>
          </w:p>
        </w:tc>
      </w:tr>
      <w:tr w:rsidR="000634B7" w:rsidRPr="00E14CEF" w:rsidTr="00C8003B">
        <w:trPr>
          <w:trHeight w:val="3845"/>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２　諸手当の額又は計算方法</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イ（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ロ（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ハ（　　手当　　　　円　／計算方法：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 xml:space="preserve">　　ニ（　　手当　　　　円　／計算方法：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３　所定時間外、休日又は深夜労働に対して支払われる割増賃金率</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cs="Times New Roman"/>
              </w:rPr>
              <w:t xml:space="preserve">    </w:t>
            </w:r>
            <w:r w:rsidRPr="00E14CEF">
              <w:rPr>
                <w:rFonts w:hint="eastAsia"/>
              </w:rPr>
              <w:t>イ　所定時間外、法定超　月６０時間以内（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月６０時間超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所定超　（　　　）％</w:t>
            </w:r>
          </w:p>
          <w:p w:rsidR="000634B7" w:rsidRPr="00E14CEF" w:rsidRDefault="000634B7" w:rsidP="00C8003B">
            <w:pPr>
              <w:pStyle w:val="a8"/>
              <w:suppressAutoHyphens/>
              <w:kinsoku w:val="0"/>
              <w:wordWrap w:val="0"/>
              <w:autoSpaceDE w:val="0"/>
              <w:autoSpaceDN w:val="0"/>
              <w:spacing w:line="336" w:lineRule="atLeast"/>
              <w:jc w:val="left"/>
              <w:rPr>
                <w:rFonts w:ascii="ＭＳ 明朝" w:cs="Times New Roman"/>
                <w:spacing w:val="2"/>
              </w:rPr>
            </w:pPr>
            <w:r w:rsidRPr="00E14CEF">
              <w:rPr>
                <w:rFonts w:hint="eastAsia"/>
              </w:rPr>
              <w:t xml:space="preserve">　　ロ　休日　法定休日（　　　）％、法定外休日（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hint="eastAsia"/>
                <w:color w:val="000000"/>
              </w:rPr>
              <w:t xml:space="preserve">　　ハ　深夜（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賃金締切日（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５　賃金支払日（　　　）－毎月　日、（　　　）－毎月　日</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６　賃金の支払方法（　　　　　　　　　　　　）</w:t>
            </w:r>
          </w:p>
        </w:tc>
      </w:tr>
      <w:tr w:rsidR="000634B7" w:rsidRPr="00E14CEF" w:rsidTr="00C8003B">
        <w:trPr>
          <w:trHeight w:val="1254"/>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７　労使協定に基づく賃金支払時の控除（無　，有（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８　昇給（　有（時期、金額等　　　　　　　　）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９　賞与（　有（時期、金額等　　　　　　　　）　，　無</w:t>
            </w:r>
            <w:r w:rsidRPr="00E14CEF">
              <w:rPr>
                <w:rFonts w:ascii="Times New Roman" w:hAnsi="Times New Roman"/>
                <w:color w:val="000000"/>
                <w:kern w:val="0"/>
                <w:szCs w:val="21"/>
              </w:rPr>
              <w:t xml:space="preserve">  </w:t>
            </w:r>
            <w:r w:rsidRPr="00E14CEF">
              <w:rPr>
                <w:rFonts w:ascii="Times New Roman" w:hAnsi="Times New Roman" w:cs="ＭＳ 明朝" w:hint="eastAsia"/>
                <w:color w:val="000000"/>
                <w:kern w:val="0"/>
                <w:szCs w:val="21"/>
              </w:rPr>
              <w:t>）</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color w:val="000000"/>
                <w:kern w:val="0"/>
                <w:szCs w:val="21"/>
              </w:rPr>
              <w:t>10</w:t>
            </w:r>
            <w:r w:rsidRPr="00E14CEF">
              <w:rPr>
                <w:rFonts w:ascii="Times New Roman" w:hAnsi="Times New Roman" w:cs="ＭＳ 明朝" w:hint="eastAsia"/>
                <w:color w:val="000000"/>
                <w:kern w:val="0"/>
                <w:szCs w:val="21"/>
              </w:rPr>
              <w:t xml:space="preserve">　退職金（　有（時期、金額等　　　　　　）　，　無　）</w:t>
            </w:r>
          </w:p>
        </w:tc>
        <w:tc>
          <w:tcPr>
            <w:tcW w:w="540" w:type="dxa"/>
            <w:vMerge w:val="restart"/>
            <w:tcBorders>
              <w:top w:val="nil"/>
              <w:left w:val="nil"/>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r>
      <w:tr w:rsidR="000634B7" w:rsidRPr="00E14CEF" w:rsidTr="00C8003B">
        <w:trPr>
          <w:trHeight w:val="162"/>
        </w:trPr>
        <w:tc>
          <w:tcPr>
            <w:tcW w:w="1440" w:type="dxa"/>
            <w:vMerge/>
            <w:tcBorders>
              <w:top w:val="nil"/>
              <w:left w:val="single" w:sz="4" w:space="0" w:color="000000"/>
              <w:bottom w:val="nil"/>
              <w:right w:val="single" w:sz="4" w:space="0" w:color="000000"/>
            </w:tcBorders>
          </w:tcPr>
          <w:p w:rsidR="000634B7" w:rsidRPr="00E14CEF" w:rsidRDefault="000634B7" w:rsidP="00C8003B">
            <w:pPr>
              <w:autoSpaceDE w:val="0"/>
              <w:autoSpaceDN w:val="0"/>
              <w:adjustRightInd w:val="0"/>
              <w:spacing w:line="28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r>
      <w:tr w:rsidR="000634B7" w:rsidRPr="00E14CEF" w:rsidTr="00C8003B">
        <w:trPr>
          <w:trHeight w:val="2097"/>
        </w:trPr>
        <w:tc>
          <w:tcPr>
            <w:tcW w:w="1440" w:type="dxa"/>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退職に関す</w:t>
            </w:r>
          </w:p>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る事項</w:t>
            </w:r>
          </w:p>
        </w:tc>
        <w:tc>
          <w:tcPr>
            <w:tcW w:w="8640" w:type="dxa"/>
            <w:gridSpan w:val="3"/>
            <w:tcBorders>
              <w:top w:val="single" w:sz="4" w:space="0" w:color="000000"/>
              <w:left w:val="single" w:sz="4" w:space="0" w:color="000000"/>
              <w:bottom w:val="nil"/>
              <w:right w:val="sing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１　定年制　（　有　（　　歳）　，　無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２　継続雇用制度（　有（　　歳まで）　，　無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３　自己都合退職の手続（退職する　　日以上前に届け出ること）</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４　解雇の事由及び手続</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noProof/>
                <w:color w:val="000000"/>
              </w:rPr>
              <w:pict>
                <v:shape id="_x0000_s1051" type="#_x0000_t185" style="position:absolute;margin-left:51.4pt;margin-top:2.45pt;width:369pt;height:26.65pt;z-index:251654656">
                  <v:textbox inset="5.85pt,.7pt,5.85pt,.7pt"/>
                </v:shape>
              </w:pic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○詳細は、就業規則第　条～第　条、第　条～第　条</w:t>
            </w:r>
          </w:p>
        </w:tc>
      </w:tr>
      <w:tr w:rsidR="000634B7" w:rsidRPr="00E14CEF" w:rsidTr="00C8003B">
        <w:trPr>
          <w:trHeight w:val="1036"/>
        </w:trPr>
        <w:tc>
          <w:tcPr>
            <w:tcW w:w="1440" w:type="dxa"/>
            <w:vMerge w:val="restart"/>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E14CEF">
              <w:rPr>
                <w:rFonts w:ascii="Times New Roman" w:hAnsi="Times New Roman" w:cs="ＭＳ 明朝" w:hint="eastAsia"/>
                <w:color w:val="000000"/>
                <w:kern w:val="0"/>
                <w:szCs w:val="21"/>
              </w:rPr>
              <w:t>・社会保険の加入状況（　厚生年金　健康保険　厚生年金基金　その他（　　　　））</w:t>
            </w:r>
          </w:p>
          <w:p w:rsidR="000634B7"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rFonts w:ascii="Times New Roman" w:hAnsi="Times New Roman" w:cs="ＭＳ 明朝" w:hint="eastAsia"/>
                <w:color w:val="000000"/>
                <w:kern w:val="0"/>
                <w:szCs w:val="21"/>
              </w:rPr>
              <w:t>・雇用保険の適用（　有　，　無　）</w:t>
            </w:r>
          </w:p>
          <w:p w:rsidR="001F2544" w:rsidRPr="00B65175" w:rsidRDefault="001F2544" w:rsidP="001F2544">
            <w:pPr>
              <w:suppressAutoHyphens/>
              <w:kinsoku w:val="0"/>
              <w:overflowPunct w:val="0"/>
              <w:autoSpaceDE w:val="0"/>
              <w:autoSpaceDN w:val="0"/>
              <w:adjustRightInd w:val="0"/>
              <w:spacing w:line="280" w:lineRule="exact"/>
              <w:jc w:val="left"/>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w:t>
            </w:r>
            <w:r w:rsidRPr="00B65175">
              <w:rPr>
                <w:rFonts w:ascii="Times New Roman" w:hAnsi="Times New Roman" w:cs="ＭＳ 明朝" w:hint="eastAsia"/>
                <w:color w:val="000000"/>
                <w:kern w:val="0"/>
                <w:szCs w:val="21"/>
              </w:rPr>
              <w:t>雇用管理の改善等に関する事項に係る相談窓口</w:t>
            </w:r>
          </w:p>
          <w:p w:rsidR="001F2544" w:rsidRPr="00E14CEF" w:rsidRDefault="001F2544" w:rsidP="001F2544">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spacing w:val="28"/>
                <w:kern w:val="0"/>
                <w:szCs w:val="21"/>
              </w:rPr>
            </w:pPr>
            <w:r w:rsidRPr="00B65175">
              <w:rPr>
                <w:rFonts w:ascii="Times New Roman" w:hAnsi="Times New Roman" w:cs="ＭＳ 明朝" w:hint="eastAsia"/>
                <w:color w:val="000000"/>
                <w:kern w:val="0"/>
                <w:szCs w:val="21"/>
              </w:rPr>
              <w:t xml:space="preserve">　　部署名　　　　　　　担当者職氏名　　　　　　　　（連絡先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E14CEF">
              <w:rPr>
                <w:noProof/>
                <w:color w:val="000000"/>
              </w:rPr>
              <w:pict>
                <v:shape id="_x0000_s1052" type="#_x0000_t185" style="position:absolute;margin-left:51.4pt;margin-top:4.7pt;width:369pt;height:27pt;z-index:251655680">
                  <v:textbox inset="5.85pt,.7pt,5.85pt,.7pt"/>
                </v:shape>
              </w:pict>
            </w:r>
            <w:r w:rsidRPr="00E14CEF">
              <w:rPr>
                <w:rFonts w:ascii="Times New Roman" w:hAnsi="Times New Roman" w:cs="ＭＳ 明朝" w:hint="eastAsia"/>
                <w:color w:val="000000"/>
                <w:kern w:val="0"/>
                <w:szCs w:val="21"/>
              </w:rPr>
              <w:t>・その他</w:t>
            </w:r>
          </w:p>
        </w:tc>
      </w:tr>
      <w:tr w:rsidR="000634B7" w:rsidRPr="00E14CEF" w:rsidTr="00C8003B">
        <w:trPr>
          <w:trHeight w:val="2609"/>
        </w:trPr>
        <w:tc>
          <w:tcPr>
            <w:tcW w:w="1440" w:type="dxa"/>
            <w:vMerge/>
            <w:tcBorders>
              <w:top w:val="nil"/>
              <w:left w:val="double" w:sz="4" w:space="0" w:color="000000"/>
              <w:bottom w:val="double" w:sz="4" w:space="0" w:color="000000"/>
              <w:right w:val="double" w:sz="4" w:space="0" w:color="000000"/>
            </w:tcBorders>
          </w:tcPr>
          <w:p w:rsidR="000634B7" w:rsidRPr="00E14CEF" w:rsidRDefault="000634B7" w:rsidP="00C8003B">
            <w:pPr>
              <w:autoSpaceDE w:val="0"/>
              <w:autoSpaceDN w:val="0"/>
              <w:adjustRightInd w:val="0"/>
              <w:spacing w:line="28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・具体的に適用される就業規則名（　　　　　　　　　）</w:t>
            </w:r>
          </w:p>
          <w:p w:rsidR="000634B7" w:rsidRPr="00E14CEF"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hint="eastAsia"/>
                <w:color w:val="000000"/>
                <w:kern w:val="0"/>
                <w:szCs w:val="21"/>
              </w:rPr>
            </w:pPr>
            <w:r w:rsidRPr="00E14CEF">
              <w:rPr>
                <w:rFonts w:ascii="ＭＳ 明朝" w:hAnsi="Times New Roman"/>
                <w:noProof/>
                <w:color w:val="000000"/>
                <w:kern w:val="0"/>
                <w:szCs w:val="21"/>
              </w:rPr>
              <w:pict>
                <v:rect id="_x0000_s1058" style="position:absolute;margin-left:1.6pt;margin-top:10.95pt;width:419.85pt;height:87.85pt;z-index:251661824" filled="f" strokeweight=".5pt">
                  <v:stroke dashstyle="longDashDotDot"/>
                  <v:textbox inset="5.85pt,.7pt,5.85pt,.7pt"/>
                </v:rect>
              </w:pict>
            </w:r>
          </w:p>
          <w:p w:rsidR="000634B7" w:rsidRPr="00E14CEF" w:rsidRDefault="000634B7"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※以下は、「契約期間」について「期間の定めあり」とした場合についての説明です。</w:t>
            </w:r>
          </w:p>
          <w:p w:rsidR="000634B7" w:rsidRPr="00E14CEF" w:rsidRDefault="000634B7" w:rsidP="00C8003B">
            <w:pPr>
              <w:suppressAutoHyphens/>
              <w:kinsoku w:val="0"/>
              <w:overflowPunct w:val="0"/>
              <w:autoSpaceDE w:val="0"/>
              <w:autoSpaceDN w:val="0"/>
              <w:adjustRightInd w:val="0"/>
              <w:spacing w:line="160" w:lineRule="exact"/>
              <w:ind w:leftChars="150" w:left="315" w:rightChars="150" w:right="315"/>
              <w:jc w:val="left"/>
              <w:textAlignment w:val="baseline"/>
              <w:rPr>
                <w:rFonts w:ascii="Times New Roman" w:hAnsi="Times New Roman" w:cs="ＭＳ 明朝" w:hint="eastAsia"/>
                <w:color w:val="000000"/>
                <w:kern w:val="0"/>
                <w:szCs w:val="21"/>
              </w:rPr>
            </w:pPr>
            <w:r w:rsidRPr="00E14CEF">
              <w:rPr>
                <w:rFonts w:ascii="Times New Roman" w:hAnsi="Times New Roman" w:cs="ＭＳ 明朝" w:hint="eastAsia"/>
                <w:color w:val="000000"/>
                <w:kern w:val="0"/>
                <w:szCs w:val="21"/>
              </w:rPr>
              <w:t xml:space="preserve">　</w:t>
            </w:r>
          </w:p>
          <w:p w:rsidR="000634B7" w:rsidRPr="00E14CEF" w:rsidRDefault="000634B7" w:rsidP="00C8003B">
            <w:pPr>
              <w:suppressAutoHyphens/>
              <w:kinsoku w:val="0"/>
              <w:overflowPunct w:val="0"/>
              <w:autoSpaceDE w:val="0"/>
              <w:autoSpaceDN w:val="0"/>
              <w:adjustRightInd w:val="0"/>
              <w:spacing w:line="300" w:lineRule="exact"/>
              <w:ind w:leftChars="150" w:left="315" w:rightChars="150" w:right="315"/>
              <w:jc w:val="left"/>
              <w:textAlignment w:val="baseline"/>
              <w:rPr>
                <w:rFonts w:ascii="ＭＳ 明朝" w:hAnsi="Times New Roman"/>
                <w:color w:val="000000"/>
                <w:kern w:val="0"/>
                <w:szCs w:val="21"/>
              </w:rPr>
            </w:pPr>
            <w:r w:rsidRPr="00E14CEF">
              <w:rPr>
                <w:rFonts w:ascii="Times New Roman" w:hAnsi="Times New Roman" w:cs="ＭＳ 明朝" w:hint="eastAsia"/>
                <w:color w:val="000000"/>
                <w:kern w:val="0"/>
                <w:szCs w:val="21"/>
              </w:rPr>
              <w:t xml:space="preserve">　</w:t>
            </w:r>
            <w:r w:rsidRPr="00E14CEF">
              <w:rPr>
                <w:rFonts w:ascii="ＭＳ 明朝" w:hAnsi="Times New Roman" w:hint="eastAsia"/>
                <w:color w:val="000000"/>
                <w:kern w:val="0"/>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p>
        </w:tc>
      </w:tr>
    </w:tbl>
    <w:p w:rsidR="000634B7" w:rsidRPr="00E14CEF" w:rsidRDefault="000634B7" w:rsidP="000634B7">
      <w:pPr>
        <w:spacing w:line="300" w:lineRule="exact"/>
        <w:ind w:leftChars="-514" w:left="-1079" w:right="-856" w:firstLineChars="85" w:firstLine="178"/>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以上のほかは、当社就業規則による。</w:t>
      </w:r>
    </w:p>
    <w:p w:rsidR="00136A6D" w:rsidRPr="00E14CEF" w:rsidRDefault="000634B7" w:rsidP="00CD6517">
      <w:pPr>
        <w:spacing w:line="300" w:lineRule="exact"/>
        <w:ind w:leftChars="-428" w:left="-660" w:right="-856" w:hangingChars="114" w:hanging="239"/>
        <w:textAlignment w:val="baseline"/>
        <w:rPr>
          <w:rFonts w:ascii="ＭＳ 明朝" w:hAnsi="Times New Roman" w:hint="eastAsia"/>
          <w:color w:val="000000"/>
          <w:kern w:val="0"/>
          <w:szCs w:val="21"/>
        </w:rPr>
      </w:pPr>
      <w:r w:rsidRPr="00E14CEF">
        <w:rPr>
          <w:rFonts w:ascii="ＭＳ 明朝" w:hAnsi="Times New Roman" w:hint="eastAsia"/>
          <w:color w:val="000000"/>
          <w:kern w:val="0"/>
          <w:szCs w:val="21"/>
        </w:rPr>
        <w:t>※　登録型派遣労働者に対し、本通知書と就業条件明示書を同時に交付する場合、両者の記載事項のうち一致事項について、一方を省略して差し支えないこと。</w:t>
      </w:r>
    </w:p>
    <w:p w:rsidR="00136A6D" w:rsidRPr="00E14CEF" w:rsidRDefault="00136A6D" w:rsidP="00136A6D">
      <w:pPr>
        <w:spacing w:line="300" w:lineRule="exact"/>
        <w:ind w:leftChars="-514" w:left="-1079" w:right="-856" w:firstLineChars="85" w:firstLine="178"/>
        <w:textAlignment w:val="baseline"/>
        <w:rPr>
          <w:rFonts w:ascii="ＭＳ 明朝" w:hAnsi="Times New Roman"/>
          <w:color w:val="000000"/>
          <w:kern w:val="0"/>
          <w:szCs w:val="21"/>
        </w:rPr>
      </w:pPr>
      <w:r w:rsidRPr="00E14CEF">
        <w:rPr>
          <w:rFonts w:ascii="ＭＳ 明朝" w:hAnsi="Times New Roman" w:hint="eastAsia"/>
          <w:color w:val="000000"/>
          <w:kern w:val="0"/>
          <w:szCs w:val="21"/>
        </w:rPr>
        <w:t>※　労働条件通知書については、労使間の紛争の未然防止のため、保存しておくことをお勧めします。</w:t>
      </w:r>
    </w:p>
    <w:p w:rsidR="000634B7" w:rsidRPr="00E14CEF" w:rsidRDefault="000634B7" w:rsidP="000634B7">
      <w:pPr>
        <w:spacing w:line="300" w:lineRule="exact"/>
        <w:ind w:leftChars="-428" w:left="-660" w:right="-856" w:hangingChars="114" w:hanging="239"/>
        <w:textAlignment w:val="baseline"/>
        <w:rPr>
          <w:rFonts w:ascii="ＭＳ 明朝" w:hAnsi="Times New Roman"/>
          <w:color w:val="000000"/>
          <w:kern w:val="0"/>
          <w:szCs w:val="21"/>
        </w:rPr>
      </w:pPr>
    </w:p>
    <w:p w:rsidR="0083072A" w:rsidRDefault="0083072A" w:rsidP="00782296">
      <w:pPr>
        <w:tabs>
          <w:tab w:val="left" w:pos="7938"/>
        </w:tabs>
        <w:ind w:leftChars="171" w:left="359"/>
        <w:textAlignment w:val="baseline"/>
        <w:rPr>
          <w:rFonts w:ascii="Times New Roman" w:hAnsi="Times New Roman" w:cs="ＭＳ 明朝"/>
          <w:color w:val="000000"/>
          <w:kern w:val="0"/>
          <w:sz w:val="20"/>
          <w:szCs w:val="20"/>
        </w:rPr>
      </w:pPr>
    </w:p>
    <w:p w:rsidR="00782296" w:rsidRDefault="00782296" w:rsidP="00782296">
      <w:pPr>
        <w:tabs>
          <w:tab w:val="left" w:pos="7938"/>
        </w:tabs>
        <w:ind w:leftChars="171" w:left="359"/>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【記載要領】</w:t>
      </w:r>
    </w:p>
    <w:p w:rsidR="00782296" w:rsidRDefault="00782296" w:rsidP="00782296">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782296" w:rsidRDefault="0083072A" w:rsidP="00782296">
      <w:pPr>
        <w:tabs>
          <w:tab w:val="left" w:pos="7938"/>
        </w:tabs>
        <w:ind w:leftChars="300" w:left="630" w:firstLine="170"/>
        <w:textAlignment w:val="baseline"/>
        <w:rPr>
          <w:rFonts w:ascii="ＭＳ 明朝" w:hAnsi="Times New Roman"/>
          <w:color w:val="000000"/>
          <w:spacing w:val="28"/>
          <w:kern w:val="0"/>
          <w:sz w:val="20"/>
          <w:szCs w:val="20"/>
        </w:rPr>
      </w:pPr>
      <w:r w:rsidRPr="0083072A">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rsidR="00782296" w:rsidRDefault="00782296" w:rsidP="00782296">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２．各欄において複数項目の一つを選択する場合には、該当項目に○をつけること。</w:t>
      </w:r>
    </w:p>
    <w:p w:rsidR="00782296" w:rsidRDefault="00782296" w:rsidP="00782296">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782296" w:rsidRDefault="00782296" w:rsidP="00782296">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４．労働契約期間については、労働基準法に定める範囲内とすること。</w:t>
      </w:r>
    </w:p>
    <w:p w:rsidR="00782296" w:rsidRDefault="00782296" w:rsidP="00782296">
      <w:pPr>
        <w:tabs>
          <w:tab w:val="left" w:pos="7938"/>
        </w:tabs>
        <w:ind w:leftChars="300" w:left="630" w:firstLineChars="90" w:firstLine="18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また、「契約期間」について「期間の定めあり」とした場合には、契約の更新の有無及び更新する場合又はしない場合の判断の基準（複数可）を明示すること。　</w:t>
      </w:r>
    </w:p>
    <w:p w:rsidR="00782296" w:rsidRDefault="00782296" w:rsidP="00782296">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Pr>
          <w:rFonts w:ascii="Times New Roman" w:hAnsi="Times New Roman" w:cs="ＭＳ 明朝"/>
          <w:color w:val="000000"/>
          <w:sz w:val="20"/>
          <w:szCs w:val="20"/>
        </w:rPr>
        <w:t xml:space="preserve"> </w:t>
      </w:r>
    </w:p>
    <w:p w:rsidR="00782296" w:rsidRDefault="00782296" w:rsidP="00782296">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782296" w:rsidRDefault="00782296" w:rsidP="00782296">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 xml:space="preserve">　　また、</w:t>
      </w:r>
      <w:r>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782296" w:rsidRDefault="00782296" w:rsidP="00782296">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782296" w:rsidRDefault="00782296" w:rsidP="00782296">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782296" w:rsidRDefault="00782296" w:rsidP="00782296">
      <w:pPr>
        <w:tabs>
          <w:tab w:val="left" w:pos="7938"/>
        </w:tabs>
        <w:ind w:leftChars="300" w:left="2750" w:hangingChars="828" w:hanging="2120"/>
        <w:textAlignment w:val="baseline"/>
        <w:rPr>
          <w:rFonts w:ascii="ＭＳ 明朝" w:hAnsi="Times New Roman" w:hint="eastAsia"/>
          <w:color w:val="000000"/>
          <w:spacing w:val="28"/>
          <w:kern w:val="0"/>
          <w:sz w:val="20"/>
          <w:szCs w:val="20"/>
        </w:rPr>
      </w:pPr>
      <w:r>
        <w:rPr>
          <w:rFonts w:ascii="ＭＳ 明朝" w:hAnsi="Times New Roman" w:hint="eastAsia"/>
          <w:color w:val="000000"/>
          <w:spacing w:val="28"/>
          <w:kern w:val="0"/>
          <w:sz w:val="20"/>
          <w:szCs w:val="20"/>
        </w:rPr>
        <w:t>・</w:t>
      </w:r>
      <w:r>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782296" w:rsidRDefault="00782296" w:rsidP="00782296">
      <w:pPr>
        <w:tabs>
          <w:tab w:val="left" w:pos="7938"/>
        </w:tabs>
        <w:ind w:leftChars="300" w:left="2286" w:hangingChars="828" w:hanging="16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・事業場外みなし労働時間制：所定の始業及び終業の時刻を記載すること。</w:t>
      </w:r>
    </w:p>
    <w:p w:rsidR="00782296" w:rsidRDefault="00782296" w:rsidP="00782296">
      <w:pPr>
        <w:tabs>
          <w:tab w:val="left" w:pos="7938"/>
        </w:tabs>
        <w:ind w:leftChars="300" w:left="1730" w:hangingChars="550" w:hanging="110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・裁量労働制：基本とする始業・終業時刻がない場合、「始業</w:t>
      </w:r>
      <w:r>
        <w:rPr>
          <w:rFonts w:ascii="Times New Roman" w:hAnsi="Times New Roman"/>
          <w:color w:val="000000"/>
          <w:kern w:val="0"/>
          <w:sz w:val="20"/>
          <w:szCs w:val="20"/>
        </w:rPr>
        <w:t>··········</w:t>
      </w:r>
      <w:r>
        <w:rPr>
          <w:rFonts w:ascii="Times New Roman" w:hAnsi="Times New Roman" w:cs="ＭＳ 明朝" w:hint="eastAsia"/>
          <w:color w:val="000000"/>
          <w:kern w:val="0"/>
          <w:sz w:val="20"/>
          <w:szCs w:val="20"/>
        </w:rPr>
        <w:t>を基本とし、」の部分を＝で抹消しておくこと。</w:t>
      </w:r>
    </w:p>
    <w:p w:rsidR="00782296" w:rsidRDefault="00782296" w:rsidP="00782296">
      <w:pPr>
        <w:tabs>
          <w:tab w:val="left" w:pos="7938"/>
        </w:tabs>
        <w:ind w:leftChars="300" w:left="1620" w:hangingChars="495" w:hanging="99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782296" w:rsidRDefault="00782296" w:rsidP="00782296">
      <w:pPr>
        <w:tabs>
          <w:tab w:val="left" w:pos="7938"/>
        </w:tabs>
        <w:ind w:leftChars="171" w:left="615" w:hanging="25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７．「休日」の欄については、所定休日について曜日又は日を特定して記載すること。</w:t>
      </w:r>
    </w:p>
    <w:p w:rsidR="00782296" w:rsidRDefault="00782296" w:rsidP="00782296">
      <w:pPr>
        <w:tabs>
          <w:tab w:val="left" w:pos="7938"/>
        </w:tabs>
        <w:ind w:leftChars="171" w:left="615" w:hanging="256"/>
        <w:textAlignment w:val="baseline"/>
        <w:rPr>
          <w:rFonts w:ascii="ＭＳ 明朝" w:hAnsi="Times New Roman" w:hint="eastAsia"/>
          <w:color w:val="000000"/>
          <w:spacing w:val="28"/>
          <w:kern w:val="0"/>
          <w:sz w:val="20"/>
          <w:szCs w:val="20"/>
        </w:rPr>
      </w:pPr>
    </w:p>
    <w:p w:rsidR="00782296" w:rsidRDefault="00782296" w:rsidP="00782296">
      <w:pPr>
        <w:tabs>
          <w:tab w:val="left" w:pos="7938"/>
        </w:tabs>
        <w:ind w:leftChars="171" w:left="615" w:hanging="256"/>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782296" w:rsidRDefault="00782296" w:rsidP="00782296">
      <w:pPr>
        <w:tabs>
          <w:tab w:val="left" w:pos="7938"/>
        </w:tabs>
        <w:ind w:leftChars="300" w:left="630" w:firstLine="195"/>
        <w:textAlignment w:val="baseline"/>
        <w:rPr>
          <w:rFonts w:ascii="ＭＳ 明朝" w:hAnsi="ＭＳ 明朝" w:hint="eastAsia"/>
          <w:color w:val="000000"/>
          <w:spacing w:val="28"/>
          <w:kern w:val="0"/>
          <w:sz w:val="20"/>
          <w:szCs w:val="20"/>
        </w:rPr>
      </w:pPr>
      <w:r>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782296" w:rsidRDefault="00782296" w:rsidP="00782296">
      <w:pPr>
        <w:tabs>
          <w:tab w:val="left" w:pos="510"/>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782296" w:rsidRDefault="00782296" w:rsidP="00782296">
      <w:pPr>
        <w:tabs>
          <w:tab w:val="left" w:pos="7938"/>
        </w:tabs>
        <w:ind w:leftChars="171" w:left="615" w:hanging="256"/>
        <w:textAlignment w:val="baseline"/>
        <w:rPr>
          <w:rFonts w:ascii="ＭＳ 明朝" w:hAnsi="Times New Roman" w:hint="eastAsia"/>
          <w:color w:val="000000"/>
          <w:spacing w:val="28"/>
          <w:kern w:val="0"/>
          <w:sz w:val="20"/>
          <w:szCs w:val="20"/>
        </w:rPr>
      </w:pPr>
      <w:r>
        <w:rPr>
          <w:rFonts w:ascii="Times New Roman" w:hAnsi="Times New Roman"/>
          <w:color w:val="000000"/>
          <w:kern w:val="0"/>
          <w:sz w:val="20"/>
          <w:szCs w:val="20"/>
        </w:rPr>
        <w:t>10</w:t>
      </w:r>
      <w:r>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782296" w:rsidRDefault="00782296" w:rsidP="00782296">
      <w:pPr>
        <w:pStyle w:val="a8"/>
        <w:tabs>
          <w:tab w:val="left" w:pos="7938"/>
        </w:tabs>
        <w:ind w:leftChars="300" w:left="830" w:hangingChars="100" w:hanging="200"/>
        <w:rPr>
          <w:rFonts w:ascii="ＭＳ 明朝" w:hint="eastAsia"/>
          <w:spacing w:val="28"/>
          <w:sz w:val="20"/>
          <w:szCs w:val="20"/>
        </w:rPr>
      </w:pPr>
      <w:r>
        <w:rPr>
          <w:rFonts w:hint="eastAsia"/>
          <w:sz w:val="20"/>
          <w:szCs w:val="20"/>
        </w:rPr>
        <w:t xml:space="preserve">・　</w:t>
      </w:r>
      <w:r>
        <w:rPr>
          <w:rFonts w:ascii="ＭＳ 明朝" w:hint="eastAsia"/>
          <w:sz w:val="20"/>
          <w:szCs w:val="20"/>
        </w:rPr>
        <w:t>法定超えとなる所定時間外労働については２割５分、</w:t>
      </w:r>
      <w:r>
        <w:rPr>
          <w:rFonts w:hint="eastAsia"/>
          <w:sz w:val="20"/>
          <w:szCs w:val="20"/>
        </w:rPr>
        <w:t>法定超えとなる所定時間　外労働が１箇月６０時間を超える場合については５割（中小事業主を除く。）、</w:t>
      </w:r>
      <w:r>
        <w:rPr>
          <w:rFonts w:ascii="ＭＳ 明朝" w:hint="eastAsia"/>
          <w:sz w:val="20"/>
          <w:szCs w:val="20"/>
        </w:rPr>
        <w:t>法定休日労働については３割５分、深夜労働については２割５分、法定超えとなる所定時間外労働が深夜労働となる場合については５割、</w:t>
      </w:r>
      <w:r>
        <w:rPr>
          <w:rFonts w:hint="eastAsia"/>
          <w:sz w:val="20"/>
          <w:szCs w:val="20"/>
        </w:rPr>
        <w:t>法定超えとなる所定時間外労働が１箇月６０時間を超え、かつ、深夜労働となる場合については７割５分（中小事業主を除く。）、</w:t>
      </w:r>
      <w:r>
        <w:rPr>
          <w:rFonts w:ascii="ＭＳ 明朝" w:hint="eastAsia"/>
          <w:sz w:val="20"/>
          <w:szCs w:val="20"/>
        </w:rPr>
        <w:t>法定休日労働が深夜労働となる場合については６割以上の割増率とすること。</w:t>
      </w:r>
    </w:p>
    <w:p w:rsidR="00782296" w:rsidRDefault="00782296" w:rsidP="00782296">
      <w:pPr>
        <w:tabs>
          <w:tab w:val="left" w:pos="510"/>
          <w:tab w:val="left" w:pos="7938"/>
        </w:tabs>
        <w:ind w:leftChars="300" w:left="830" w:hangingChars="100" w:hanging="200"/>
        <w:textAlignment w:val="baseline"/>
        <w:rPr>
          <w:rFonts w:ascii="Times New Roman" w:hAnsi="Times New Roman" w:cs="ＭＳ 明朝" w:hint="eastAsia"/>
          <w:color w:val="000000"/>
          <w:kern w:val="0"/>
          <w:sz w:val="20"/>
          <w:szCs w:val="20"/>
        </w:rPr>
      </w:pPr>
      <w:r>
        <w:rPr>
          <w:rFonts w:ascii="Times New Roman" w:hAnsi="Times New Roman" w:cs="ＭＳ 明朝" w:hint="eastAsia"/>
          <w:color w:val="000000"/>
          <w:kern w:val="0"/>
          <w:sz w:val="20"/>
          <w:szCs w:val="20"/>
        </w:rPr>
        <w:t>・　破線内の事項は、制度として設けている場合に記入することが望ましいこと。</w:t>
      </w:r>
    </w:p>
    <w:p w:rsidR="00782296" w:rsidRDefault="00782296" w:rsidP="00782296">
      <w:pPr>
        <w:tabs>
          <w:tab w:val="left" w:pos="510"/>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11</w:t>
      </w:r>
      <w:r>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782296" w:rsidRDefault="00782296" w:rsidP="00782296">
      <w:pPr>
        <w:tabs>
          <w:tab w:val="left" w:pos="7938"/>
          <w:tab w:val="left" w:pos="9070"/>
        </w:tabs>
        <w:snapToGrid w:val="0"/>
        <w:ind w:leftChars="300" w:left="630"/>
        <w:textAlignment w:val="baseline"/>
        <w:rPr>
          <w:rFonts w:ascii="Times New Roman" w:hAnsi="Times New Roman" w:cs="ＭＳ 明朝" w:hint="eastAsia"/>
          <w:color w:val="000000"/>
          <w:kern w:val="0"/>
          <w:sz w:val="20"/>
          <w:szCs w:val="20"/>
        </w:rPr>
      </w:pPr>
      <w:r>
        <w:rPr>
          <w:rFonts w:ascii="ＭＳ 明朝" w:hAnsi="Times New Roman" w:cs="ＭＳ 明朝" w:hint="eastAsia"/>
          <w:color w:val="000000"/>
          <w:kern w:val="0"/>
          <w:sz w:val="20"/>
          <w:szCs w:val="20"/>
        </w:rPr>
        <w:t xml:space="preserve">（参考）　</w:t>
      </w:r>
      <w:r>
        <w:rPr>
          <w:rFonts w:ascii="Times New Roman" w:hAnsi="Times New Roman" w:cs="ＭＳ 明朝" w:hint="eastAsia"/>
          <w:color w:val="000000"/>
          <w:kern w:val="0"/>
          <w:sz w:val="20"/>
          <w:szCs w:val="20"/>
        </w:rPr>
        <w:t>なお、定年制を設ける場合は、６０歳を下回ってはならないこと。</w:t>
      </w:r>
    </w:p>
    <w:p w:rsidR="00782296" w:rsidRDefault="00782296" w:rsidP="00782296">
      <w:pPr>
        <w:tabs>
          <w:tab w:val="left" w:pos="7938"/>
          <w:tab w:val="left" w:pos="9070"/>
        </w:tabs>
        <w:snapToGrid w:val="0"/>
        <w:ind w:leftChars="685" w:left="1438" w:firstLineChars="100" w:firstLine="20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また、６５歳未満の定年の定めをしている場合は，高年齢者の６５歳までの安定した雇用を確保するため，次の①から③のいずれかの措置（高年齢者雇用確保措置）を講じる必要があること。</w:t>
      </w:r>
    </w:p>
    <w:p w:rsidR="00782296" w:rsidRDefault="00782296" w:rsidP="00782296">
      <w:pPr>
        <w:tabs>
          <w:tab w:val="left" w:pos="7938"/>
        </w:tabs>
        <w:snapToGrid w:val="0"/>
        <w:ind w:leftChars="171" w:left="359" w:firstLineChars="630" w:firstLine="1260"/>
        <w:textAlignment w:val="baseline"/>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①定年の引上げ　　②継続雇用制度の導入　　③定年の定めの廃止</w:t>
      </w:r>
    </w:p>
    <w:p w:rsidR="00782296" w:rsidRDefault="00782296" w:rsidP="00782296">
      <w:pPr>
        <w:tabs>
          <w:tab w:val="left" w:pos="7938"/>
        </w:tabs>
        <w:ind w:leftChars="171" w:left="615" w:hanging="256"/>
        <w:textAlignment w:val="baseline"/>
        <w:rPr>
          <w:rFonts w:ascii="Times New Roman" w:hAnsi="Times New Roman" w:cs="ＭＳ 明朝" w:hint="eastAsia"/>
          <w:color w:val="000000"/>
          <w:kern w:val="0"/>
          <w:sz w:val="20"/>
          <w:szCs w:val="20"/>
        </w:rPr>
      </w:pPr>
      <w:r>
        <w:rPr>
          <w:rFonts w:ascii="Times New Roman" w:hAnsi="Times New Roman"/>
          <w:color w:val="000000"/>
          <w:kern w:val="0"/>
          <w:sz w:val="20"/>
          <w:szCs w:val="20"/>
        </w:rPr>
        <w:t>12</w:t>
      </w:r>
      <w:r>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782296" w:rsidRDefault="00782296" w:rsidP="00782296">
      <w:pPr>
        <w:tabs>
          <w:tab w:val="left" w:pos="7938"/>
        </w:tabs>
        <w:ind w:leftChars="300" w:left="630" w:firstLine="9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782296" w:rsidRDefault="00782296" w:rsidP="00782296">
      <w:pPr>
        <w:tabs>
          <w:tab w:val="left" w:pos="7938"/>
        </w:tabs>
        <w:ind w:leftChars="171" w:left="615" w:hanging="256"/>
        <w:textAlignment w:val="baseline"/>
        <w:rPr>
          <w:rFonts w:ascii="ＭＳ 明朝" w:hAnsi="Times New Roman"/>
          <w:color w:val="000000"/>
          <w:spacing w:val="28"/>
          <w:kern w:val="0"/>
          <w:sz w:val="20"/>
          <w:szCs w:val="20"/>
        </w:rPr>
      </w:pPr>
      <w:r>
        <w:rPr>
          <w:rFonts w:ascii="Times New Roman" w:hAnsi="Times New Roman"/>
          <w:color w:val="000000"/>
          <w:kern w:val="0"/>
          <w:sz w:val="20"/>
          <w:szCs w:val="20"/>
        </w:rPr>
        <w:t>13</w:t>
      </w:r>
      <w:r>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782296" w:rsidRDefault="00782296" w:rsidP="00782296">
      <w:pPr>
        <w:tabs>
          <w:tab w:val="left" w:pos="7938"/>
          <w:tab w:val="left" w:pos="9356"/>
        </w:tabs>
        <w:ind w:leftChars="171" w:left="869" w:hanging="510"/>
        <w:jc w:val="left"/>
        <w:textAlignment w:val="baseline"/>
        <w:rPr>
          <w:rFonts w:ascii="Times New Roman" w:hAnsi="Times New Roman" w:cs="ＭＳ 明朝" w:hint="eastAsia"/>
          <w:color w:val="000000"/>
          <w:spacing w:val="2"/>
          <w:kern w:val="0"/>
          <w:szCs w:val="21"/>
        </w:rPr>
      </w:pPr>
      <w:r>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5A2C49" w:rsidRPr="00BC3DAC" w:rsidRDefault="005A2C49" w:rsidP="00297CDB">
      <w:pPr>
        <w:ind w:leftChars="-600" w:left="-1260" w:rightChars="-407" w:right="-855"/>
        <w:jc w:val="right"/>
        <w:textAlignment w:val="baseline"/>
        <w:rPr>
          <w:rFonts w:ascii="ＭＳ 明朝"/>
          <w:color w:val="000000"/>
          <w:sz w:val="24"/>
        </w:rPr>
      </w:pPr>
    </w:p>
    <w:p w:rsidR="009E1A8A" w:rsidRPr="00B57AE8" w:rsidRDefault="009E1A8A" w:rsidP="001F2544">
      <w:pPr>
        <w:ind w:left="1020" w:right="510" w:hanging="510"/>
        <w:textAlignment w:val="baseline"/>
        <w:rPr>
          <w:rFonts w:ascii="ＭＳ 明朝" w:hint="eastAsia"/>
          <w:color w:val="000000"/>
          <w:sz w:val="24"/>
        </w:rPr>
      </w:pPr>
    </w:p>
    <w:sectPr w:rsidR="009E1A8A" w:rsidRPr="00B57AE8"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9C" w:rsidRDefault="0069799C">
      <w:r>
        <w:separator/>
      </w:r>
    </w:p>
  </w:endnote>
  <w:endnote w:type="continuationSeparator" w:id="0">
    <w:p w:rsidR="0069799C" w:rsidRDefault="0069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9C" w:rsidRDefault="0069799C">
      <w:r>
        <w:separator/>
      </w:r>
    </w:p>
  </w:footnote>
  <w:footnote w:type="continuationSeparator" w:id="0">
    <w:p w:rsidR="0069799C" w:rsidRDefault="0069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54C8"/>
    <w:rsid w:val="00036D12"/>
    <w:rsid w:val="000512D9"/>
    <w:rsid w:val="000634B7"/>
    <w:rsid w:val="000640FC"/>
    <w:rsid w:val="00065DD5"/>
    <w:rsid w:val="0007053B"/>
    <w:rsid w:val="00071932"/>
    <w:rsid w:val="00096FEC"/>
    <w:rsid w:val="000A2313"/>
    <w:rsid w:val="000B1DA6"/>
    <w:rsid w:val="000C0CB9"/>
    <w:rsid w:val="000C431D"/>
    <w:rsid w:val="000C7182"/>
    <w:rsid w:val="000D5606"/>
    <w:rsid w:val="000E1E3D"/>
    <w:rsid w:val="000E56BA"/>
    <w:rsid w:val="000F5A31"/>
    <w:rsid w:val="001049B1"/>
    <w:rsid w:val="00112AD3"/>
    <w:rsid w:val="00114D9C"/>
    <w:rsid w:val="001167FF"/>
    <w:rsid w:val="00117D4E"/>
    <w:rsid w:val="00123509"/>
    <w:rsid w:val="00124FC8"/>
    <w:rsid w:val="00127CFE"/>
    <w:rsid w:val="00132A14"/>
    <w:rsid w:val="00136A6D"/>
    <w:rsid w:val="00146406"/>
    <w:rsid w:val="001539AF"/>
    <w:rsid w:val="00162BD5"/>
    <w:rsid w:val="00164954"/>
    <w:rsid w:val="00167651"/>
    <w:rsid w:val="0017321C"/>
    <w:rsid w:val="00177225"/>
    <w:rsid w:val="0018251E"/>
    <w:rsid w:val="001B139B"/>
    <w:rsid w:val="001B22DB"/>
    <w:rsid w:val="001C5DDB"/>
    <w:rsid w:val="001F2544"/>
    <w:rsid w:val="00202CDB"/>
    <w:rsid w:val="0020505F"/>
    <w:rsid w:val="00215CBD"/>
    <w:rsid w:val="0023254C"/>
    <w:rsid w:val="00236194"/>
    <w:rsid w:val="00236618"/>
    <w:rsid w:val="00241488"/>
    <w:rsid w:val="00253A62"/>
    <w:rsid w:val="00257D0C"/>
    <w:rsid w:val="002627C6"/>
    <w:rsid w:val="00263522"/>
    <w:rsid w:val="00263FB4"/>
    <w:rsid w:val="00275897"/>
    <w:rsid w:val="00277033"/>
    <w:rsid w:val="00280AF2"/>
    <w:rsid w:val="00292608"/>
    <w:rsid w:val="00292B81"/>
    <w:rsid w:val="00297CDB"/>
    <w:rsid w:val="002A302B"/>
    <w:rsid w:val="002A7F61"/>
    <w:rsid w:val="002B3B89"/>
    <w:rsid w:val="002B5FC8"/>
    <w:rsid w:val="002B6A31"/>
    <w:rsid w:val="002C3738"/>
    <w:rsid w:val="002C3AC3"/>
    <w:rsid w:val="002C4E03"/>
    <w:rsid w:val="002C6C4B"/>
    <w:rsid w:val="002C7EBD"/>
    <w:rsid w:val="002E3C7C"/>
    <w:rsid w:val="002F1368"/>
    <w:rsid w:val="002F2355"/>
    <w:rsid w:val="00304FE7"/>
    <w:rsid w:val="00314BBC"/>
    <w:rsid w:val="00316613"/>
    <w:rsid w:val="0032233E"/>
    <w:rsid w:val="003457C7"/>
    <w:rsid w:val="003519B6"/>
    <w:rsid w:val="00356949"/>
    <w:rsid w:val="00360DF7"/>
    <w:rsid w:val="00367AA0"/>
    <w:rsid w:val="0038102E"/>
    <w:rsid w:val="00392846"/>
    <w:rsid w:val="00392C33"/>
    <w:rsid w:val="003B0CDF"/>
    <w:rsid w:val="003B227B"/>
    <w:rsid w:val="003C4202"/>
    <w:rsid w:val="003D51C2"/>
    <w:rsid w:val="003E3BDF"/>
    <w:rsid w:val="003E71BC"/>
    <w:rsid w:val="003E776A"/>
    <w:rsid w:val="003F45AC"/>
    <w:rsid w:val="003F7C1B"/>
    <w:rsid w:val="00400A06"/>
    <w:rsid w:val="00401D83"/>
    <w:rsid w:val="00431C64"/>
    <w:rsid w:val="004336E2"/>
    <w:rsid w:val="00433DDC"/>
    <w:rsid w:val="0044399C"/>
    <w:rsid w:val="004440C4"/>
    <w:rsid w:val="00451EDC"/>
    <w:rsid w:val="00461E4D"/>
    <w:rsid w:val="004636EC"/>
    <w:rsid w:val="00466895"/>
    <w:rsid w:val="00473965"/>
    <w:rsid w:val="00475FD7"/>
    <w:rsid w:val="00494594"/>
    <w:rsid w:val="004B563F"/>
    <w:rsid w:val="004C0278"/>
    <w:rsid w:val="004C0D5A"/>
    <w:rsid w:val="004C275E"/>
    <w:rsid w:val="004C7EFC"/>
    <w:rsid w:val="004D1686"/>
    <w:rsid w:val="004D6FFD"/>
    <w:rsid w:val="004E068C"/>
    <w:rsid w:val="004E7891"/>
    <w:rsid w:val="00500B0E"/>
    <w:rsid w:val="00501DDF"/>
    <w:rsid w:val="00516982"/>
    <w:rsid w:val="00540F79"/>
    <w:rsid w:val="0055276C"/>
    <w:rsid w:val="005613BD"/>
    <w:rsid w:val="00561BF2"/>
    <w:rsid w:val="005729F9"/>
    <w:rsid w:val="005747C3"/>
    <w:rsid w:val="00574A97"/>
    <w:rsid w:val="005767D7"/>
    <w:rsid w:val="0058468F"/>
    <w:rsid w:val="0058530F"/>
    <w:rsid w:val="005927BA"/>
    <w:rsid w:val="00594A1F"/>
    <w:rsid w:val="005962A5"/>
    <w:rsid w:val="005A2C49"/>
    <w:rsid w:val="005A7057"/>
    <w:rsid w:val="005A7557"/>
    <w:rsid w:val="005B309A"/>
    <w:rsid w:val="005B379D"/>
    <w:rsid w:val="005B595C"/>
    <w:rsid w:val="005B63B8"/>
    <w:rsid w:val="005C62CA"/>
    <w:rsid w:val="005C7500"/>
    <w:rsid w:val="005D1860"/>
    <w:rsid w:val="005E4199"/>
    <w:rsid w:val="005F26B8"/>
    <w:rsid w:val="005F6009"/>
    <w:rsid w:val="005F6829"/>
    <w:rsid w:val="005F6AF3"/>
    <w:rsid w:val="00607131"/>
    <w:rsid w:val="00612266"/>
    <w:rsid w:val="00615590"/>
    <w:rsid w:val="00623848"/>
    <w:rsid w:val="00631056"/>
    <w:rsid w:val="006346B1"/>
    <w:rsid w:val="006349BA"/>
    <w:rsid w:val="00644428"/>
    <w:rsid w:val="00662B23"/>
    <w:rsid w:val="006757C0"/>
    <w:rsid w:val="00684147"/>
    <w:rsid w:val="006848B3"/>
    <w:rsid w:val="00690A2F"/>
    <w:rsid w:val="0069319C"/>
    <w:rsid w:val="00693615"/>
    <w:rsid w:val="0069799C"/>
    <w:rsid w:val="006A1D24"/>
    <w:rsid w:val="006A3D35"/>
    <w:rsid w:val="006B31A0"/>
    <w:rsid w:val="006C43A3"/>
    <w:rsid w:val="006C4432"/>
    <w:rsid w:val="006D2C95"/>
    <w:rsid w:val="006E1599"/>
    <w:rsid w:val="006E6D95"/>
    <w:rsid w:val="0070331C"/>
    <w:rsid w:val="00703495"/>
    <w:rsid w:val="00721392"/>
    <w:rsid w:val="00721F42"/>
    <w:rsid w:val="00743829"/>
    <w:rsid w:val="00747533"/>
    <w:rsid w:val="0075083D"/>
    <w:rsid w:val="007539D7"/>
    <w:rsid w:val="00756A50"/>
    <w:rsid w:val="00764BD8"/>
    <w:rsid w:val="00772E40"/>
    <w:rsid w:val="00780B3A"/>
    <w:rsid w:val="00782296"/>
    <w:rsid w:val="007D6EB7"/>
    <w:rsid w:val="007E5F2A"/>
    <w:rsid w:val="007E7F88"/>
    <w:rsid w:val="007F0A86"/>
    <w:rsid w:val="008060EE"/>
    <w:rsid w:val="008100B6"/>
    <w:rsid w:val="00813471"/>
    <w:rsid w:val="00825882"/>
    <w:rsid w:val="0083072A"/>
    <w:rsid w:val="00831911"/>
    <w:rsid w:val="0085499E"/>
    <w:rsid w:val="00856178"/>
    <w:rsid w:val="0085779D"/>
    <w:rsid w:val="008634CB"/>
    <w:rsid w:val="00866D9D"/>
    <w:rsid w:val="0087284D"/>
    <w:rsid w:val="00875D97"/>
    <w:rsid w:val="00885EC7"/>
    <w:rsid w:val="00887B9E"/>
    <w:rsid w:val="0089054F"/>
    <w:rsid w:val="008A1884"/>
    <w:rsid w:val="008A32F2"/>
    <w:rsid w:val="008B159F"/>
    <w:rsid w:val="008B20A8"/>
    <w:rsid w:val="008B6AFF"/>
    <w:rsid w:val="008C4FAE"/>
    <w:rsid w:val="008C62E7"/>
    <w:rsid w:val="008E6D81"/>
    <w:rsid w:val="008E6EF8"/>
    <w:rsid w:val="008F74BB"/>
    <w:rsid w:val="00901198"/>
    <w:rsid w:val="00924102"/>
    <w:rsid w:val="00930B18"/>
    <w:rsid w:val="009411B6"/>
    <w:rsid w:val="009479A3"/>
    <w:rsid w:val="00965C20"/>
    <w:rsid w:val="00980DC3"/>
    <w:rsid w:val="00986031"/>
    <w:rsid w:val="00986B98"/>
    <w:rsid w:val="009A2575"/>
    <w:rsid w:val="009B3262"/>
    <w:rsid w:val="009C489D"/>
    <w:rsid w:val="009D085B"/>
    <w:rsid w:val="009D24D3"/>
    <w:rsid w:val="009D7250"/>
    <w:rsid w:val="009E0941"/>
    <w:rsid w:val="009E1A8A"/>
    <w:rsid w:val="009E2656"/>
    <w:rsid w:val="009F5D4D"/>
    <w:rsid w:val="00A03BF7"/>
    <w:rsid w:val="00A068F2"/>
    <w:rsid w:val="00A23C4C"/>
    <w:rsid w:val="00A2649F"/>
    <w:rsid w:val="00A36BFD"/>
    <w:rsid w:val="00A4144B"/>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3EFB"/>
    <w:rsid w:val="00AD7431"/>
    <w:rsid w:val="00AE4D24"/>
    <w:rsid w:val="00AF509D"/>
    <w:rsid w:val="00B012CF"/>
    <w:rsid w:val="00B06E4D"/>
    <w:rsid w:val="00B21A3A"/>
    <w:rsid w:val="00B27C2E"/>
    <w:rsid w:val="00B50306"/>
    <w:rsid w:val="00B50442"/>
    <w:rsid w:val="00B57AE8"/>
    <w:rsid w:val="00B57FC6"/>
    <w:rsid w:val="00B6598B"/>
    <w:rsid w:val="00B70020"/>
    <w:rsid w:val="00B71413"/>
    <w:rsid w:val="00B852BC"/>
    <w:rsid w:val="00B90E6F"/>
    <w:rsid w:val="00B94A50"/>
    <w:rsid w:val="00BA3F9F"/>
    <w:rsid w:val="00BC3DAC"/>
    <w:rsid w:val="00BC56CE"/>
    <w:rsid w:val="00BC7E34"/>
    <w:rsid w:val="00BD0A73"/>
    <w:rsid w:val="00BD32DD"/>
    <w:rsid w:val="00BD70BA"/>
    <w:rsid w:val="00BE24EA"/>
    <w:rsid w:val="00BE2F84"/>
    <w:rsid w:val="00BF103B"/>
    <w:rsid w:val="00BF2E8D"/>
    <w:rsid w:val="00C04E69"/>
    <w:rsid w:val="00C23449"/>
    <w:rsid w:val="00C2445E"/>
    <w:rsid w:val="00C37981"/>
    <w:rsid w:val="00C44A2E"/>
    <w:rsid w:val="00C544D7"/>
    <w:rsid w:val="00C57377"/>
    <w:rsid w:val="00C6426F"/>
    <w:rsid w:val="00C65802"/>
    <w:rsid w:val="00C66C15"/>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F0B9A"/>
    <w:rsid w:val="00D01621"/>
    <w:rsid w:val="00D174EF"/>
    <w:rsid w:val="00D2406A"/>
    <w:rsid w:val="00D26A8D"/>
    <w:rsid w:val="00D37E8D"/>
    <w:rsid w:val="00D46D50"/>
    <w:rsid w:val="00D601B2"/>
    <w:rsid w:val="00D63253"/>
    <w:rsid w:val="00D718E8"/>
    <w:rsid w:val="00D7478C"/>
    <w:rsid w:val="00D8101E"/>
    <w:rsid w:val="00D83F5D"/>
    <w:rsid w:val="00D86EFE"/>
    <w:rsid w:val="00DA2B14"/>
    <w:rsid w:val="00DB64D4"/>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82763"/>
    <w:rsid w:val="00E85C39"/>
    <w:rsid w:val="00E87DF1"/>
    <w:rsid w:val="00E93A0D"/>
    <w:rsid w:val="00EA38C4"/>
    <w:rsid w:val="00EB4740"/>
    <w:rsid w:val="00EB69B4"/>
    <w:rsid w:val="00EB7F6F"/>
    <w:rsid w:val="00EC58A1"/>
    <w:rsid w:val="00EC6E66"/>
    <w:rsid w:val="00ED1D3C"/>
    <w:rsid w:val="00ED211E"/>
    <w:rsid w:val="00EE1BE9"/>
    <w:rsid w:val="00EE6F59"/>
    <w:rsid w:val="00EF6909"/>
    <w:rsid w:val="00EF7610"/>
    <w:rsid w:val="00F004E5"/>
    <w:rsid w:val="00F035FA"/>
    <w:rsid w:val="00F03D5B"/>
    <w:rsid w:val="00F05158"/>
    <w:rsid w:val="00F06ACE"/>
    <w:rsid w:val="00F10975"/>
    <w:rsid w:val="00F115C9"/>
    <w:rsid w:val="00F17ABA"/>
    <w:rsid w:val="00F2160A"/>
    <w:rsid w:val="00F24791"/>
    <w:rsid w:val="00F344A0"/>
    <w:rsid w:val="00F437C9"/>
    <w:rsid w:val="00F43CDE"/>
    <w:rsid w:val="00F461A0"/>
    <w:rsid w:val="00F50F65"/>
    <w:rsid w:val="00F56A37"/>
    <w:rsid w:val="00F631AB"/>
    <w:rsid w:val="00F81F18"/>
    <w:rsid w:val="00F873E2"/>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DFE8FD-19B4-4F72-BED8-1EF325D4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703ACCDB-6571-4ED6-B1D2-9938DA4CECE4}">
  <ds:schemaRefs>
    <ds:schemaRef ds:uri="http://purl.org/dc/dcmitype/"/>
    <ds:schemaRef ds:uri="http://purl.org/dc/elements/1.1/"/>
    <ds:schemaRef ds:uri="http://schemas.microsoft.com/office/2006/documentManagement/types"/>
    <ds:schemaRef ds:uri="8B97BE19-CDDD-400E-817A-CFDD13F7EC12"/>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AB9026C-351D-4FD9-A1ED-05E197B3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2021-05-20T08:18:00Z</cp:lastPrinted>
  <dcterms:created xsi:type="dcterms:W3CDTF">2021-06-09T02:37:00Z</dcterms:created>
  <dcterms:modified xsi:type="dcterms:W3CDTF">2021-06-09T02:37:00Z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