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882" w:rsidRPr="00BC4AB2" w:rsidRDefault="00007882">
      <w:pPr>
        <w:pStyle w:val="a3"/>
        <w:adjustRightInd/>
        <w:rPr>
          <w:rFonts w:hAnsi="Times New Roman" w:cs="Times New Roman"/>
          <w:color w:val="000000" w:themeColor="text1"/>
          <w:spacing w:val="6"/>
        </w:rPr>
      </w:pPr>
      <w:bookmarkStart w:id="0" w:name="_GoBack"/>
      <w:bookmarkEnd w:id="0"/>
      <w:r w:rsidRPr="00BC4AB2">
        <w:rPr>
          <w:rFonts w:hint="eastAsia"/>
          <w:color w:val="000000" w:themeColor="text1"/>
        </w:rPr>
        <w:t>（別紙</w:t>
      </w:r>
      <w:r w:rsidR="00854DAB">
        <w:rPr>
          <w:color w:val="000000" w:themeColor="text1"/>
        </w:rPr>
        <w:t>13</w:t>
      </w:r>
      <w:r w:rsidRPr="00BC4AB2">
        <w:rPr>
          <w:rFonts w:hint="eastAsia"/>
          <w:color w:val="000000" w:themeColor="text1"/>
        </w:rPr>
        <w:t>）</w:t>
      </w:r>
    </w:p>
    <w:p w:rsidR="00007882" w:rsidRPr="00BC4AB2" w:rsidRDefault="00007882">
      <w:pPr>
        <w:pStyle w:val="a3"/>
        <w:adjustRightInd/>
        <w:spacing w:line="394" w:lineRule="exact"/>
        <w:jc w:val="center"/>
        <w:rPr>
          <w:rFonts w:hAnsi="Times New Roman" w:cs="Times New Roman"/>
          <w:color w:val="000000" w:themeColor="text1"/>
          <w:spacing w:val="6"/>
        </w:rPr>
      </w:pPr>
      <w:r w:rsidRPr="00BC4AB2">
        <w:rPr>
          <w:rFonts w:hint="eastAsia"/>
          <w:b/>
          <w:bCs/>
          <w:color w:val="000000" w:themeColor="text1"/>
          <w:spacing w:val="2"/>
          <w:sz w:val="24"/>
          <w:szCs w:val="24"/>
        </w:rPr>
        <w:t>ＤＰＣ準備病院届出書</w:t>
      </w:r>
    </w:p>
    <w:p w:rsidR="00007882" w:rsidRDefault="00007882">
      <w:pPr>
        <w:pStyle w:val="a3"/>
        <w:adjustRightInd/>
        <w:rPr>
          <w:rFonts w:hAnsi="Times New Roman" w:cs="Times New Roman"/>
          <w:color w:val="000000" w:themeColor="text1"/>
          <w:spacing w:val="6"/>
        </w:rPr>
      </w:pPr>
    </w:p>
    <w:p w:rsidR="005A2840" w:rsidRDefault="005A2840" w:rsidP="005A2840">
      <w:pPr>
        <w:pStyle w:val="a3"/>
        <w:adjustRightInd/>
        <w:rPr>
          <w:rFonts w:hAnsi="Times New Roman" w:cs="Times New Roman"/>
          <w:spacing w:val="6"/>
        </w:rPr>
      </w:pPr>
      <w:r>
        <w:rPr>
          <w:rFonts w:hAnsi="Times New Roman" w:cs="Times New Roman" w:hint="eastAsia"/>
          <w:spacing w:val="6"/>
        </w:rPr>
        <w:t>保険医療機関の名称：</w:t>
      </w:r>
    </w:p>
    <w:p w:rsidR="005A2840" w:rsidRDefault="005A2840" w:rsidP="005A2840">
      <w:pPr>
        <w:pStyle w:val="a3"/>
        <w:adjustRightInd/>
        <w:rPr>
          <w:rFonts w:hAnsi="Times New Roman" w:cs="Times New Roman"/>
          <w:spacing w:val="6"/>
        </w:rPr>
      </w:pPr>
      <w:r>
        <w:rPr>
          <w:rFonts w:hAnsi="Times New Roman" w:cs="Times New Roman" w:hint="eastAsia"/>
          <w:spacing w:val="6"/>
        </w:rPr>
        <w:t>保険医療機関コード：</w:t>
      </w:r>
    </w:p>
    <w:p w:rsidR="005A2840" w:rsidRPr="005A2840" w:rsidRDefault="005A2840">
      <w:pPr>
        <w:pStyle w:val="a3"/>
        <w:adjustRightInd/>
        <w:rPr>
          <w:rFonts w:hAnsi="Times New Roman" w:cs="Times New Roman"/>
          <w:spacing w:val="6"/>
        </w:rPr>
      </w:pPr>
      <w:r>
        <w:rPr>
          <w:rFonts w:hAnsi="Times New Roman" w:cs="Times New Roman" w:hint="eastAsia"/>
          <w:spacing w:val="6"/>
        </w:rPr>
        <w:t>保険医療機関の所在地住所：</w:t>
      </w:r>
    </w:p>
    <w:p w:rsidR="005A2840" w:rsidRPr="00BC4AB2" w:rsidRDefault="005A2840">
      <w:pPr>
        <w:pStyle w:val="a3"/>
        <w:adjustRightInd/>
        <w:rPr>
          <w:rFonts w:hAnsi="Times New Roman" w:cs="Times New Roman"/>
          <w:color w:val="000000" w:themeColor="text1"/>
          <w:spacing w:val="6"/>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79"/>
      </w:tblGrid>
      <w:tr w:rsidR="00007882" w:rsidRPr="00BC4AB2" w:rsidTr="00FB7217">
        <w:tblPrEx>
          <w:tblCellMar>
            <w:top w:w="0" w:type="dxa"/>
            <w:bottom w:w="0" w:type="dxa"/>
          </w:tblCellMar>
        </w:tblPrEx>
        <w:tc>
          <w:tcPr>
            <w:tcW w:w="9479" w:type="dxa"/>
            <w:tcBorders>
              <w:top w:val="single" w:sz="4" w:space="0" w:color="000000"/>
              <w:left w:val="single" w:sz="4" w:space="0" w:color="000000"/>
              <w:bottom w:val="single" w:sz="4" w:space="0" w:color="000000"/>
              <w:right w:val="single" w:sz="4" w:space="0" w:color="000000"/>
            </w:tcBorders>
          </w:tcPr>
          <w:p w:rsidR="00A17140" w:rsidRPr="00BC4AB2" w:rsidRDefault="00A17140">
            <w:pPr>
              <w:pStyle w:val="a3"/>
              <w:kinsoku w:val="0"/>
              <w:overflowPunct w:val="0"/>
              <w:autoSpaceDE w:val="0"/>
              <w:autoSpaceDN w:val="0"/>
              <w:spacing w:line="356" w:lineRule="atLeast"/>
              <w:rPr>
                <w:rFonts w:hAnsi="Times New Roman" w:cs="Times New Roman"/>
                <w:color w:val="000000" w:themeColor="text1"/>
                <w:spacing w:val="6"/>
              </w:rPr>
            </w:pPr>
          </w:p>
          <w:p w:rsidR="00A17140" w:rsidRPr="00BC4AB2" w:rsidRDefault="00A17140" w:rsidP="00A17140">
            <w:pPr>
              <w:pStyle w:val="a3"/>
              <w:kinsoku w:val="0"/>
              <w:overflowPunct w:val="0"/>
              <w:autoSpaceDE w:val="0"/>
              <w:autoSpaceDN w:val="0"/>
              <w:spacing w:line="356" w:lineRule="atLeast"/>
              <w:ind w:firstLineChars="50" w:firstLine="100"/>
              <w:rPr>
                <w:rFonts w:hAnsi="Times New Roman" w:cs="Times New Roman"/>
                <w:color w:val="000000" w:themeColor="text1"/>
                <w:spacing w:val="6"/>
              </w:rPr>
            </w:pPr>
            <w:r w:rsidRPr="00BC4AB2">
              <w:rPr>
                <w:rFonts w:hint="eastAsia"/>
                <w:color w:val="000000" w:themeColor="text1"/>
              </w:rPr>
              <w:t>参加基準（該当する項目の□をチェックすること。）</w:t>
            </w:r>
          </w:p>
          <w:p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r w:rsidRPr="00BC4AB2">
              <w:rPr>
                <w:color w:val="000000" w:themeColor="text1"/>
              </w:rPr>
              <w:t xml:space="preserve"> </w:t>
            </w:r>
            <w:r w:rsidRPr="00BC4AB2">
              <w:rPr>
                <w:rFonts w:hint="eastAsia"/>
                <w:color w:val="000000" w:themeColor="text1"/>
              </w:rPr>
              <w:t xml:space="preserve">　□　</w:t>
            </w:r>
            <w:r w:rsidR="00FB7217">
              <w:rPr>
                <w:rFonts w:hint="eastAsia"/>
                <w:color w:val="000000" w:themeColor="text1"/>
              </w:rPr>
              <w:t>急性期一般入院基本料、</w:t>
            </w:r>
            <w:r w:rsidRPr="00BC4AB2">
              <w:rPr>
                <w:rFonts w:hint="eastAsia"/>
                <w:color w:val="000000" w:themeColor="text1"/>
              </w:rPr>
              <w:t>７対１入院基本料又は</w:t>
            </w:r>
            <w:r w:rsidRPr="00BC4AB2">
              <w:rPr>
                <w:color w:val="000000" w:themeColor="text1"/>
              </w:rPr>
              <w:t>10</w:t>
            </w:r>
            <w:r w:rsidRPr="00BC4AB2">
              <w:rPr>
                <w:rFonts w:hint="eastAsia"/>
                <w:color w:val="000000" w:themeColor="text1"/>
              </w:rPr>
              <w:t>対１入院基本料に係る届出を行っている。</w:t>
            </w:r>
            <w:r w:rsidRPr="00BC4AB2">
              <w:rPr>
                <w:rFonts w:hint="eastAsia"/>
                <w:color w:val="000000" w:themeColor="text1"/>
                <w:spacing w:val="-2"/>
                <w:position w:val="9"/>
                <w:sz w:val="10"/>
                <w:szCs w:val="10"/>
              </w:rPr>
              <w:t>（※１）</w:t>
            </w:r>
          </w:p>
          <w:p w:rsidR="00A17140" w:rsidRPr="00BC4AB2" w:rsidRDefault="00007882" w:rsidP="00A17140">
            <w:pPr>
              <w:pStyle w:val="a3"/>
              <w:kinsoku w:val="0"/>
              <w:overflowPunct w:val="0"/>
              <w:autoSpaceDE w:val="0"/>
              <w:autoSpaceDN w:val="0"/>
              <w:spacing w:line="356" w:lineRule="atLeast"/>
              <w:ind w:left="746" w:hanging="746"/>
              <w:rPr>
                <w:color w:val="000000" w:themeColor="text1"/>
                <w:spacing w:val="-2"/>
                <w:position w:val="9"/>
                <w:sz w:val="10"/>
                <w:szCs w:val="10"/>
              </w:rPr>
            </w:pPr>
            <w:r w:rsidRPr="00BC4AB2">
              <w:rPr>
                <w:color w:val="000000" w:themeColor="text1"/>
              </w:rPr>
              <w:t xml:space="preserve"> </w:t>
            </w:r>
            <w:r w:rsidRPr="00BC4AB2">
              <w:rPr>
                <w:rFonts w:hint="eastAsia"/>
                <w:color w:val="000000" w:themeColor="text1"/>
              </w:rPr>
              <w:t xml:space="preserve">　□　現在、</w:t>
            </w:r>
            <w:r w:rsidR="00FB7217">
              <w:rPr>
                <w:rFonts w:hint="eastAsia"/>
                <w:color w:val="000000" w:themeColor="text1"/>
              </w:rPr>
              <w:t>急性期一般入院基本料、</w:t>
            </w:r>
            <w:r w:rsidRPr="00BC4AB2">
              <w:rPr>
                <w:rFonts w:hint="eastAsia"/>
                <w:color w:val="000000" w:themeColor="text1"/>
              </w:rPr>
              <w:t>７対１入院基本料又は</w:t>
            </w:r>
            <w:r w:rsidRPr="00BC4AB2">
              <w:rPr>
                <w:color w:val="000000" w:themeColor="text1"/>
              </w:rPr>
              <w:t>10</w:t>
            </w:r>
            <w:r w:rsidRPr="00BC4AB2">
              <w:rPr>
                <w:rFonts w:hint="eastAsia"/>
                <w:color w:val="000000" w:themeColor="text1"/>
              </w:rPr>
              <w:t>対１入院基本料に係る届出を行っていないが、当該基準を満たすべく計画を策定している。</w:t>
            </w:r>
            <w:r w:rsidRPr="00BC4AB2">
              <w:rPr>
                <w:rFonts w:hint="eastAsia"/>
                <w:color w:val="000000" w:themeColor="text1"/>
                <w:spacing w:val="-2"/>
                <w:position w:val="9"/>
                <w:sz w:val="10"/>
                <w:szCs w:val="10"/>
              </w:rPr>
              <w:t>（※２）</w:t>
            </w:r>
          </w:p>
          <w:p w:rsidR="00901BE5" w:rsidRPr="00BC4AB2" w:rsidRDefault="00007882">
            <w:pPr>
              <w:pStyle w:val="a3"/>
              <w:kinsoku w:val="0"/>
              <w:overflowPunct w:val="0"/>
              <w:autoSpaceDE w:val="0"/>
              <w:autoSpaceDN w:val="0"/>
              <w:spacing w:line="356" w:lineRule="atLeast"/>
              <w:rPr>
                <w:color w:val="000000" w:themeColor="text1"/>
              </w:rPr>
            </w:pPr>
            <w:r w:rsidRPr="00BC4AB2">
              <w:rPr>
                <w:color w:val="000000" w:themeColor="text1"/>
              </w:rPr>
              <w:t xml:space="preserve"> </w:t>
            </w:r>
          </w:p>
          <w:p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r w:rsidRPr="00BC4AB2">
              <w:rPr>
                <w:rFonts w:hint="eastAsia"/>
                <w:color w:val="000000" w:themeColor="text1"/>
              </w:rPr>
              <w:t xml:space="preserve">　</w:t>
            </w:r>
            <w:r w:rsidR="00901BE5" w:rsidRPr="00BC4AB2">
              <w:rPr>
                <w:color w:val="000000" w:themeColor="text1"/>
              </w:rPr>
              <w:t xml:space="preserve"> </w:t>
            </w:r>
            <w:r w:rsidRPr="00BC4AB2">
              <w:rPr>
                <w:rFonts w:hint="eastAsia"/>
                <w:color w:val="000000" w:themeColor="text1"/>
              </w:rPr>
              <w:t>□　Ａ</w:t>
            </w:r>
            <w:r w:rsidRPr="00BC4AB2">
              <w:rPr>
                <w:color w:val="000000" w:themeColor="text1"/>
              </w:rPr>
              <w:t>207</w:t>
            </w:r>
            <w:r w:rsidRPr="00BC4AB2">
              <w:rPr>
                <w:rFonts w:hint="eastAsia"/>
                <w:color w:val="000000" w:themeColor="text1"/>
              </w:rPr>
              <w:t>診療録管理体制加算に係る届出を行っている。</w:t>
            </w:r>
          </w:p>
          <w:p w:rsidR="00007882" w:rsidRPr="00BC4AB2" w:rsidRDefault="00007882">
            <w:pPr>
              <w:pStyle w:val="a3"/>
              <w:kinsoku w:val="0"/>
              <w:overflowPunct w:val="0"/>
              <w:autoSpaceDE w:val="0"/>
              <w:autoSpaceDN w:val="0"/>
              <w:spacing w:line="356" w:lineRule="atLeast"/>
              <w:ind w:left="746" w:hanging="746"/>
              <w:rPr>
                <w:rFonts w:hAnsi="Times New Roman" w:cs="Times New Roman"/>
                <w:color w:val="000000" w:themeColor="text1"/>
                <w:spacing w:val="6"/>
              </w:rPr>
            </w:pPr>
            <w:r w:rsidRPr="00BC4AB2">
              <w:rPr>
                <w:color w:val="000000" w:themeColor="text1"/>
              </w:rPr>
              <w:t xml:space="preserve"> </w:t>
            </w:r>
            <w:r w:rsidRPr="00BC4AB2">
              <w:rPr>
                <w:rFonts w:hint="eastAsia"/>
                <w:color w:val="000000" w:themeColor="text1"/>
              </w:rPr>
              <w:t xml:space="preserve">　□　Ａ</w:t>
            </w:r>
            <w:r w:rsidRPr="00BC4AB2">
              <w:rPr>
                <w:color w:val="000000" w:themeColor="text1"/>
              </w:rPr>
              <w:t>207</w:t>
            </w:r>
            <w:r w:rsidRPr="00BC4AB2">
              <w:rPr>
                <w:rFonts w:hint="eastAsia"/>
                <w:color w:val="000000" w:themeColor="text1"/>
              </w:rPr>
              <w:t>診療録管理体制加算に係る届出を行っていないが、それと同等の診療録管理体制を有しており、当該基準を満たすべく計画を策定している。</w:t>
            </w:r>
            <w:r w:rsidRPr="00BC4AB2">
              <w:rPr>
                <w:rFonts w:hint="eastAsia"/>
                <w:color w:val="000000" w:themeColor="text1"/>
                <w:spacing w:val="-2"/>
                <w:position w:val="9"/>
                <w:sz w:val="10"/>
                <w:szCs w:val="10"/>
              </w:rPr>
              <w:t>（※２）</w:t>
            </w:r>
          </w:p>
          <w:p w:rsidR="00901BE5" w:rsidRPr="00BC4AB2" w:rsidRDefault="00901BE5" w:rsidP="00901BE5">
            <w:pPr>
              <w:pStyle w:val="a3"/>
              <w:kinsoku w:val="0"/>
              <w:overflowPunct w:val="0"/>
              <w:autoSpaceDE w:val="0"/>
              <w:autoSpaceDN w:val="0"/>
              <w:spacing w:line="356" w:lineRule="atLeast"/>
              <w:rPr>
                <w:color w:val="000000" w:themeColor="text1"/>
              </w:rPr>
            </w:pPr>
          </w:p>
          <w:p w:rsidR="00901BE5" w:rsidRPr="00BC4AB2" w:rsidRDefault="00007882" w:rsidP="000060B2">
            <w:pPr>
              <w:pStyle w:val="a3"/>
              <w:kinsoku w:val="0"/>
              <w:overflowPunct w:val="0"/>
              <w:autoSpaceDE w:val="0"/>
              <w:autoSpaceDN w:val="0"/>
              <w:spacing w:line="356" w:lineRule="atLeast"/>
              <w:ind w:left="600" w:hangingChars="300" w:hanging="600"/>
              <w:rPr>
                <w:color w:val="000000" w:themeColor="text1"/>
              </w:rPr>
            </w:pPr>
            <w:r w:rsidRPr="00BC4AB2">
              <w:rPr>
                <w:color w:val="000000" w:themeColor="text1"/>
              </w:rPr>
              <w:t xml:space="preserve"> </w:t>
            </w:r>
            <w:r w:rsidRPr="00BC4AB2">
              <w:rPr>
                <w:rFonts w:hint="eastAsia"/>
                <w:color w:val="000000" w:themeColor="text1"/>
              </w:rPr>
              <w:t xml:space="preserve">　□　「ＤＰＣ導入の影響評価に関する調査（特別調査を含む。）」に適切に参加</w:t>
            </w:r>
            <w:r w:rsidR="000060B2">
              <w:rPr>
                <w:rFonts w:hint="eastAsia"/>
                <w:color w:val="000000" w:themeColor="text1"/>
              </w:rPr>
              <w:t>し、入院診療に係るデータを提出</w:t>
            </w:r>
            <w:r w:rsidRPr="00BC4AB2">
              <w:rPr>
                <w:rFonts w:hint="eastAsia"/>
                <w:color w:val="000000" w:themeColor="text1"/>
              </w:rPr>
              <w:t>できる。</w:t>
            </w:r>
          </w:p>
          <w:p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rsidR="00007882" w:rsidRPr="00BC4AB2" w:rsidRDefault="00007882">
            <w:pPr>
              <w:pStyle w:val="a3"/>
              <w:kinsoku w:val="0"/>
              <w:overflowPunct w:val="0"/>
              <w:autoSpaceDE w:val="0"/>
              <w:autoSpaceDN w:val="0"/>
              <w:spacing w:line="356" w:lineRule="atLeast"/>
              <w:ind w:left="532" w:hanging="532"/>
              <w:rPr>
                <w:rFonts w:hAnsi="Times New Roman" w:cs="Times New Roman"/>
                <w:color w:val="000000" w:themeColor="text1"/>
                <w:spacing w:val="6"/>
              </w:rPr>
            </w:pPr>
            <w:r w:rsidRPr="00BC4AB2">
              <w:rPr>
                <w:color w:val="000000" w:themeColor="text1"/>
              </w:rPr>
              <w:t xml:space="preserve"> </w:t>
            </w:r>
            <w:r w:rsidRPr="00BC4AB2">
              <w:rPr>
                <w:rFonts w:hint="eastAsia"/>
                <w:color w:val="000000" w:themeColor="text1"/>
              </w:rPr>
              <w:t xml:space="preserve">　□　適切なコーディングに関する委員会を設置し、年</w:t>
            </w:r>
            <w:r w:rsidR="000060B2">
              <w:rPr>
                <w:rFonts w:hint="eastAsia"/>
                <w:color w:val="000000" w:themeColor="text1"/>
              </w:rPr>
              <w:t>４</w:t>
            </w:r>
            <w:r w:rsidRPr="00BC4AB2">
              <w:rPr>
                <w:rFonts w:hint="eastAsia"/>
                <w:color w:val="000000" w:themeColor="text1"/>
              </w:rPr>
              <w:t>回以上、当該委員会を開催すること</w:t>
            </w:r>
            <w:r w:rsidR="000060B2">
              <w:rPr>
                <w:rFonts w:hint="eastAsia"/>
                <w:color w:val="000000" w:themeColor="text1"/>
              </w:rPr>
              <w:t>ができる</w:t>
            </w:r>
            <w:r w:rsidRPr="00BC4AB2">
              <w:rPr>
                <w:rFonts w:hint="eastAsia"/>
                <w:color w:val="000000" w:themeColor="text1"/>
              </w:rPr>
              <w:t>。</w:t>
            </w:r>
          </w:p>
          <w:p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r>
    </w:tbl>
    <w:p w:rsidR="00007882" w:rsidRDefault="00007882">
      <w:pPr>
        <w:pStyle w:val="a3"/>
        <w:adjustRightInd/>
        <w:rPr>
          <w:rFonts w:hAnsi="Times New Roman" w:cs="Times New Roman"/>
          <w:spacing w:val="6"/>
        </w:rPr>
      </w:pPr>
      <w:r>
        <w:rPr>
          <w:rFonts w:hint="eastAsia"/>
        </w:rPr>
        <w:t>当院は、上記基準の</w:t>
      </w:r>
      <w:r w:rsidR="000060B2">
        <w:rPr>
          <w:rFonts w:hint="eastAsia"/>
        </w:rPr>
        <w:t>全</w:t>
      </w:r>
      <w:r>
        <w:rPr>
          <w:rFonts w:hint="eastAsia"/>
        </w:rPr>
        <w:t>てを満たしているので、届出を行います。</w:t>
      </w:r>
    </w:p>
    <w:p w:rsidR="00007882" w:rsidRDefault="00007882">
      <w:pPr>
        <w:pStyle w:val="a3"/>
        <w:adjustRightInd/>
        <w:rPr>
          <w:rFonts w:hAnsi="Times New Roman" w:cs="Times New Roman"/>
          <w:spacing w:val="6"/>
        </w:rPr>
      </w:pPr>
    </w:p>
    <w:p w:rsidR="00007882" w:rsidRDefault="008A1BAF">
      <w:pPr>
        <w:pStyle w:val="a3"/>
        <w:adjustRightInd/>
        <w:rPr>
          <w:rFonts w:hAnsi="Times New Roman" w:cs="Times New Roman"/>
          <w:spacing w:val="6"/>
        </w:rPr>
      </w:pPr>
      <w:r>
        <w:rPr>
          <w:rFonts w:hint="eastAsia"/>
        </w:rPr>
        <w:t xml:space="preserve">　</w:t>
      </w:r>
      <w:r w:rsidR="00D4067C">
        <w:rPr>
          <w:rFonts w:hint="eastAsia"/>
        </w:rPr>
        <w:t>令和</w:t>
      </w:r>
      <w:r w:rsidR="00007882">
        <w:rPr>
          <w:rFonts w:hint="eastAsia"/>
        </w:rPr>
        <w:t xml:space="preserve">　　年　　月　　日</w:t>
      </w:r>
    </w:p>
    <w:p w:rsidR="00007882" w:rsidRPr="008A1BAF" w:rsidRDefault="00007882">
      <w:pPr>
        <w:pStyle w:val="a3"/>
        <w:adjustRightInd/>
        <w:rPr>
          <w:rFonts w:hAnsi="Times New Roman" w:cs="Times New Roman"/>
          <w:spacing w:val="6"/>
        </w:rPr>
      </w:pPr>
    </w:p>
    <w:p w:rsidR="00007882" w:rsidRDefault="00007882">
      <w:pPr>
        <w:pStyle w:val="a3"/>
        <w:adjustRightInd/>
        <w:rPr>
          <w:rFonts w:hAnsi="Times New Roman" w:cs="Times New Roman"/>
          <w:spacing w:val="6"/>
        </w:rPr>
      </w:pPr>
    </w:p>
    <w:p w:rsidR="008A1BAF" w:rsidRDefault="008A1BAF">
      <w:pPr>
        <w:pStyle w:val="a3"/>
        <w:adjustRightInd/>
        <w:rPr>
          <w:rFonts w:hAnsi="Times New Roman" w:cs="Times New Roman"/>
          <w:spacing w:val="6"/>
        </w:rPr>
      </w:pPr>
    </w:p>
    <w:p w:rsidR="00007882" w:rsidRDefault="00007882">
      <w:pPr>
        <w:pStyle w:val="a3"/>
        <w:adjustRightInd/>
        <w:jc w:val="right"/>
        <w:rPr>
          <w:rFonts w:hAnsi="Times New Roman" w:cs="Times New Roman"/>
          <w:spacing w:val="6"/>
        </w:rPr>
      </w:pPr>
      <w:r>
        <w:rPr>
          <w:rFonts w:hint="eastAsia"/>
        </w:rPr>
        <w:t xml:space="preserve">開設者名　　　　　　　　　　　　</w:t>
      </w:r>
      <w:r>
        <w:t xml:space="preserve">   </w:t>
      </w:r>
    </w:p>
    <w:p w:rsidR="00007882" w:rsidRDefault="00007882">
      <w:pPr>
        <w:pStyle w:val="a3"/>
        <w:adjustRightInd/>
        <w:rPr>
          <w:rFonts w:hAnsi="Times New Roman" w:cs="Times New Roman"/>
          <w:spacing w:val="6"/>
        </w:rPr>
      </w:pPr>
    </w:p>
    <w:p w:rsidR="00007882" w:rsidRDefault="00007882">
      <w:pPr>
        <w:pStyle w:val="a3"/>
        <w:adjustRightInd/>
        <w:rPr>
          <w:rFonts w:hAnsi="Times New Roman" w:cs="Times New Roman"/>
          <w:spacing w:val="6"/>
        </w:rPr>
      </w:pPr>
    </w:p>
    <w:p w:rsidR="008A1BAF" w:rsidRDefault="008A1BAF">
      <w:pPr>
        <w:pStyle w:val="a3"/>
        <w:adjustRightInd/>
        <w:rPr>
          <w:rFonts w:hAnsi="Times New Roman" w:cs="Times New Roman"/>
          <w:spacing w:val="6"/>
        </w:rPr>
      </w:pPr>
    </w:p>
    <w:p w:rsidR="00007882" w:rsidRDefault="00007882">
      <w:pPr>
        <w:pStyle w:val="a3"/>
        <w:adjustRightInd/>
        <w:rPr>
          <w:rFonts w:hAnsi="Times New Roman" w:cs="Times New Roman"/>
          <w:spacing w:val="6"/>
        </w:rPr>
      </w:pPr>
      <w:r>
        <w:rPr>
          <w:rFonts w:hint="eastAsia"/>
        </w:rPr>
        <w:t>厚生労働省保険局医療課長　殿</w:t>
      </w:r>
    </w:p>
    <w:p w:rsidR="00007882" w:rsidRDefault="00007882">
      <w:pPr>
        <w:suppressAutoHyphens w:val="0"/>
        <w:kinsoku/>
        <w:wordWrap/>
        <w:overflowPunct/>
        <w:textAlignment w:val="auto"/>
        <w:rPr>
          <w:rFonts w:hAnsi="Times New Roman" w:cs="Times New Roman"/>
          <w:spacing w:val="6"/>
        </w:rPr>
      </w:pPr>
      <w:r>
        <w:rPr>
          <w:rFonts w:hAnsi="Times New Roman" w:cs="Times New Roman"/>
          <w:color w:val="auto"/>
          <w:sz w:val="24"/>
          <w:szCs w:val="24"/>
        </w:rPr>
        <w:br w:type="page"/>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3856"/>
        <w:gridCol w:w="3855"/>
      </w:tblGrid>
      <w:tr w:rsidR="00007882" w:rsidTr="00F00CD3">
        <w:tblPrEx>
          <w:tblCellMar>
            <w:top w:w="0" w:type="dxa"/>
            <w:bottom w:w="0" w:type="dxa"/>
          </w:tblCellMar>
        </w:tblPrEx>
        <w:trPr>
          <w:trHeight w:val="712"/>
        </w:trPr>
        <w:tc>
          <w:tcPr>
            <w:tcW w:w="1606" w:type="dxa"/>
            <w:tcBorders>
              <w:top w:val="single" w:sz="4" w:space="0" w:color="000000"/>
              <w:left w:val="single" w:sz="4" w:space="0" w:color="000000"/>
              <w:bottom w:val="nil"/>
              <w:right w:val="single" w:sz="4" w:space="0" w:color="000000"/>
            </w:tcBorders>
            <w:vAlign w:val="center"/>
          </w:tcPr>
          <w:p w:rsidR="00007882" w:rsidRDefault="00007882">
            <w:pPr>
              <w:pStyle w:val="a3"/>
              <w:kinsoku w:val="0"/>
              <w:overflowPunct w:val="0"/>
              <w:autoSpaceDE w:val="0"/>
              <w:autoSpaceDN w:val="0"/>
              <w:spacing w:line="356" w:lineRule="atLeast"/>
              <w:jc w:val="center"/>
              <w:rPr>
                <w:rFonts w:hAnsi="Times New Roman" w:cs="Times New Roman"/>
                <w:spacing w:val="6"/>
              </w:rPr>
            </w:pPr>
            <w:r>
              <w:rPr>
                <w:rFonts w:hint="eastAsia"/>
              </w:rPr>
              <w:lastRenderedPageBreak/>
              <w:t>事</w:t>
            </w:r>
            <w:r>
              <w:t xml:space="preserve">   </w:t>
            </w:r>
            <w:r>
              <w:rPr>
                <w:rFonts w:hint="eastAsia"/>
              </w:rPr>
              <w:t>項</w:t>
            </w:r>
          </w:p>
        </w:tc>
        <w:tc>
          <w:tcPr>
            <w:tcW w:w="3856" w:type="dxa"/>
            <w:tcBorders>
              <w:top w:val="single" w:sz="4" w:space="0" w:color="000000"/>
              <w:left w:val="single" w:sz="4" w:space="0" w:color="000000"/>
              <w:bottom w:val="nil"/>
              <w:right w:val="single" w:sz="4" w:space="0" w:color="000000"/>
            </w:tcBorders>
            <w:vAlign w:val="center"/>
          </w:tcPr>
          <w:p w:rsidR="00007882" w:rsidRDefault="00007882">
            <w:pPr>
              <w:pStyle w:val="a3"/>
              <w:kinsoku w:val="0"/>
              <w:overflowPunct w:val="0"/>
              <w:autoSpaceDE w:val="0"/>
              <w:autoSpaceDN w:val="0"/>
              <w:spacing w:line="356" w:lineRule="atLeast"/>
              <w:jc w:val="center"/>
              <w:rPr>
                <w:rFonts w:hAnsi="Times New Roman" w:cs="Times New Roman"/>
                <w:spacing w:val="6"/>
              </w:rPr>
            </w:pPr>
            <w:r>
              <w:rPr>
                <w:rFonts w:hint="eastAsia"/>
              </w:rPr>
              <w:t>担</w:t>
            </w:r>
            <w:r>
              <w:t xml:space="preserve"> </w:t>
            </w:r>
            <w:r>
              <w:rPr>
                <w:rFonts w:hint="eastAsia"/>
              </w:rPr>
              <w:t>当</w:t>
            </w:r>
            <w:r>
              <w:t xml:space="preserve"> </w:t>
            </w:r>
            <w:r>
              <w:rPr>
                <w:rFonts w:hint="eastAsia"/>
              </w:rPr>
              <w:t>者</w:t>
            </w:r>
            <w:r>
              <w:t xml:space="preserve"> </w:t>
            </w:r>
            <w:r>
              <w:rPr>
                <w:rFonts w:hint="eastAsia"/>
              </w:rPr>
              <w:t>１</w:t>
            </w:r>
            <w:r w:rsidR="009A6DC6">
              <w:rPr>
                <w:rFonts w:hint="eastAsia"/>
                <w:spacing w:val="-2"/>
                <w:position w:val="9"/>
                <w:sz w:val="10"/>
                <w:szCs w:val="10"/>
              </w:rPr>
              <w:t>（※３</w:t>
            </w:r>
            <w:r w:rsidR="009A6DC6" w:rsidRPr="009A6DC6">
              <w:rPr>
                <w:rFonts w:hint="eastAsia"/>
                <w:spacing w:val="-2"/>
                <w:position w:val="9"/>
                <w:sz w:val="10"/>
                <w:szCs w:val="10"/>
              </w:rPr>
              <w:t>）</w:t>
            </w:r>
          </w:p>
        </w:tc>
        <w:tc>
          <w:tcPr>
            <w:tcW w:w="3855" w:type="dxa"/>
            <w:tcBorders>
              <w:top w:val="single" w:sz="4" w:space="0" w:color="000000"/>
              <w:left w:val="single" w:sz="4" w:space="0" w:color="000000"/>
              <w:bottom w:val="nil"/>
              <w:right w:val="single" w:sz="4" w:space="0" w:color="000000"/>
            </w:tcBorders>
            <w:vAlign w:val="center"/>
          </w:tcPr>
          <w:p w:rsidR="00007882" w:rsidRDefault="00007882">
            <w:pPr>
              <w:pStyle w:val="a3"/>
              <w:kinsoku w:val="0"/>
              <w:overflowPunct w:val="0"/>
              <w:autoSpaceDE w:val="0"/>
              <w:autoSpaceDN w:val="0"/>
              <w:spacing w:line="356" w:lineRule="atLeast"/>
              <w:jc w:val="center"/>
              <w:rPr>
                <w:rFonts w:hAnsi="Times New Roman" w:cs="Times New Roman"/>
                <w:spacing w:val="6"/>
              </w:rPr>
            </w:pPr>
            <w:r>
              <w:rPr>
                <w:rFonts w:hint="eastAsia"/>
              </w:rPr>
              <w:t>担</w:t>
            </w:r>
            <w:r>
              <w:t xml:space="preserve"> </w:t>
            </w:r>
            <w:r>
              <w:rPr>
                <w:rFonts w:hint="eastAsia"/>
              </w:rPr>
              <w:t>当</w:t>
            </w:r>
            <w:r>
              <w:t xml:space="preserve"> </w:t>
            </w:r>
            <w:r>
              <w:rPr>
                <w:rFonts w:hint="eastAsia"/>
              </w:rPr>
              <w:t>者</w:t>
            </w:r>
            <w:r>
              <w:t xml:space="preserve"> </w:t>
            </w:r>
            <w:r>
              <w:rPr>
                <w:rFonts w:hint="eastAsia"/>
              </w:rPr>
              <w:t>２</w:t>
            </w:r>
            <w:r w:rsidR="009A6DC6">
              <w:rPr>
                <w:rFonts w:hint="eastAsia"/>
                <w:spacing w:val="-2"/>
                <w:position w:val="9"/>
                <w:sz w:val="10"/>
                <w:szCs w:val="10"/>
              </w:rPr>
              <w:t>（※３</w:t>
            </w:r>
            <w:r w:rsidR="009A6DC6" w:rsidRPr="009A6DC6">
              <w:rPr>
                <w:rFonts w:hint="eastAsia"/>
                <w:spacing w:val="-2"/>
                <w:position w:val="9"/>
                <w:sz w:val="10"/>
                <w:szCs w:val="10"/>
              </w:rPr>
              <w:t>）</w:t>
            </w:r>
          </w:p>
        </w:tc>
      </w:tr>
      <w:tr w:rsidR="00007882" w:rsidTr="00F00CD3">
        <w:tblPrEx>
          <w:tblCellMar>
            <w:top w:w="0" w:type="dxa"/>
            <w:bottom w:w="0" w:type="dxa"/>
          </w:tblCellMar>
        </w:tblPrEx>
        <w:trPr>
          <w:trHeight w:val="712"/>
        </w:trPr>
        <w:tc>
          <w:tcPr>
            <w:tcW w:w="1606" w:type="dxa"/>
            <w:tcBorders>
              <w:top w:val="single" w:sz="4" w:space="0" w:color="000000"/>
              <w:left w:val="single" w:sz="4" w:space="0" w:color="000000"/>
              <w:bottom w:val="nil"/>
              <w:right w:val="single" w:sz="4" w:space="0" w:color="000000"/>
            </w:tcBorders>
            <w:vAlign w:val="center"/>
          </w:tcPr>
          <w:p w:rsidR="00007882" w:rsidRDefault="00007882">
            <w:pPr>
              <w:pStyle w:val="a3"/>
              <w:kinsoku w:val="0"/>
              <w:overflowPunct w:val="0"/>
              <w:autoSpaceDE w:val="0"/>
              <w:autoSpaceDN w:val="0"/>
              <w:spacing w:line="356" w:lineRule="atLeast"/>
              <w:jc w:val="center"/>
              <w:rPr>
                <w:rFonts w:hAnsi="Times New Roman" w:cs="Times New Roman"/>
                <w:spacing w:val="6"/>
              </w:rPr>
            </w:pPr>
            <w:r>
              <w:rPr>
                <w:rFonts w:hint="eastAsia"/>
              </w:rPr>
              <w:t>所</w:t>
            </w:r>
            <w:r>
              <w:t xml:space="preserve"> </w:t>
            </w:r>
            <w:r>
              <w:rPr>
                <w:rFonts w:hint="eastAsia"/>
              </w:rPr>
              <w:t>属</w:t>
            </w:r>
            <w:r>
              <w:t xml:space="preserve"> </w:t>
            </w:r>
            <w:r>
              <w:rPr>
                <w:rFonts w:hint="eastAsia"/>
              </w:rPr>
              <w:t>部</w:t>
            </w:r>
            <w:r>
              <w:t xml:space="preserve"> </w:t>
            </w:r>
            <w:r>
              <w:rPr>
                <w:rFonts w:hint="eastAsia"/>
              </w:rPr>
              <w:t>署</w:t>
            </w:r>
          </w:p>
        </w:tc>
        <w:tc>
          <w:tcPr>
            <w:tcW w:w="3856" w:type="dxa"/>
            <w:tcBorders>
              <w:top w:val="single" w:sz="4" w:space="0" w:color="000000"/>
              <w:left w:val="single" w:sz="4" w:space="0" w:color="000000"/>
              <w:bottom w:val="nil"/>
              <w:right w:val="single" w:sz="4" w:space="0" w:color="000000"/>
            </w:tcBorders>
            <w:vAlign w:val="center"/>
          </w:tcPr>
          <w:p w:rsidR="00007882" w:rsidRDefault="00007882">
            <w:pPr>
              <w:pStyle w:val="a3"/>
              <w:kinsoku w:val="0"/>
              <w:overflowPunct w:val="0"/>
              <w:autoSpaceDE w:val="0"/>
              <w:autoSpaceDN w:val="0"/>
              <w:spacing w:line="356" w:lineRule="atLeast"/>
              <w:rPr>
                <w:rFonts w:hAnsi="Times New Roman" w:cs="Times New Roman"/>
                <w:spacing w:val="6"/>
              </w:rPr>
            </w:pPr>
          </w:p>
        </w:tc>
        <w:tc>
          <w:tcPr>
            <w:tcW w:w="3855" w:type="dxa"/>
            <w:tcBorders>
              <w:top w:val="single" w:sz="4" w:space="0" w:color="000000"/>
              <w:left w:val="single" w:sz="4" w:space="0" w:color="000000"/>
              <w:bottom w:val="nil"/>
              <w:right w:val="single" w:sz="4" w:space="0" w:color="000000"/>
            </w:tcBorders>
            <w:vAlign w:val="center"/>
          </w:tcPr>
          <w:p w:rsidR="00007882" w:rsidRDefault="00007882">
            <w:pPr>
              <w:pStyle w:val="a3"/>
              <w:kinsoku w:val="0"/>
              <w:overflowPunct w:val="0"/>
              <w:autoSpaceDE w:val="0"/>
              <w:autoSpaceDN w:val="0"/>
              <w:spacing w:line="356" w:lineRule="atLeast"/>
              <w:rPr>
                <w:rFonts w:hAnsi="Times New Roman" w:cs="Times New Roman"/>
                <w:spacing w:val="6"/>
              </w:rPr>
            </w:pPr>
          </w:p>
        </w:tc>
      </w:tr>
      <w:tr w:rsidR="00007882" w:rsidTr="00F00CD3">
        <w:tblPrEx>
          <w:tblCellMar>
            <w:top w:w="0" w:type="dxa"/>
            <w:bottom w:w="0" w:type="dxa"/>
          </w:tblCellMar>
        </w:tblPrEx>
        <w:trPr>
          <w:trHeight w:val="712"/>
        </w:trPr>
        <w:tc>
          <w:tcPr>
            <w:tcW w:w="1606" w:type="dxa"/>
            <w:tcBorders>
              <w:top w:val="single" w:sz="4" w:space="0" w:color="000000"/>
              <w:left w:val="single" w:sz="4" w:space="0" w:color="000000"/>
              <w:bottom w:val="nil"/>
              <w:right w:val="single" w:sz="4" w:space="0" w:color="000000"/>
            </w:tcBorders>
            <w:vAlign w:val="center"/>
          </w:tcPr>
          <w:p w:rsidR="00007882" w:rsidRDefault="00007882">
            <w:pPr>
              <w:pStyle w:val="a3"/>
              <w:kinsoku w:val="0"/>
              <w:overflowPunct w:val="0"/>
              <w:autoSpaceDE w:val="0"/>
              <w:autoSpaceDN w:val="0"/>
              <w:spacing w:line="356" w:lineRule="atLeast"/>
              <w:jc w:val="center"/>
              <w:rPr>
                <w:rFonts w:hAnsi="Times New Roman" w:cs="Times New Roman"/>
                <w:spacing w:val="6"/>
              </w:rPr>
            </w:pPr>
            <w:r>
              <w:rPr>
                <w:rFonts w:hint="eastAsia"/>
              </w:rPr>
              <w:t>役</w:t>
            </w:r>
            <w:r>
              <w:t xml:space="preserve">       </w:t>
            </w:r>
            <w:r>
              <w:rPr>
                <w:rFonts w:hint="eastAsia"/>
              </w:rPr>
              <w:t>職</w:t>
            </w:r>
          </w:p>
        </w:tc>
        <w:tc>
          <w:tcPr>
            <w:tcW w:w="3856" w:type="dxa"/>
            <w:tcBorders>
              <w:top w:val="single" w:sz="4" w:space="0" w:color="000000"/>
              <w:left w:val="single" w:sz="4" w:space="0" w:color="000000"/>
              <w:bottom w:val="nil"/>
              <w:right w:val="single" w:sz="4" w:space="0" w:color="000000"/>
            </w:tcBorders>
            <w:vAlign w:val="center"/>
          </w:tcPr>
          <w:p w:rsidR="00007882" w:rsidRDefault="00007882">
            <w:pPr>
              <w:pStyle w:val="a3"/>
              <w:kinsoku w:val="0"/>
              <w:overflowPunct w:val="0"/>
              <w:autoSpaceDE w:val="0"/>
              <w:autoSpaceDN w:val="0"/>
              <w:spacing w:line="356" w:lineRule="atLeast"/>
              <w:rPr>
                <w:rFonts w:hAnsi="Times New Roman" w:cs="Times New Roman"/>
                <w:spacing w:val="6"/>
              </w:rPr>
            </w:pPr>
          </w:p>
        </w:tc>
        <w:tc>
          <w:tcPr>
            <w:tcW w:w="3855" w:type="dxa"/>
            <w:tcBorders>
              <w:top w:val="single" w:sz="4" w:space="0" w:color="000000"/>
              <w:left w:val="single" w:sz="4" w:space="0" w:color="000000"/>
              <w:bottom w:val="nil"/>
              <w:right w:val="single" w:sz="4" w:space="0" w:color="000000"/>
            </w:tcBorders>
            <w:vAlign w:val="center"/>
          </w:tcPr>
          <w:p w:rsidR="00007882" w:rsidRDefault="00007882">
            <w:pPr>
              <w:pStyle w:val="a3"/>
              <w:kinsoku w:val="0"/>
              <w:overflowPunct w:val="0"/>
              <w:autoSpaceDE w:val="0"/>
              <w:autoSpaceDN w:val="0"/>
              <w:spacing w:line="356" w:lineRule="atLeast"/>
              <w:rPr>
                <w:rFonts w:hAnsi="Times New Roman" w:cs="Times New Roman"/>
                <w:spacing w:val="6"/>
              </w:rPr>
            </w:pPr>
          </w:p>
        </w:tc>
      </w:tr>
      <w:tr w:rsidR="00007882" w:rsidTr="00F00CD3">
        <w:tblPrEx>
          <w:tblCellMar>
            <w:top w:w="0" w:type="dxa"/>
            <w:bottom w:w="0" w:type="dxa"/>
          </w:tblCellMar>
        </w:tblPrEx>
        <w:trPr>
          <w:trHeight w:val="712"/>
        </w:trPr>
        <w:tc>
          <w:tcPr>
            <w:tcW w:w="1606" w:type="dxa"/>
            <w:tcBorders>
              <w:top w:val="single" w:sz="4" w:space="0" w:color="000000"/>
              <w:left w:val="single" w:sz="4" w:space="0" w:color="000000"/>
              <w:bottom w:val="nil"/>
              <w:right w:val="single" w:sz="4" w:space="0" w:color="000000"/>
            </w:tcBorders>
            <w:vAlign w:val="center"/>
          </w:tcPr>
          <w:p w:rsidR="00007882" w:rsidRDefault="00007882">
            <w:pPr>
              <w:pStyle w:val="a3"/>
              <w:kinsoku w:val="0"/>
              <w:overflowPunct w:val="0"/>
              <w:autoSpaceDE w:val="0"/>
              <w:autoSpaceDN w:val="0"/>
              <w:spacing w:line="356" w:lineRule="atLeast"/>
              <w:jc w:val="center"/>
              <w:rPr>
                <w:rFonts w:hAnsi="Times New Roman" w:cs="Times New Roman"/>
                <w:spacing w:val="6"/>
              </w:rPr>
            </w:pPr>
            <w:r>
              <w:rPr>
                <w:rFonts w:hint="eastAsia"/>
              </w:rPr>
              <w:t>氏</w:t>
            </w:r>
            <w:r>
              <w:t xml:space="preserve">       </w:t>
            </w:r>
            <w:r>
              <w:rPr>
                <w:rFonts w:hint="eastAsia"/>
              </w:rPr>
              <w:t>名</w:t>
            </w:r>
          </w:p>
        </w:tc>
        <w:tc>
          <w:tcPr>
            <w:tcW w:w="3856" w:type="dxa"/>
            <w:tcBorders>
              <w:top w:val="single" w:sz="4" w:space="0" w:color="000000"/>
              <w:left w:val="single" w:sz="4" w:space="0" w:color="000000"/>
              <w:bottom w:val="nil"/>
              <w:right w:val="single" w:sz="4" w:space="0" w:color="000000"/>
            </w:tcBorders>
            <w:vAlign w:val="center"/>
          </w:tcPr>
          <w:p w:rsidR="00007882" w:rsidRDefault="00007882">
            <w:pPr>
              <w:pStyle w:val="a3"/>
              <w:kinsoku w:val="0"/>
              <w:overflowPunct w:val="0"/>
              <w:autoSpaceDE w:val="0"/>
              <w:autoSpaceDN w:val="0"/>
              <w:spacing w:line="356" w:lineRule="atLeast"/>
              <w:rPr>
                <w:rFonts w:hAnsi="Times New Roman" w:cs="Times New Roman"/>
                <w:spacing w:val="6"/>
              </w:rPr>
            </w:pPr>
          </w:p>
        </w:tc>
        <w:tc>
          <w:tcPr>
            <w:tcW w:w="3855" w:type="dxa"/>
            <w:tcBorders>
              <w:top w:val="single" w:sz="4" w:space="0" w:color="000000"/>
              <w:left w:val="single" w:sz="4" w:space="0" w:color="000000"/>
              <w:bottom w:val="nil"/>
              <w:right w:val="single" w:sz="4" w:space="0" w:color="000000"/>
            </w:tcBorders>
            <w:vAlign w:val="center"/>
          </w:tcPr>
          <w:p w:rsidR="00007882" w:rsidRDefault="00007882">
            <w:pPr>
              <w:pStyle w:val="a3"/>
              <w:kinsoku w:val="0"/>
              <w:overflowPunct w:val="0"/>
              <w:autoSpaceDE w:val="0"/>
              <w:autoSpaceDN w:val="0"/>
              <w:spacing w:line="356" w:lineRule="atLeast"/>
              <w:rPr>
                <w:rFonts w:hAnsi="Times New Roman" w:cs="Times New Roman"/>
                <w:spacing w:val="6"/>
              </w:rPr>
            </w:pPr>
          </w:p>
        </w:tc>
      </w:tr>
      <w:tr w:rsidR="00007882" w:rsidTr="00F00CD3">
        <w:tblPrEx>
          <w:tblCellMar>
            <w:top w:w="0" w:type="dxa"/>
            <w:bottom w:w="0" w:type="dxa"/>
          </w:tblCellMar>
        </w:tblPrEx>
        <w:trPr>
          <w:trHeight w:val="712"/>
        </w:trPr>
        <w:tc>
          <w:tcPr>
            <w:tcW w:w="1606" w:type="dxa"/>
            <w:tcBorders>
              <w:top w:val="single" w:sz="4" w:space="0" w:color="000000"/>
              <w:left w:val="single" w:sz="4" w:space="0" w:color="000000"/>
              <w:bottom w:val="nil"/>
              <w:right w:val="single" w:sz="4" w:space="0" w:color="000000"/>
            </w:tcBorders>
            <w:vAlign w:val="center"/>
          </w:tcPr>
          <w:p w:rsidR="00007882" w:rsidRDefault="00007882">
            <w:pPr>
              <w:pStyle w:val="a3"/>
              <w:kinsoku w:val="0"/>
              <w:overflowPunct w:val="0"/>
              <w:autoSpaceDE w:val="0"/>
              <w:autoSpaceDN w:val="0"/>
              <w:spacing w:line="356" w:lineRule="atLeast"/>
              <w:jc w:val="center"/>
              <w:rPr>
                <w:rFonts w:hAnsi="Times New Roman" w:cs="Times New Roman"/>
                <w:spacing w:val="6"/>
              </w:rPr>
            </w:pPr>
            <w:r>
              <w:rPr>
                <w:rFonts w:hint="eastAsia"/>
              </w:rPr>
              <w:t>電</w:t>
            </w:r>
            <w:r>
              <w:t xml:space="preserve"> </w:t>
            </w:r>
            <w:r>
              <w:rPr>
                <w:rFonts w:hint="eastAsia"/>
              </w:rPr>
              <w:t>話</w:t>
            </w:r>
            <w:r>
              <w:t xml:space="preserve"> </w:t>
            </w:r>
            <w:r>
              <w:rPr>
                <w:rFonts w:hint="eastAsia"/>
              </w:rPr>
              <w:t>番</w:t>
            </w:r>
            <w:r>
              <w:t xml:space="preserve"> </w:t>
            </w:r>
            <w:r>
              <w:rPr>
                <w:rFonts w:hint="eastAsia"/>
              </w:rPr>
              <w:t>号</w:t>
            </w:r>
          </w:p>
        </w:tc>
        <w:tc>
          <w:tcPr>
            <w:tcW w:w="3856" w:type="dxa"/>
            <w:tcBorders>
              <w:top w:val="single" w:sz="4" w:space="0" w:color="000000"/>
              <w:left w:val="single" w:sz="4" w:space="0" w:color="000000"/>
              <w:bottom w:val="nil"/>
              <w:right w:val="single" w:sz="4" w:space="0" w:color="000000"/>
            </w:tcBorders>
            <w:vAlign w:val="center"/>
          </w:tcPr>
          <w:p w:rsidR="00007882" w:rsidRDefault="00007882">
            <w:pPr>
              <w:pStyle w:val="a3"/>
              <w:kinsoku w:val="0"/>
              <w:overflowPunct w:val="0"/>
              <w:autoSpaceDE w:val="0"/>
              <w:autoSpaceDN w:val="0"/>
              <w:spacing w:line="356" w:lineRule="atLeast"/>
              <w:rPr>
                <w:rFonts w:hAnsi="Times New Roman" w:cs="Times New Roman"/>
                <w:spacing w:val="6"/>
              </w:rPr>
            </w:pPr>
          </w:p>
        </w:tc>
        <w:tc>
          <w:tcPr>
            <w:tcW w:w="3855" w:type="dxa"/>
            <w:tcBorders>
              <w:top w:val="single" w:sz="4" w:space="0" w:color="000000"/>
              <w:left w:val="single" w:sz="4" w:space="0" w:color="000000"/>
              <w:bottom w:val="nil"/>
              <w:right w:val="single" w:sz="4" w:space="0" w:color="000000"/>
            </w:tcBorders>
            <w:vAlign w:val="center"/>
          </w:tcPr>
          <w:p w:rsidR="00007882" w:rsidRDefault="00007882">
            <w:pPr>
              <w:pStyle w:val="a3"/>
              <w:kinsoku w:val="0"/>
              <w:overflowPunct w:val="0"/>
              <w:autoSpaceDE w:val="0"/>
              <w:autoSpaceDN w:val="0"/>
              <w:spacing w:line="356" w:lineRule="atLeast"/>
              <w:rPr>
                <w:rFonts w:hAnsi="Times New Roman" w:cs="Times New Roman"/>
                <w:spacing w:val="6"/>
              </w:rPr>
            </w:pPr>
          </w:p>
        </w:tc>
      </w:tr>
      <w:tr w:rsidR="00007882" w:rsidTr="00F00CD3">
        <w:tblPrEx>
          <w:tblCellMar>
            <w:top w:w="0" w:type="dxa"/>
            <w:bottom w:w="0" w:type="dxa"/>
          </w:tblCellMar>
        </w:tblPrEx>
        <w:trPr>
          <w:trHeight w:val="712"/>
        </w:trPr>
        <w:tc>
          <w:tcPr>
            <w:tcW w:w="1606" w:type="dxa"/>
            <w:tcBorders>
              <w:top w:val="single" w:sz="4" w:space="0" w:color="000000"/>
              <w:left w:val="single" w:sz="4" w:space="0" w:color="000000"/>
              <w:bottom w:val="nil"/>
              <w:right w:val="single" w:sz="4" w:space="0" w:color="000000"/>
            </w:tcBorders>
            <w:vAlign w:val="center"/>
          </w:tcPr>
          <w:p w:rsidR="00007882" w:rsidRDefault="00007882">
            <w:pPr>
              <w:pStyle w:val="a3"/>
              <w:kinsoku w:val="0"/>
              <w:overflowPunct w:val="0"/>
              <w:autoSpaceDE w:val="0"/>
              <w:autoSpaceDN w:val="0"/>
              <w:spacing w:line="356" w:lineRule="atLeast"/>
              <w:jc w:val="center"/>
              <w:rPr>
                <w:rFonts w:hAnsi="Times New Roman" w:cs="Times New Roman"/>
                <w:spacing w:val="6"/>
              </w:rPr>
            </w:pPr>
            <w:r>
              <w:rPr>
                <w:rFonts w:hint="eastAsia"/>
              </w:rPr>
              <w:t>ＦＡＸ番号</w:t>
            </w:r>
          </w:p>
        </w:tc>
        <w:tc>
          <w:tcPr>
            <w:tcW w:w="3856" w:type="dxa"/>
            <w:tcBorders>
              <w:top w:val="single" w:sz="4" w:space="0" w:color="000000"/>
              <w:left w:val="single" w:sz="4" w:space="0" w:color="000000"/>
              <w:bottom w:val="nil"/>
              <w:right w:val="single" w:sz="4" w:space="0" w:color="000000"/>
            </w:tcBorders>
            <w:vAlign w:val="center"/>
          </w:tcPr>
          <w:p w:rsidR="00007882" w:rsidRDefault="00007882">
            <w:pPr>
              <w:pStyle w:val="a3"/>
              <w:kinsoku w:val="0"/>
              <w:overflowPunct w:val="0"/>
              <w:autoSpaceDE w:val="0"/>
              <w:autoSpaceDN w:val="0"/>
              <w:spacing w:line="356" w:lineRule="atLeast"/>
              <w:rPr>
                <w:rFonts w:hAnsi="Times New Roman" w:cs="Times New Roman"/>
                <w:spacing w:val="6"/>
              </w:rPr>
            </w:pPr>
          </w:p>
        </w:tc>
        <w:tc>
          <w:tcPr>
            <w:tcW w:w="3855" w:type="dxa"/>
            <w:tcBorders>
              <w:top w:val="single" w:sz="4" w:space="0" w:color="000000"/>
              <w:left w:val="single" w:sz="4" w:space="0" w:color="000000"/>
              <w:bottom w:val="nil"/>
              <w:right w:val="single" w:sz="4" w:space="0" w:color="000000"/>
            </w:tcBorders>
            <w:vAlign w:val="center"/>
          </w:tcPr>
          <w:p w:rsidR="00007882" w:rsidRDefault="00007882">
            <w:pPr>
              <w:pStyle w:val="a3"/>
              <w:kinsoku w:val="0"/>
              <w:overflowPunct w:val="0"/>
              <w:autoSpaceDE w:val="0"/>
              <w:autoSpaceDN w:val="0"/>
              <w:spacing w:line="356" w:lineRule="atLeast"/>
              <w:rPr>
                <w:rFonts w:hAnsi="Times New Roman" w:cs="Times New Roman"/>
                <w:spacing w:val="6"/>
              </w:rPr>
            </w:pPr>
          </w:p>
        </w:tc>
      </w:tr>
      <w:tr w:rsidR="00007882" w:rsidTr="00F00CD3">
        <w:tblPrEx>
          <w:tblCellMar>
            <w:top w:w="0" w:type="dxa"/>
            <w:bottom w:w="0" w:type="dxa"/>
          </w:tblCellMar>
        </w:tblPrEx>
        <w:trPr>
          <w:trHeight w:val="712"/>
        </w:trPr>
        <w:tc>
          <w:tcPr>
            <w:tcW w:w="1606" w:type="dxa"/>
            <w:tcBorders>
              <w:top w:val="single" w:sz="4" w:space="0" w:color="000000"/>
              <w:left w:val="single" w:sz="4" w:space="0" w:color="000000"/>
              <w:bottom w:val="single" w:sz="4" w:space="0" w:color="000000"/>
              <w:right w:val="single" w:sz="4" w:space="0" w:color="000000"/>
            </w:tcBorders>
            <w:vAlign w:val="center"/>
          </w:tcPr>
          <w:p w:rsidR="00007882" w:rsidRDefault="00007882" w:rsidP="004C1934">
            <w:pPr>
              <w:pStyle w:val="a3"/>
              <w:kinsoku w:val="0"/>
              <w:overflowPunct w:val="0"/>
              <w:autoSpaceDE w:val="0"/>
              <w:autoSpaceDN w:val="0"/>
              <w:spacing w:line="356" w:lineRule="atLeast"/>
              <w:jc w:val="center"/>
              <w:rPr>
                <w:rFonts w:hAnsi="Times New Roman" w:cs="Times New Roman"/>
                <w:spacing w:val="6"/>
              </w:rPr>
            </w:pPr>
            <w:r>
              <w:rPr>
                <w:rFonts w:hint="eastAsia"/>
              </w:rPr>
              <w:t>Ｅ－ｍａｉｌ</w:t>
            </w:r>
          </w:p>
        </w:tc>
        <w:tc>
          <w:tcPr>
            <w:tcW w:w="3856" w:type="dxa"/>
            <w:tcBorders>
              <w:top w:val="single" w:sz="4" w:space="0" w:color="000000"/>
              <w:left w:val="single" w:sz="4" w:space="0" w:color="000000"/>
              <w:bottom w:val="single" w:sz="4" w:space="0" w:color="000000"/>
              <w:right w:val="single" w:sz="4" w:space="0" w:color="000000"/>
            </w:tcBorders>
            <w:vAlign w:val="center"/>
          </w:tcPr>
          <w:p w:rsidR="00007882" w:rsidRDefault="00007882">
            <w:pPr>
              <w:pStyle w:val="a3"/>
              <w:kinsoku w:val="0"/>
              <w:overflowPunct w:val="0"/>
              <w:autoSpaceDE w:val="0"/>
              <w:autoSpaceDN w:val="0"/>
              <w:spacing w:line="356" w:lineRule="atLeast"/>
              <w:rPr>
                <w:rFonts w:hAnsi="Times New Roman" w:cs="Times New Roman"/>
                <w:spacing w:val="6"/>
              </w:rPr>
            </w:pPr>
          </w:p>
        </w:tc>
        <w:tc>
          <w:tcPr>
            <w:tcW w:w="3855" w:type="dxa"/>
            <w:tcBorders>
              <w:top w:val="single" w:sz="4" w:space="0" w:color="000000"/>
              <w:left w:val="single" w:sz="4" w:space="0" w:color="000000"/>
              <w:bottom w:val="single" w:sz="4" w:space="0" w:color="000000"/>
              <w:right w:val="single" w:sz="4" w:space="0" w:color="000000"/>
            </w:tcBorders>
            <w:vAlign w:val="center"/>
          </w:tcPr>
          <w:p w:rsidR="00007882" w:rsidRDefault="00007882">
            <w:pPr>
              <w:pStyle w:val="a3"/>
              <w:kinsoku w:val="0"/>
              <w:overflowPunct w:val="0"/>
              <w:autoSpaceDE w:val="0"/>
              <w:autoSpaceDN w:val="0"/>
              <w:spacing w:line="356" w:lineRule="atLeast"/>
              <w:rPr>
                <w:rFonts w:hAnsi="Times New Roman" w:cs="Times New Roman"/>
                <w:spacing w:val="6"/>
              </w:rPr>
            </w:pPr>
          </w:p>
        </w:tc>
      </w:tr>
    </w:tbl>
    <w:p w:rsidR="00007882" w:rsidRDefault="00007882">
      <w:pPr>
        <w:pStyle w:val="a3"/>
        <w:adjustRightInd/>
        <w:rPr>
          <w:rFonts w:hAnsi="Times New Roman" w:cs="Times New Roman"/>
          <w:spacing w:val="6"/>
        </w:rPr>
      </w:pPr>
    </w:p>
    <w:p w:rsidR="00007882" w:rsidRDefault="00007882">
      <w:pPr>
        <w:pStyle w:val="a3"/>
        <w:adjustRightInd/>
        <w:rPr>
          <w:rFonts w:hAnsi="Times New Roman" w:cs="Times New Roman"/>
          <w:spacing w:val="6"/>
        </w:rPr>
      </w:pPr>
      <w:r>
        <w:rPr>
          <w:rFonts w:hint="eastAsia"/>
        </w:rPr>
        <w:t>（</w:t>
      </w:r>
      <w:r w:rsidR="005E61D8">
        <w:rPr>
          <w:rFonts w:hint="eastAsia"/>
        </w:rPr>
        <w:t>記載上の</w:t>
      </w:r>
      <w:r>
        <w:rPr>
          <w:rFonts w:hint="eastAsia"/>
        </w:rPr>
        <w:t>注意）</w:t>
      </w:r>
    </w:p>
    <w:p w:rsidR="00007882" w:rsidRDefault="00007882">
      <w:pPr>
        <w:pStyle w:val="a3"/>
        <w:adjustRightInd/>
        <w:ind w:left="640" w:hanging="640"/>
        <w:rPr>
          <w:rFonts w:hAnsi="Times New Roman" w:cs="Times New Roman"/>
          <w:spacing w:val="6"/>
        </w:rPr>
      </w:pPr>
      <w:r>
        <w:rPr>
          <w:rFonts w:hint="eastAsia"/>
        </w:rPr>
        <w:t xml:space="preserve">　※１　７対１入院基本料</w:t>
      </w:r>
      <w:r w:rsidR="00FB7217">
        <w:rPr>
          <w:rFonts w:hint="eastAsia"/>
        </w:rPr>
        <w:t>又は</w:t>
      </w:r>
      <w:r>
        <w:t>10</w:t>
      </w:r>
      <w:r>
        <w:rPr>
          <w:rFonts w:hint="eastAsia"/>
        </w:rPr>
        <w:t>対１入院基本料とは、Ａ</w:t>
      </w:r>
      <w:r>
        <w:t>104</w:t>
      </w:r>
      <w:r>
        <w:rPr>
          <w:rFonts w:hint="eastAsia"/>
        </w:rPr>
        <w:t>特定機能病院入院基本料（一般病棟</w:t>
      </w:r>
      <w:r w:rsidR="0063615B">
        <w:rPr>
          <w:rFonts w:hint="eastAsia"/>
        </w:rPr>
        <w:t>の場合</w:t>
      </w:r>
      <w:r>
        <w:rPr>
          <w:rFonts w:hint="eastAsia"/>
        </w:rPr>
        <w:t>に限る。）及びＡ</w:t>
      </w:r>
      <w:r>
        <w:t>105</w:t>
      </w:r>
      <w:r>
        <w:rPr>
          <w:rFonts w:hint="eastAsia"/>
        </w:rPr>
        <w:t>専門病院入院基本料の７対１入院基本料</w:t>
      </w:r>
      <w:r w:rsidR="00F85C13">
        <w:rPr>
          <w:rFonts w:hint="eastAsia"/>
        </w:rPr>
        <w:t>又は</w:t>
      </w:r>
      <w:r>
        <w:t>10</w:t>
      </w:r>
      <w:r>
        <w:rPr>
          <w:rFonts w:hint="eastAsia"/>
        </w:rPr>
        <w:t>対１入院基本料をいう。</w:t>
      </w:r>
    </w:p>
    <w:p w:rsidR="00007882" w:rsidRDefault="00007882">
      <w:pPr>
        <w:pStyle w:val="a3"/>
        <w:adjustRightInd/>
        <w:ind w:left="640" w:hanging="640"/>
      </w:pPr>
      <w:r>
        <w:rPr>
          <w:rFonts w:hint="eastAsia"/>
        </w:rPr>
        <w:t xml:space="preserve">　※２　現在、</w:t>
      </w:r>
      <w:r w:rsidR="00FB7217">
        <w:rPr>
          <w:rFonts w:hint="eastAsia"/>
        </w:rPr>
        <w:t>急性期一般入院基本料、</w:t>
      </w:r>
      <w:r>
        <w:rPr>
          <w:rFonts w:hint="eastAsia"/>
        </w:rPr>
        <w:t>７対１入院基本料又は</w:t>
      </w:r>
      <w:r>
        <w:t>10</w:t>
      </w:r>
      <w:r>
        <w:rPr>
          <w:rFonts w:hint="eastAsia"/>
        </w:rPr>
        <w:t>対１入院基本料に係る届出を行っていないが当該基準を満たすべく計画を策定している病院、又はＡ</w:t>
      </w:r>
      <w:r>
        <w:t>207</w:t>
      </w:r>
      <w:r>
        <w:rPr>
          <w:rFonts w:hint="eastAsia"/>
        </w:rPr>
        <w:t>診療録管理体制加算に係る届出を行っていないが同等の診療録管理体制を有しており、当該基準を満たすべく計画を策定している病院は、別紙</w:t>
      </w:r>
      <w:r w:rsidR="00B15428">
        <w:rPr>
          <w:color w:val="000000" w:themeColor="text1"/>
        </w:rPr>
        <w:t>14</w:t>
      </w:r>
      <w:r w:rsidRPr="00BC4AB2">
        <w:rPr>
          <w:rFonts w:hint="eastAsia"/>
          <w:color w:val="000000" w:themeColor="text1"/>
        </w:rPr>
        <w:t>「</w:t>
      </w:r>
      <w:r>
        <w:rPr>
          <w:rFonts w:hint="eastAsia"/>
        </w:rPr>
        <w:t>ＤＰＣ準備病院届出書（別紙）」に必要事項を記載し、本届出書に添付すること。</w:t>
      </w:r>
    </w:p>
    <w:p w:rsidR="009A6DC6" w:rsidRDefault="009A6DC6" w:rsidP="009A6DC6">
      <w:pPr>
        <w:pStyle w:val="a3"/>
        <w:adjustRightInd/>
        <w:ind w:leftChars="100" w:left="600" w:hangingChars="200" w:hanging="400"/>
        <w:rPr>
          <w:rFonts w:hAnsi="Times New Roman" w:cs="Times New Roman"/>
          <w:spacing w:val="6"/>
        </w:rPr>
      </w:pPr>
      <w:r>
        <w:rPr>
          <w:rFonts w:hint="eastAsia"/>
        </w:rPr>
        <w:t>※３　担当者は必ず２名設定し、Ｅ－ｍａｉｌアドレスについては可能な限り別々のものとすること。</w:t>
      </w:r>
    </w:p>
    <w:p w:rsidR="00007882" w:rsidRDefault="00007882" w:rsidP="004C1934">
      <w:pPr>
        <w:pStyle w:val="a3"/>
        <w:adjustRightInd/>
        <w:rPr>
          <w:rFonts w:hAnsi="Times New Roman" w:cs="Times New Roman"/>
          <w:spacing w:val="6"/>
        </w:rPr>
      </w:pPr>
    </w:p>
    <w:p w:rsidR="00007882" w:rsidRDefault="00007882" w:rsidP="00D4067C">
      <w:pPr>
        <w:pStyle w:val="a3"/>
        <w:adjustRightInd/>
        <w:rPr>
          <w:rFonts w:hAnsi="Times New Roman" w:cs="Times New Roman"/>
          <w:spacing w:val="6"/>
        </w:rPr>
      </w:pPr>
    </w:p>
    <w:sectPr w:rsidR="00007882" w:rsidSect="00F00CD3">
      <w:type w:val="continuous"/>
      <w:pgSz w:w="11906" w:h="16838" w:code="9"/>
      <w:pgMar w:top="1134" w:right="1134" w:bottom="1361" w:left="1134" w:header="720" w:footer="720" w:gutter="0"/>
      <w:pgNumType w:start="1"/>
      <w:cols w:space="720"/>
      <w:noEndnote/>
      <w:docGrid w:type="lines" w:linePitch="349" w:charSpace="29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884" w:rsidRDefault="00780884">
      <w:r>
        <w:separator/>
      </w:r>
    </w:p>
  </w:endnote>
  <w:endnote w:type="continuationSeparator" w:id="0">
    <w:p w:rsidR="00780884" w:rsidRDefault="00780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884" w:rsidRDefault="00780884">
      <w:r>
        <w:rPr>
          <w:rFonts w:hAnsi="Times New Roman" w:cs="Times New Roman"/>
          <w:color w:val="auto"/>
          <w:sz w:val="2"/>
          <w:szCs w:val="2"/>
        </w:rPr>
        <w:continuationSeparator/>
      </w:r>
    </w:p>
  </w:footnote>
  <w:footnote w:type="continuationSeparator" w:id="0">
    <w:p w:rsidR="00780884" w:rsidRDefault="007808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2"/>
  <w:drawingGridHorizontalSpacing w:val="107"/>
  <w:drawingGridVerticalSpacing w:val="349"/>
  <w:displayHorizontalDrawingGridEvery w:val="0"/>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C6B"/>
    <w:rsid w:val="000060B2"/>
    <w:rsid w:val="00007882"/>
    <w:rsid w:val="0002750E"/>
    <w:rsid w:val="0004692F"/>
    <w:rsid w:val="000550EA"/>
    <w:rsid w:val="00092312"/>
    <w:rsid w:val="00096A19"/>
    <w:rsid w:val="00096DF3"/>
    <w:rsid w:val="000B3A36"/>
    <w:rsid w:val="000B6638"/>
    <w:rsid w:val="000F6E64"/>
    <w:rsid w:val="0010293B"/>
    <w:rsid w:val="00103EDE"/>
    <w:rsid w:val="00113B67"/>
    <w:rsid w:val="001145DA"/>
    <w:rsid w:val="0015263F"/>
    <w:rsid w:val="0016754F"/>
    <w:rsid w:val="001B65CE"/>
    <w:rsid w:val="001E0BD8"/>
    <w:rsid w:val="001F1C4C"/>
    <w:rsid w:val="002050B1"/>
    <w:rsid w:val="00207B68"/>
    <w:rsid w:val="00273D61"/>
    <w:rsid w:val="002767B3"/>
    <w:rsid w:val="002A4320"/>
    <w:rsid w:val="002C7D5E"/>
    <w:rsid w:val="002D7461"/>
    <w:rsid w:val="002F2DFD"/>
    <w:rsid w:val="002F76C8"/>
    <w:rsid w:val="003444C5"/>
    <w:rsid w:val="00373ACF"/>
    <w:rsid w:val="00381A7B"/>
    <w:rsid w:val="003C4145"/>
    <w:rsid w:val="003D7BA6"/>
    <w:rsid w:val="003E4078"/>
    <w:rsid w:val="003E48CB"/>
    <w:rsid w:val="003E5813"/>
    <w:rsid w:val="003F62A9"/>
    <w:rsid w:val="004009A3"/>
    <w:rsid w:val="004063F2"/>
    <w:rsid w:val="004138CF"/>
    <w:rsid w:val="0041649B"/>
    <w:rsid w:val="004178D7"/>
    <w:rsid w:val="00425AC2"/>
    <w:rsid w:val="004539DF"/>
    <w:rsid w:val="004631CE"/>
    <w:rsid w:val="00472669"/>
    <w:rsid w:val="004770B1"/>
    <w:rsid w:val="004943A8"/>
    <w:rsid w:val="0049637E"/>
    <w:rsid w:val="004C1934"/>
    <w:rsid w:val="004C48C8"/>
    <w:rsid w:val="004E0997"/>
    <w:rsid w:val="004E642C"/>
    <w:rsid w:val="004F5188"/>
    <w:rsid w:val="004F5B33"/>
    <w:rsid w:val="00515CBD"/>
    <w:rsid w:val="0055556E"/>
    <w:rsid w:val="005676E6"/>
    <w:rsid w:val="00570872"/>
    <w:rsid w:val="00576103"/>
    <w:rsid w:val="005761AF"/>
    <w:rsid w:val="005A2840"/>
    <w:rsid w:val="005B4BB9"/>
    <w:rsid w:val="005C27DD"/>
    <w:rsid w:val="005C741B"/>
    <w:rsid w:val="005D1563"/>
    <w:rsid w:val="005E61D8"/>
    <w:rsid w:val="0060390A"/>
    <w:rsid w:val="00627697"/>
    <w:rsid w:val="00632AFD"/>
    <w:rsid w:val="0063615B"/>
    <w:rsid w:val="006474D6"/>
    <w:rsid w:val="00686CA5"/>
    <w:rsid w:val="006A2721"/>
    <w:rsid w:val="006B558A"/>
    <w:rsid w:val="006C370E"/>
    <w:rsid w:val="007220B3"/>
    <w:rsid w:val="007228EE"/>
    <w:rsid w:val="00730DD5"/>
    <w:rsid w:val="007555D9"/>
    <w:rsid w:val="00767472"/>
    <w:rsid w:val="00780884"/>
    <w:rsid w:val="007C360B"/>
    <w:rsid w:val="007E31FA"/>
    <w:rsid w:val="007F6B34"/>
    <w:rsid w:val="00815883"/>
    <w:rsid w:val="00817C45"/>
    <w:rsid w:val="00854DAB"/>
    <w:rsid w:val="008627C4"/>
    <w:rsid w:val="008A1BAF"/>
    <w:rsid w:val="008D00B7"/>
    <w:rsid w:val="009018D7"/>
    <w:rsid w:val="00901BE5"/>
    <w:rsid w:val="00914670"/>
    <w:rsid w:val="00927ED9"/>
    <w:rsid w:val="009538E5"/>
    <w:rsid w:val="00963358"/>
    <w:rsid w:val="009717AD"/>
    <w:rsid w:val="00973287"/>
    <w:rsid w:val="00980648"/>
    <w:rsid w:val="00985514"/>
    <w:rsid w:val="009A19C9"/>
    <w:rsid w:val="009A6DC6"/>
    <w:rsid w:val="009C7817"/>
    <w:rsid w:val="009D3B67"/>
    <w:rsid w:val="009F34D2"/>
    <w:rsid w:val="009F6770"/>
    <w:rsid w:val="00A075A2"/>
    <w:rsid w:val="00A11EF7"/>
    <w:rsid w:val="00A17140"/>
    <w:rsid w:val="00A337DC"/>
    <w:rsid w:val="00A509F0"/>
    <w:rsid w:val="00A73FAF"/>
    <w:rsid w:val="00A74B67"/>
    <w:rsid w:val="00A82C39"/>
    <w:rsid w:val="00AC2CA4"/>
    <w:rsid w:val="00AD3CAB"/>
    <w:rsid w:val="00AF3FCF"/>
    <w:rsid w:val="00B13A12"/>
    <w:rsid w:val="00B15428"/>
    <w:rsid w:val="00B228FE"/>
    <w:rsid w:val="00B252F9"/>
    <w:rsid w:val="00B270B5"/>
    <w:rsid w:val="00B5385E"/>
    <w:rsid w:val="00B84249"/>
    <w:rsid w:val="00B92D45"/>
    <w:rsid w:val="00BB1557"/>
    <w:rsid w:val="00BB38B3"/>
    <w:rsid w:val="00BC4AB2"/>
    <w:rsid w:val="00BC5047"/>
    <w:rsid w:val="00BC585F"/>
    <w:rsid w:val="00BD14CA"/>
    <w:rsid w:val="00BD6A3F"/>
    <w:rsid w:val="00BD7A8B"/>
    <w:rsid w:val="00BE08F2"/>
    <w:rsid w:val="00BF5E5A"/>
    <w:rsid w:val="00C1584E"/>
    <w:rsid w:val="00C27BA7"/>
    <w:rsid w:val="00C40C80"/>
    <w:rsid w:val="00C4193B"/>
    <w:rsid w:val="00C46E09"/>
    <w:rsid w:val="00C47A42"/>
    <w:rsid w:val="00C70B78"/>
    <w:rsid w:val="00CA2847"/>
    <w:rsid w:val="00CA4756"/>
    <w:rsid w:val="00CA71EC"/>
    <w:rsid w:val="00CD6388"/>
    <w:rsid w:val="00CE51A0"/>
    <w:rsid w:val="00CF2D59"/>
    <w:rsid w:val="00D029BC"/>
    <w:rsid w:val="00D22657"/>
    <w:rsid w:val="00D24E97"/>
    <w:rsid w:val="00D3149F"/>
    <w:rsid w:val="00D31BBD"/>
    <w:rsid w:val="00D4067C"/>
    <w:rsid w:val="00D4522B"/>
    <w:rsid w:val="00D56E41"/>
    <w:rsid w:val="00D6313C"/>
    <w:rsid w:val="00D63E45"/>
    <w:rsid w:val="00D64FEC"/>
    <w:rsid w:val="00D71E47"/>
    <w:rsid w:val="00D73499"/>
    <w:rsid w:val="00DC4406"/>
    <w:rsid w:val="00DC6E38"/>
    <w:rsid w:val="00DD3EF2"/>
    <w:rsid w:val="00DD65D0"/>
    <w:rsid w:val="00DF2567"/>
    <w:rsid w:val="00DF6795"/>
    <w:rsid w:val="00DF7945"/>
    <w:rsid w:val="00E05BE3"/>
    <w:rsid w:val="00E1374C"/>
    <w:rsid w:val="00E2265A"/>
    <w:rsid w:val="00E22F6E"/>
    <w:rsid w:val="00E53159"/>
    <w:rsid w:val="00E56385"/>
    <w:rsid w:val="00E6543C"/>
    <w:rsid w:val="00EA6F42"/>
    <w:rsid w:val="00ED7FD8"/>
    <w:rsid w:val="00F00CD3"/>
    <w:rsid w:val="00F130BE"/>
    <w:rsid w:val="00F250BC"/>
    <w:rsid w:val="00F2653F"/>
    <w:rsid w:val="00F62A2B"/>
    <w:rsid w:val="00F84D1D"/>
    <w:rsid w:val="00F85C13"/>
    <w:rsid w:val="00FB32D9"/>
    <w:rsid w:val="00FB7217"/>
    <w:rsid w:val="00FC5C6B"/>
    <w:rsid w:val="00FE7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4161735-22CF-4506-913C-63F2E42ED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3CAB"/>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wordWrap w:val="0"/>
      <w:adjustRightInd w:val="0"/>
      <w:textAlignment w:val="baseline"/>
    </w:pPr>
    <w:rPr>
      <w:rFonts w:ascii="ＭＳ 明朝" w:hAnsi="ＭＳ 明朝" w:cs="ＭＳ 明朝"/>
      <w:color w:val="000000"/>
      <w:kern w:val="0"/>
      <w:sz w:val="20"/>
      <w:szCs w:val="20"/>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header"/>
    <w:basedOn w:val="a"/>
    <w:link w:val="a6"/>
    <w:uiPriority w:val="99"/>
    <w:unhideWhenUsed/>
    <w:rsid w:val="00DD65D0"/>
    <w:pPr>
      <w:tabs>
        <w:tab w:val="center" w:pos="4252"/>
        <w:tab w:val="right" w:pos="8504"/>
      </w:tabs>
      <w:snapToGrid w:val="0"/>
    </w:pPr>
  </w:style>
  <w:style w:type="character" w:customStyle="1" w:styleId="a6">
    <w:name w:val="ヘッダー (文字)"/>
    <w:basedOn w:val="a0"/>
    <w:link w:val="a5"/>
    <w:uiPriority w:val="99"/>
    <w:locked/>
    <w:rsid w:val="00DD65D0"/>
    <w:rPr>
      <w:rFonts w:ascii="ＭＳ 明朝" w:eastAsia="ＭＳ 明朝" w:cs="ＭＳ 明朝"/>
      <w:color w:val="000000"/>
      <w:kern w:val="0"/>
      <w:sz w:val="20"/>
      <w:szCs w:val="20"/>
    </w:rPr>
  </w:style>
  <w:style w:type="paragraph" w:styleId="a7">
    <w:name w:val="footer"/>
    <w:basedOn w:val="a"/>
    <w:link w:val="a8"/>
    <w:uiPriority w:val="99"/>
    <w:unhideWhenUsed/>
    <w:rsid w:val="00DD65D0"/>
    <w:pPr>
      <w:tabs>
        <w:tab w:val="center" w:pos="4252"/>
        <w:tab w:val="right" w:pos="8504"/>
      </w:tabs>
      <w:snapToGrid w:val="0"/>
    </w:pPr>
  </w:style>
  <w:style w:type="character" w:customStyle="1" w:styleId="a8">
    <w:name w:val="フッター (文字)"/>
    <w:basedOn w:val="a0"/>
    <w:link w:val="a7"/>
    <w:uiPriority w:val="99"/>
    <w:locked/>
    <w:rsid w:val="00DD65D0"/>
    <w:rPr>
      <w:rFonts w:ascii="ＭＳ 明朝" w:eastAsia="ＭＳ 明朝" w:cs="ＭＳ 明朝"/>
      <w:color w:val="000000"/>
      <w:kern w:val="0"/>
      <w:sz w:val="20"/>
      <w:szCs w:val="20"/>
    </w:rPr>
  </w:style>
  <w:style w:type="character" w:styleId="a9">
    <w:name w:val="annotation reference"/>
    <w:basedOn w:val="a0"/>
    <w:uiPriority w:val="99"/>
    <w:semiHidden/>
    <w:unhideWhenUsed/>
    <w:rsid w:val="00A337DC"/>
    <w:rPr>
      <w:rFonts w:cs="Times New Roman"/>
      <w:sz w:val="18"/>
      <w:szCs w:val="18"/>
    </w:rPr>
  </w:style>
  <w:style w:type="paragraph" w:styleId="aa">
    <w:name w:val="annotation text"/>
    <w:basedOn w:val="a"/>
    <w:link w:val="ab"/>
    <w:uiPriority w:val="99"/>
    <w:semiHidden/>
    <w:unhideWhenUsed/>
    <w:rsid w:val="00A337DC"/>
  </w:style>
  <w:style w:type="character" w:customStyle="1" w:styleId="ab">
    <w:name w:val="コメント文字列 (文字)"/>
    <w:basedOn w:val="a0"/>
    <w:link w:val="aa"/>
    <w:uiPriority w:val="99"/>
    <w:semiHidden/>
    <w:locked/>
    <w:rsid w:val="00A337DC"/>
    <w:rPr>
      <w:rFonts w:ascii="ＭＳ 明朝" w:eastAsia="ＭＳ 明朝" w:cs="ＭＳ 明朝"/>
      <w:color w:val="000000"/>
      <w:kern w:val="0"/>
      <w:sz w:val="20"/>
      <w:szCs w:val="20"/>
    </w:rPr>
  </w:style>
  <w:style w:type="paragraph" w:styleId="ac">
    <w:name w:val="annotation subject"/>
    <w:basedOn w:val="aa"/>
    <w:next w:val="aa"/>
    <w:link w:val="ad"/>
    <w:uiPriority w:val="99"/>
    <w:semiHidden/>
    <w:unhideWhenUsed/>
    <w:rsid w:val="00A337DC"/>
    <w:rPr>
      <w:b/>
      <w:bCs/>
    </w:rPr>
  </w:style>
  <w:style w:type="character" w:customStyle="1" w:styleId="ad">
    <w:name w:val="コメント内容 (文字)"/>
    <w:basedOn w:val="ab"/>
    <w:link w:val="ac"/>
    <w:uiPriority w:val="99"/>
    <w:semiHidden/>
    <w:locked/>
    <w:rsid w:val="00A337DC"/>
    <w:rPr>
      <w:rFonts w:ascii="ＭＳ 明朝" w:eastAsia="ＭＳ 明朝" w:cs="ＭＳ 明朝"/>
      <w:b/>
      <w:bCs/>
      <w:color w:val="000000"/>
      <w:kern w:val="0"/>
      <w:sz w:val="20"/>
      <w:szCs w:val="20"/>
    </w:rPr>
  </w:style>
  <w:style w:type="paragraph" w:styleId="ae">
    <w:name w:val="Balloon Text"/>
    <w:basedOn w:val="a"/>
    <w:link w:val="af"/>
    <w:uiPriority w:val="99"/>
    <w:semiHidden/>
    <w:unhideWhenUsed/>
    <w:rsid w:val="00A337DC"/>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A337DC"/>
    <w:rPr>
      <w:rFonts w:asciiTheme="majorHAnsi" w:eastAsiaTheme="majorEastAsia" w:hAnsiTheme="majorHAnsi" w:cs="Times New Roman"/>
      <w:color w:val="000000"/>
      <w:kern w:val="0"/>
      <w:sz w:val="18"/>
      <w:szCs w:val="18"/>
    </w:rPr>
  </w:style>
  <w:style w:type="paragraph" w:styleId="af0">
    <w:name w:val="Revision"/>
    <w:hidden/>
    <w:uiPriority w:val="99"/>
    <w:semiHidden/>
    <w:rsid w:val="00570872"/>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61C90-5435-481D-BAB2-B5DA9B277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141</Words>
  <Characters>808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user</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吉田 龍矢(yoshida-tatsuya.rt4)</cp:lastModifiedBy>
  <cp:revision>2</cp:revision>
  <cp:lastPrinted>2018-02-28T05:49:00Z</cp:lastPrinted>
  <dcterms:created xsi:type="dcterms:W3CDTF">2021-08-25T07:45:00Z</dcterms:created>
  <dcterms:modified xsi:type="dcterms:W3CDTF">2021-08-25T07:45:00Z</dcterms:modified>
</cp:coreProperties>
</file>