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5E" w:rsidRPr="00996B5E" w:rsidRDefault="00C75D73" w:rsidP="00996B5E">
      <w:pPr>
        <w:jc w:val="center"/>
        <w:rPr>
          <w:rFonts w:asciiTheme="majorEastAsia" w:eastAsiaTheme="majorEastAsia" w:hAnsiTheme="majorEastAsia"/>
          <w:b/>
          <w:sz w:val="32"/>
          <w:szCs w:val="32"/>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88.8pt;margin-top:-18pt;width:165.65pt;height:25.2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902BD0" w:rsidRPr="00902BD0" w:rsidRDefault="00902BD0">
                  <w:pPr>
                    <w:rPr>
                      <w:rFonts w:ascii="ＭＳ ゴシック" w:eastAsia="ＭＳ ゴシック" w:hAnsi="ＭＳ ゴシック"/>
                    </w:rPr>
                  </w:pPr>
                  <w:r w:rsidRPr="00902BD0">
                    <w:rPr>
                      <w:rFonts w:ascii="ＭＳ ゴシック" w:eastAsia="ＭＳ ゴシック" w:hAnsi="ＭＳ ゴシック" w:hint="eastAsia"/>
                    </w:rPr>
                    <w:t>作成日　　　　年　　月　　日</w:t>
                  </w:r>
                </w:p>
              </w:txbxContent>
            </v:textbox>
          </v:shape>
        </w:pict>
      </w:r>
      <w:r w:rsidR="008A796D">
        <w:rPr>
          <w:rFonts w:asciiTheme="majorEastAsia" w:eastAsiaTheme="majorEastAsia" w:hAnsiTheme="majorEastAsia" w:hint="eastAsia"/>
          <w:b/>
          <w:sz w:val="32"/>
          <w:szCs w:val="32"/>
        </w:rPr>
        <w:t>様式</w:t>
      </w:r>
      <w:r w:rsidR="0056514F">
        <w:rPr>
          <w:rFonts w:asciiTheme="majorEastAsia" w:eastAsiaTheme="majorEastAsia" w:hAnsiTheme="majorEastAsia" w:hint="eastAsia"/>
          <w:b/>
          <w:sz w:val="32"/>
          <w:szCs w:val="32"/>
        </w:rPr>
        <w:t>５</w:t>
      </w:r>
      <w:r w:rsidR="008A796D">
        <w:rPr>
          <w:rFonts w:asciiTheme="majorEastAsia" w:eastAsiaTheme="majorEastAsia" w:hAnsiTheme="majorEastAsia" w:hint="eastAsia"/>
          <w:b/>
          <w:sz w:val="32"/>
          <w:szCs w:val="32"/>
        </w:rPr>
        <w:t xml:space="preserve">　</w:t>
      </w:r>
      <w:r w:rsidR="00B8401F" w:rsidRPr="00B8401F">
        <w:rPr>
          <w:rFonts w:asciiTheme="majorEastAsia" w:eastAsiaTheme="majorEastAsia" w:hAnsiTheme="majorEastAsia" w:hint="eastAsia"/>
          <w:b/>
          <w:sz w:val="32"/>
          <w:szCs w:val="32"/>
        </w:rPr>
        <w:t>個別保健事業</w:t>
      </w:r>
      <w:r w:rsidR="008A796D">
        <w:rPr>
          <w:rFonts w:asciiTheme="majorEastAsia" w:eastAsiaTheme="majorEastAsia" w:hAnsiTheme="majorEastAsia" w:hint="eastAsia"/>
          <w:b/>
          <w:sz w:val="32"/>
          <w:szCs w:val="32"/>
        </w:rPr>
        <w:t xml:space="preserve"> </w:t>
      </w:r>
      <w:r w:rsidR="000370E9">
        <w:rPr>
          <w:rFonts w:asciiTheme="majorEastAsia" w:eastAsiaTheme="majorEastAsia" w:hAnsiTheme="majorEastAsia" w:hint="eastAsia"/>
          <w:b/>
          <w:sz w:val="32"/>
          <w:szCs w:val="32"/>
        </w:rPr>
        <w:t>事業</w:t>
      </w:r>
      <w:r w:rsidR="00B8401F" w:rsidRPr="00B8401F">
        <w:rPr>
          <w:rFonts w:asciiTheme="majorEastAsia" w:eastAsiaTheme="majorEastAsia" w:hAnsiTheme="majorEastAsia" w:hint="eastAsia"/>
          <w:b/>
          <w:sz w:val="32"/>
          <w:szCs w:val="32"/>
        </w:rPr>
        <w:t>評価シート</w:t>
      </w:r>
      <w:r w:rsidR="0056514F">
        <w:rPr>
          <w:rFonts w:asciiTheme="majorEastAsia" w:eastAsiaTheme="majorEastAsia" w:hAnsiTheme="majorEastAsia" w:hint="eastAsia"/>
          <w:b/>
          <w:sz w:val="32"/>
          <w:szCs w:val="32"/>
        </w:rPr>
        <w:t>（</w:t>
      </w:r>
      <w:r w:rsidR="005B6A0D">
        <w:rPr>
          <w:rFonts w:asciiTheme="majorEastAsia" w:eastAsiaTheme="majorEastAsia" w:hAnsiTheme="majorEastAsia" w:hint="eastAsia"/>
          <w:b/>
          <w:sz w:val="32"/>
          <w:szCs w:val="32"/>
        </w:rPr>
        <w:t>事業</w:t>
      </w:r>
      <w:r w:rsidR="0056514F">
        <w:rPr>
          <w:rFonts w:asciiTheme="majorEastAsia" w:eastAsiaTheme="majorEastAsia" w:hAnsiTheme="majorEastAsia" w:hint="eastAsia"/>
          <w:b/>
          <w:sz w:val="32"/>
          <w:szCs w:val="32"/>
        </w:rPr>
        <w:t>実施後）</w:t>
      </w:r>
    </w:p>
    <w:p w:rsidR="00996B5E" w:rsidRDefault="00996B5E" w:rsidP="00996B5E">
      <w:pPr>
        <w:ind w:firstLineChars="200" w:firstLine="562"/>
        <w:jc w:val="left"/>
        <w:rPr>
          <w:rFonts w:ascii="ＭＳ ゴシック" w:eastAsia="ＭＳ ゴシック" w:hAnsi="ＭＳ ゴシック"/>
          <w:b/>
          <w:sz w:val="20"/>
          <w:szCs w:val="20"/>
        </w:rPr>
      </w:pPr>
      <w:r w:rsidRPr="00996B5E">
        <w:rPr>
          <w:rFonts w:asciiTheme="majorEastAsia" w:eastAsiaTheme="majorEastAsia" w:hAnsiTheme="majorEastAsia" w:hint="eastAsia"/>
          <w:b/>
          <w:sz w:val="28"/>
          <w:szCs w:val="28"/>
        </w:rPr>
        <w:t>保険者名：</w:t>
      </w:r>
      <w:r w:rsidRPr="00996B5E">
        <w:rPr>
          <w:rFonts w:asciiTheme="majorEastAsia" w:eastAsiaTheme="majorEastAsia" w:hAnsiTheme="majorEastAsia" w:hint="eastAsia"/>
          <w:b/>
          <w:sz w:val="28"/>
          <w:szCs w:val="28"/>
          <w:u w:val="single"/>
        </w:rPr>
        <w:t xml:space="preserve">　　　　　　　　　　　　　　</w:t>
      </w:r>
      <w:r w:rsidRPr="00996B5E">
        <w:rPr>
          <w:rFonts w:asciiTheme="majorEastAsia" w:eastAsiaTheme="majorEastAsia" w:hAnsiTheme="majorEastAsia" w:hint="eastAsia"/>
          <w:b/>
          <w:sz w:val="28"/>
          <w:szCs w:val="28"/>
        </w:rPr>
        <w:t xml:space="preserve">　　　　　事業名：</w:t>
      </w:r>
      <w:r w:rsidRPr="00996B5E">
        <w:rPr>
          <w:rFonts w:asciiTheme="majorEastAsia" w:eastAsiaTheme="majorEastAsia" w:hAnsiTheme="majorEastAsia" w:hint="eastAsia"/>
          <w:b/>
          <w:sz w:val="28"/>
          <w:szCs w:val="28"/>
          <w:u w:val="single"/>
          <w:bdr w:val="single" w:sz="12" w:space="0" w:color="auto"/>
        </w:rPr>
        <w:t xml:space="preserve">　　　</w:t>
      </w:r>
      <w:r>
        <w:rPr>
          <w:rFonts w:asciiTheme="majorEastAsia" w:eastAsiaTheme="majorEastAsia" w:hAnsiTheme="majorEastAsia" w:hint="eastAsia"/>
          <w:b/>
          <w:sz w:val="28"/>
          <w:szCs w:val="28"/>
          <w:u w:val="single"/>
          <w:bdr w:val="single" w:sz="12" w:space="0" w:color="auto"/>
        </w:rPr>
        <w:t xml:space="preserve">　　　　　　　　　　　　　　　　</w:t>
      </w:r>
      <w:r w:rsidRPr="00996B5E">
        <w:rPr>
          <w:rFonts w:asciiTheme="majorEastAsia" w:eastAsiaTheme="majorEastAsia" w:hAnsiTheme="majorEastAsia" w:hint="eastAsia"/>
          <w:b/>
          <w:sz w:val="28"/>
          <w:szCs w:val="28"/>
          <w:u w:val="single"/>
          <w:bdr w:val="single" w:sz="12" w:space="0" w:color="auto"/>
        </w:rPr>
        <w:t xml:space="preserve">　　　</w:t>
      </w:r>
      <w:r w:rsidRPr="00996B5E">
        <w:rPr>
          <w:rFonts w:ascii="ＭＳ ゴシック" w:eastAsia="ＭＳ ゴシック" w:hAnsi="ＭＳ ゴシック" w:hint="eastAsia"/>
          <w:b/>
          <w:sz w:val="20"/>
          <w:szCs w:val="20"/>
        </w:rPr>
        <w:t xml:space="preserve">　</w:t>
      </w:r>
    </w:p>
    <w:tbl>
      <w:tblPr>
        <w:tblStyle w:val="11"/>
        <w:tblW w:w="14913" w:type="dxa"/>
        <w:tblLayout w:type="fixed"/>
        <w:tblLook w:val="04A0" w:firstRow="1" w:lastRow="0" w:firstColumn="1" w:lastColumn="0" w:noHBand="0" w:noVBand="1"/>
      </w:tblPr>
      <w:tblGrid>
        <w:gridCol w:w="432"/>
        <w:gridCol w:w="411"/>
        <w:gridCol w:w="2415"/>
        <w:gridCol w:w="2730"/>
        <w:gridCol w:w="2625"/>
        <w:gridCol w:w="2730"/>
        <w:gridCol w:w="3570"/>
      </w:tblGrid>
      <w:tr w:rsidR="00B8401F" w:rsidRPr="00AB765E" w:rsidTr="00B8401F">
        <w:trPr>
          <w:trHeight w:val="515"/>
        </w:trPr>
        <w:tc>
          <w:tcPr>
            <w:tcW w:w="14913" w:type="dxa"/>
            <w:gridSpan w:val="7"/>
            <w:tcBorders>
              <w:top w:val="single" w:sz="12" w:space="0" w:color="auto"/>
              <w:left w:val="single" w:sz="18" w:space="0" w:color="auto"/>
              <w:bottom w:val="nil"/>
              <w:right w:val="single" w:sz="18" w:space="0" w:color="auto"/>
            </w:tcBorders>
            <w:shd w:val="clear" w:color="auto" w:fill="DAEEF3" w:themeFill="accent5" w:themeFillTint="33"/>
            <w:vAlign w:val="center"/>
          </w:tcPr>
          <w:p w:rsidR="00B8401F" w:rsidRPr="00AB765E" w:rsidRDefault="00B8401F" w:rsidP="00B8401F">
            <w:pPr>
              <w:spacing w:line="36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事業目標：</w:t>
            </w:r>
          </w:p>
        </w:tc>
      </w:tr>
      <w:tr w:rsidR="00D644A1" w:rsidRPr="00AB765E" w:rsidTr="006618FC">
        <w:trPr>
          <w:trHeight w:val="679"/>
        </w:trPr>
        <w:tc>
          <w:tcPr>
            <w:tcW w:w="843" w:type="dxa"/>
            <w:gridSpan w:val="2"/>
            <w:tcBorders>
              <w:top w:val="nil"/>
              <w:left w:val="single" w:sz="18" w:space="0" w:color="auto"/>
            </w:tcBorders>
            <w:shd w:val="clear" w:color="auto" w:fill="DAEEF3" w:themeFill="accent5" w:themeFillTint="33"/>
          </w:tcPr>
          <w:p w:rsidR="00B8401F" w:rsidRPr="00AB765E" w:rsidRDefault="00B8401F" w:rsidP="000465B2">
            <w:pPr>
              <w:spacing w:line="360" w:lineRule="exact"/>
              <w:jc w:val="center"/>
              <w:rPr>
                <w:rFonts w:ascii="ＭＳ ゴシック" w:eastAsia="ＭＳ ゴシック" w:hAnsi="ＭＳ ゴシック"/>
                <w:b/>
                <w:sz w:val="28"/>
                <w:szCs w:val="28"/>
              </w:rPr>
            </w:pPr>
          </w:p>
        </w:tc>
        <w:tc>
          <w:tcPr>
            <w:tcW w:w="2415" w:type="dxa"/>
            <w:tcBorders>
              <w:top w:val="nil"/>
              <w:bottom w:val="single" w:sz="12" w:space="0" w:color="auto"/>
              <w:right w:val="single" w:sz="4" w:space="0" w:color="auto"/>
            </w:tcBorders>
            <w:shd w:val="clear" w:color="auto" w:fill="DAEEF3" w:themeFill="accent5" w:themeFillTint="33"/>
            <w:vAlign w:val="center"/>
          </w:tcPr>
          <w:p w:rsidR="00B8401F" w:rsidRPr="00D644A1" w:rsidRDefault="0056514F" w:rsidP="0056514F">
            <w:pPr>
              <w:spacing w:line="360" w:lineRule="exact"/>
              <w:jc w:val="center"/>
              <w:rPr>
                <w:rFonts w:ascii="ＭＳ ゴシック" w:eastAsia="ＭＳ ゴシック" w:hAnsi="ＭＳ ゴシック"/>
                <w:b/>
                <w:spacing w:val="-24"/>
                <w:sz w:val="28"/>
                <w:szCs w:val="28"/>
              </w:rPr>
            </w:pPr>
            <w:r w:rsidRPr="00D644A1">
              <w:rPr>
                <w:rFonts w:ascii="ＭＳ ゴシック" w:eastAsia="ＭＳ ゴシック" w:hAnsi="ＭＳ ゴシック" w:hint="eastAsia"/>
                <w:b/>
                <w:spacing w:val="-24"/>
                <w:sz w:val="28"/>
                <w:szCs w:val="28"/>
              </w:rPr>
              <w:t>ストラクチャー評価</w:t>
            </w:r>
          </w:p>
        </w:tc>
        <w:tc>
          <w:tcPr>
            <w:tcW w:w="2730" w:type="dxa"/>
            <w:tcBorders>
              <w:top w:val="nil"/>
              <w:left w:val="single" w:sz="4" w:space="0" w:color="auto"/>
              <w:bottom w:val="single" w:sz="12" w:space="0" w:color="auto"/>
              <w:right w:val="single" w:sz="4" w:space="0" w:color="auto"/>
            </w:tcBorders>
            <w:shd w:val="clear" w:color="auto" w:fill="DAEEF3" w:themeFill="accent5" w:themeFillTint="33"/>
            <w:vAlign w:val="center"/>
          </w:tcPr>
          <w:p w:rsidR="00B8401F" w:rsidRPr="00AB765E" w:rsidRDefault="0056514F" w:rsidP="0056514F">
            <w:pPr>
              <w:spacing w:line="360" w:lineRule="exact"/>
              <w:jc w:val="center"/>
              <w:rPr>
                <w:rFonts w:ascii="ＭＳ ゴシック" w:eastAsia="ＭＳ ゴシック" w:hAnsi="ＭＳ ゴシック"/>
                <w:b/>
                <w:sz w:val="28"/>
                <w:szCs w:val="28"/>
              </w:rPr>
            </w:pPr>
            <w:r w:rsidRPr="00AB765E">
              <w:rPr>
                <w:rFonts w:ascii="ＭＳ ゴシック" w:eastAsia="ＭＳ ゴシック" w:hAnsi="ＭＳ ゴシック" w:hint="eastAsia"/>
                <w:b/>
                <w:sz w:val="28"/>
                <w:szCs w:val="28"/>
              </w:rPr>
              <w:t>プロセス評価</w:t>
            </w:r>
          </w:p>
        </w:tc>
        <w:tc>
          <w:tcPr>
            <w:tcW w:w="2625" w:type="dxa"/>
            <w:tcBorders>
              <w:top w:val="nil"/>
              <w:left w:val="single" w:sz="4" w:space="0" w:color="auto"/>
              <w:right w:val="single" w:sz="4" w:space="0" w:color="auto"/>
            </w:tcBorders>
            <w:shd w:val="clear" w:color="auto" w:fill="DAEEF3" w:themeFill="accent5" w:themeFillTint="33"/>
            <w:vAlign w:val="center"/>
          </w:tcPr>
          <w:p w:rsidR="00B8401F" w:rsidRPr="00D644A1" w:rsidRDefault="0056514F" w:rsidP="00B8401F">
            <w:pPr>
              <w:spacing w:line="360" w:lineRule="exact"/>
              <w:jc w:val="center"/>
              <w:rPr>
                <w:rFonts w:ascii="ＭＳ ゴシック" w:eastAsia="ＭＳ ゴシック" w:hAnsi="ＭＳ ゴシック"/>
                <w:b/>
                <w:spacing w:val="-22"/>
                <w:sz w:val="28"/>
                <w:szCs w:val="28"/>
              </w:rPr>
            </w:pPr>
            <w:r w:rsidRPr="00D644A1">
              <w:rPr>
                <w:rFonts w:ascii="ＭＳ ゴシック" w:eastAsia="ＭＳ ゴシック" w:hAnsi="ＭＳ ゴシック" w:hint="eastAsia"/>
                <w:b/>
                <w:spacing w:val="-22"/>
                <w:sz w:val="28"/>
                <w:szCs w:val="28"/>
              </w:rPr>
              <w:t>アウトプット評価</w:t>
            </w:r>
          </w:p>
        </w:tc>
        <w:tc>
          <w:tcPr>
            <w:tcW w:w="2730" w:type="dxa"/>
            <w:tcBorders>
              <w:top w:val="nil"/>
              <w:left w:val="single" w:sz="4" w:space="0" w:color="auto"/>
              <w:right w:val="single" w:sz="4" w:space="0" w:color="auto"/>
            </w:tcBorders>
            <w:shd w:val="clear" w:color="auto" w:fill="DAEEF3" w:themeFill="accent5" w:themeFillTint="33"/>
            <w:vAlign w:val="center"/>
          </w:tcPr>
          <w:p w:rsidR="00B8401F" w:rsidRPr="00AB765E" w:rsidRDefault="0056514F" w:rsidP="00B8401F">
            <w:pPr>
              <w:widowControl/>
              <w:jc w:val="center"/>
              <w:rPr>
                <w:rFonts w:ascii="ＭＳ ゴシック" w:eastAsia="ＭＳ ゴシック" w:hAnsi="ＭＳ ゴシック"/>
                <w:b/>
                <w:sz w:val="28"/>
                <w:szCs w:val="28"/>
              </w:rPr>
            </w:pPr>
            <w:r w:rsidRPr="00AB765E">
              <w:rPr>
                <w:rFonts w:ascii="ＭＳ ゴシック" w:eastAsia="ＭＳ ゴシック" w:hAnsi="ＭＳ ゴシック" w:hint="eastAsia"/>
                <w:b/>
                <w:sz w:val="28"/>
                <w:szCs w:val="28"/>
              </w:rPr>
              <w:t>アウトカム評価</w:t>
            </w:r>
          </w:p>
        </w:tc>
        <w:tc>
          <w:tcPr>
            <w:tcW w:w="3570" w:type="dxa"/>
            <w:tcBorders>
              <w:top w:val="nil"/>
              <w:left w:val="single" w:sz="4" w:space="0" w:color="auto"/>
              <w:right w:val="single" w:sz="18" w:space="0" w:color="auto"/>
            </w:tcBorders>
            <w:shd w:val="clear" w:color="auto" w:fill="DAEEF3" w:themeFill="accent5" w:themeFillTint="33"/>
            <w:vAlign w:val="center"/>
          </w:tcPr>
          <w:p w:rsidR="00B8401F" w:rsidRPr="00AB765E" w:rsidRDefault="00B8401F" w:rsidP="00B8401F">
            <w:pPr>
              <w:widowControl/>
              <w:ind w:firstLineChars="100" w:firstLine="281"/>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総合評価</w:t>
            </w:r>
          </w:p>
        </w:tc>
      </w:tr>
      <w:tr w:rsidR="006618FC" w:rsidRPr="00AB765E" w:rsidTr="006618FC">
        <w:trPr>
          <w:cantSplit/>
          <w:trHeight w:val="2487"/>
        </w:trPr>
        <w:tc>
          <w:tcPr>
            <w:tcW w:w="432" w:type="dxa"/>
            <w:tcBorders>
              <w:top w:val="single" w:sz="4" w:space="0" w:color="auto"/>
              <w:left w:val="single" w:sz="18" w:space="0" w:color="auto"/>
              <w:right w:val="single" w:sz="4" w:space="0" w:color="FFFFFF" w:themeColor="background1"/>
            </w:tcBorders>
            <w:shd w:val="clear" w:color="auto" w:fill="auto"/>
            <w:textDirection w:val="tbRlV"/>
            <w:vAlign w:val="center"/>
          </w:tcPr>
          <w:p w:rsidR="006618FC" w:rsidRPr="006618FC" w:rsidRDefault="006618FC" w:rsidP="0056514F">
            <w:pPr>
              <w:spacing w:line="360" w:lineRule="exact"/>
              <w:ind w:left="113" w:right="113"/>
              <w:jc w:val="center"/>
              <w:rPr>
                <w:rFonts w:ascii="ＭＳ ゴシック" w:eastAsia="ＭＳ ゴシック" w:hAnsi="ＭＳ ゴシック"/>
                <w:b/>
                <w:spacing w:val="2"/>
                <w:sz w:val="24"/>
                <w:szCs w:val="24"/>
              </w:rPr>
            </w:pPr>
            <w:r w:rsidRPr="006618FC">
              <w:rPr>
                <w:rFonts w:ascii="ＭＳ ゴシック" w:eastAsia="ＭＳ ゴシック" w:hAnsi="ＭＳ ゴシック" w:hint="eastAsia"/>
                <w:b/>
                <w:spacing w:val="2"/>
                <w:sz w:val="28"/>
                <w:szCs w:val="28"/>
              </w:rPr>
              <w:t>目標値</w:t>
            </w:r>
          </w:p>
        </w:tc>
        <w:tc>
          <w:tcPr>
            <w:tcW w:w="411" w:type="dxa"/>
            <w:tcBorders>
              <w:top w:val="single" w:sz="4" w:space="0" w:color="auto"/>
              <w:left w:val="single" w:sz="4" w:space="0" w:color="FFFFFF" w:themeColor="background1"/>
              <w:right w:val="single" w:sz="12" w:space="0" w:color="auto"/>
            </w:tcBorders>
            <w:shd w:val="clear" w:color="auto" w:fill="auto"/>
            <w:textDirection w:val="tbRlV"/>
          </w:tcPr>
          <w:p w:rsidR="006618FC" w:rsidRPr="006618FC" w:rsidRDefault="006618FC" w:rsidP="006618FC">
            <w:pPr>
              <w:spacing w:line="360" w:lineRule="exact"/>
              <w:ind w:left="113" w:right="113"/>
              <w:jc w:val="left"/>
              <w:rPr>
                <w:rFonts w:ascii="ＭＳ ゴシック" w:eastAsia="ＭＳ ゴシック" w:hAnsi="ＭＳ ゴシック"/>
                <w:b/>
                <w:spacing w:val="-18"/>
                <w:sz w:val="28"/>
                <w:szCs w:val="28"/>
              </w:rPr>
            </w:pPr>
            <w:r w:rsidRPr="006618FC">
              <w:rPr>
                <w:rFonts w:ascii="ＭＳ ゴシック" w:eastAsia="ＭＳ ゴシック" w:hAnsi="ＭＳ ゴシック" w:hint="eastAsia"/>
                <w:b/>
                <w:spacing w:val="-18"/>
                <w:sz w:val="24"/>
                <w:szCs w:val="24"/>
              </w:rPr>
              <w:t>（評価項目・評価指標）</w:t>
            </w:r>
          </w:p>
        </w:tc>
        <w:tc>
          <w:tcPr>
            <w:tcW w:w="2415" w:type="dxa"/>
            <w:tcBorders>
              <w:top w:val="single" w:sz="12" w:space="0" w:color="auto"/>
              <w:left w:val="single" w:sz="12"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730" w:type="dxa"/>
            <w:tcBorders>
              <w:top w:val="single" w:sz="12" w:space="0" w:color="auto"/>
              <w:left w:val="single" w:sz="4"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625" w:type="dxa"/>
            <w:tcBorders>
              <w:top w:val="single" w:sz="12" w:space="0" w:color="auto"/>
              <w:left w:val="single" w:sz="4"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730" w:type="dxa"/>
            <w:tcBorders>
              <w:top w:val="single" w:sz="12" w:space="0" w:color="auto"/>
              <w:left w:val="single" w:sz="4" w:space="0" w:color="auto"/>
              <w:right w:val="single" w:sz="4" w:space="0" w:color="auto"/>
            </w:tcBorders>
          </w:tcPr>
          <w:p w:rsidR="006618FC" w:rsidRPr="00AB765E" w:rsidRDefault="006618FC" w:rsidP="0056514F">
            <w:pPr>
              <w:spacing w:line="360" w:lineRule="exact"/>
              <w:jc w:val="left"/>
              <w:rPr>
                <w:rFonts w:ascii="ＭＳ ゴシック" w:eastAsia="ＭＳ ゴシック" w:hAnsi="ＭＳ ゴシック"/>
                <w:b/>
                <w:sz w:val="28"/>
                <w:szCs w:val="28"/>
              </w:rPr>
            </w:pPr>
          </w:p>
        </w:tc>
        <w:tc>
          <w:tcPr>
            <w:tcW w:w="3570" w:type="dxa"/>
            <w:vMerge w:val="restart"/>
            <w:tcBorders>
              <w:top w:val="single" w:sz="12" w:space="0" w:color="auto"/>
              <w:left w:val="single" w:sz="4" w:space="0" w:color="auto"/>
              <w:right w:val="single" w:sz="18"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r>
      <w:tr w:rsidR="006618FC" w:rsidRPr="00AB765E" w:rsidTr="006618FC">
        <w:trPr>
          <w:cantSplit/>
          <w:trHeight w:val="5737"/>
        </w:trPr>
        <w:tc>
          <w:tcPr>
            <w:tcW w:w="843" w:type="dxa"/>
            <w:gridSpan w:val="2"/>
            <w:tcBorders>
              <w:left w:val="single" w:sz="18" w:space="0" w:color="auto"/>
              <w:bottom w:val="single" w:sz="12" w:space="0" w:color="auto"/>
              <w:right w:val="single" w:sz="12" w:space="0" w:color="auto"/>
            </w:tcBorders>
            <w:shd w:val="clear" w:color="auto" w:fill="auto"/>
            <w:textDirection w:val="tbRlV"/>
            <w:vAlign w:val="center"/>
          </w:tcPr>
          <w:p w:rsidR="006618FC" w:rsidRPr="00AB765E" w:rsidRDefault="006618FC" w:rsidP="000465B2">
            <w:pPr>
              <w:spacing w:line="360" w:lineRule="exact"/>
              <w:ind w:left="113" w:right="113"/>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達成（未達成）状況の確認と評価</w:t>
            </w:r>
          </w:p>
        </w:tc>
        <w:tc>
          <w:tcPr>
            <w:tcW w:w="2415" w:type="dxa"/>
            <w:tcBorders>
              <w:left w:val="single" w:sz="12" w:space="0" w:color="auto"/>
              <w:bottom w:val="single" w:sz="12"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730" w:type="dxa"/>
            <w:tcBorders>
              <w:top w:val="single" w:sz="4" w:space="0" w:color="auto"/>
              <w:left w:val="single" w:sz="4" w:space="0" w:color="auto"/>
              <w:bottom w:val="single" w:sz="12"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625" w:type="dxa"/>
            <w:tcBorders>
              <w:top w:val="single" w:sz="4" w:space="0" w:color="auto"/>
              <w:left w:val="single" w:sz="4" w:space="0" w:color="auto"/>
              <w:bottom w:val="single" w:sz="12" w:space="0" w:color="auto"/>
              <w:right w:val="single" w:sz="4" w:space="0" w:color="auto"/>
            </w:tcBorders>
          </w:tcPr>
          <w:p w:rsidR="006618FC" w:rsidRPr="00AB765E" w:rsidRDefault="006618FC" w:rsidP="009244B9">
            <w:pPr>
              <w:spacing w:line="360" w:lineRule="exact"/>
              <w:jc w:val="left"/>
              <w:rPr>
                <w:rFonts w:ascii="ＭＳ ゴシック" w:eastAsia="ＭＳ ゴシック" w:hAnsi="ＭＳ ゴシック"/>
                <w:b/>
                <w:sz w:val="28"/>
                <w:szCs w:val="28"/>
              </w:rPr>
            </w:pPr>
          </w:p>
        </w:tc>
        <w:tc>
          <w:tcPr>
            <w:tcW w:w="2730" w:type="dxa"/>
            <w:tcBorders>
              <w:left w:val="single" w:sz="4" w:space="0" w:color="auto"/>
              <w:bottom w:val="single" w:sz="12" w:space="0" w:color="auto"/>
              <w:right w:val="single" w:sz="4" w:space="0" w:color="auto"/>
            </w:tcBorders>
          </w:tcPr>
          <w:p w:rsidR="006618FC" w:rsidRPr="00AB765E" w:rsidRDefault="006618FC" w:rsidP="0056514F">
            <w:pPr>
              <w:spacing w:line="360" w:lineRule="exact"/>
              <w:jc w:val="left"/>
              <w:rPr>
                <w:rFonts w:ascii="ＭＳ ゴシック" w:eastAsia="ＭＳ ゴシック" w:hAnsi="ＭＳ ゴシック"/>
                <w:b/>
                <w:sz w:val="28"/>
                <w:szCs w:val="28"/>
              </w:rPr>
            </w:pPr>
          </w:p>
        </w:tc>
        <w:tc>
          <w:tcPr>
            <w:tcW w:w="3570" w:type="dxa"/>
            <w:vMerge/>
            <w:tcBorders>
              <w:left w:val="single" w:sz="4" w:space="0" w:color="auto"/>
              <w:bottom w:val="single" w:sz="12" w:space="0" w:color="auto"/>
              <w:right w:val="single" w:sz="18" w:space="0" w:color="auto"/>
            </w:tcBorders>
          </w:tcPr>
          <w:p w:rsidR="006618FC" w:rsidRPr="00AB765E" w:rsidRDefault="006618FC" w:rsidP="000465B2">
            <w:pPr>
              <w:spacing w:line="360" w:lineRule="exact"/>
              <w:jc w:val="center"/>
              <w:rPr>
                <w:rFonts w:ascii="ＭＳ ゴシック" w:eastAsia="ＭＳ ゴシック" w:hAnsi="ＭＳ ゴシック"/>
                <w:b/>
                <w:sz w:val="28"/>
                <w:szCs w:val="28"/>
              </w:rPr>
            </w:pPr>
          </w:p>
        </w:tc>
      </w:tr>
    </w:tbl>
    <w:p w:rsidR="006556EE" w:rsidRDefault="006556EE" w:rsidP="007F6CDE">
      <w:pPr>
        <w:pStyle w:val="a5"/>
        <w:rPr>
          <w:rFonts w:ascii="ＭＳ ゴシック" w:eastAsia="ＭＳ ゴシック" w:hAnsi="ＭＳ ゴシック"/>
          <w:sz w:val="20"/>
          <w:szCs w:val="20"/>
        </w:rPr>
      </w:pPr>
    </w:p>
    <w:p w:rsidR="007F6CDE" w:rsidRPr="007F6CDE" w:rsidRDefault="007F6CDE" w:rsidP="007F6CDE">
      <w:pPr>
        <w:pStyle w:val="a5"/>
        <w:rPr>
          <w:rFonts w:ascii="ＭＳ ゴシック" w:eastAsia="ＭＳ ゴシック" w:hAnsi="ＭＳ ゴシック"/>
          <w:sz w:val="20"/>
          <w:szCs w:val="20"/>
        </w:rPr>
      </w:pPr>
      <w:r w:rsidRPr="007F6CDE">
        <w:rPr>
          <w:rFonts w:ascii="ＭＳ ゴシック" w:eastAsia="ＭＳ ゴシック" w:hAnsi="ＭＳ ゴシック" w:hint="eastAsia"/>
          <w:sz w:val="20"/>
          <w:szCs w:val="20"/>
        </w:rPr>
        <w:t>個別保健事業</w:t>
      </w:r>
      <w:r w:rsidR="00587B2C">
        <w:rPr>
          <w:rFonts w:ascii="ＭＳ ゴシック" w:eastAsia="ＭＳ ゴシック" w:hAnsi="ＭＳ ゴシック" w:hint="eastAsia"/>
          <w:sz w:val="20"/>
          <w:szCs w:val="20"/>
        </w:rPr>
        <w:t xml:space="preserve"> 事業</w:t>
      </w:r>
      <w:r w:rsidRPr="007F6CDE">
        <w:rPr>
          <w:rFonts w:ascii="ＭＳ ゴシック" w:eastAsia="ＭＳ ゴシック" w:hAnsi="ＭＳ ゴシック" w:hint="eastAsia"/>
          <w:sz w:val="20"/>
          <w:szCs w:val="20"/>
        </w:rPr>
        <w:t>評価シート</w:t>
      </w:r>
      <w:r w:rsidR="005B6A0D">
        <w:rPr>
          <w:rFonts w:ascii="ＭＳ ゴシック" w:eastAsia="ＭＳ ゴシック" w:hAnsi="ＭＳ ゴシック" w:hint="eastAsia"/>
          <w:sz w:val="20"/>
          <w:szCs w:val="20"/>
        </w:rPr>
        <w:t>（事業実施後）</w:t>
      </w:r>
      <w:r w:rsidRPr="007F6CDE">
        <w:rPr>
          <w:rFonts w:ascii="ＭＳ ゴシック" w:eastAsia="ＭＳ ゴシック" w:hAnsi="ＭＳ ゴシック" w:hint="eastAsia"/>
          <w:sz w:val="20"/>
          <w:szCs w:val="20"/>
        </w:rPr>
        <w:t>記入における留意点</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hint="eastAsia"/>
          <w:b w:val="0"/>
          <w:sz w:val="20"/>
          <w:szCs w:val="20"/>
        </w:rPr>
        <w:t>○ストラクチャ</w:t>
      </w:r>
      <w:r w:rsidR="00ED64CA">
        <w:rPr>
          <w:rFonts w:ascii="ＭＳ ゴシック" w:eastAsia="ＭＳ ゴシック" w:hAnsi="ＭＳ ゴシック" w:hint="eastAsia"/>
          <w:b w:val="0"/>
          <w:sz w:val="20"/>
          <w:szCs w:val="20"/>
        </w:rPr>
        <w:t>ー</w:t>
      </w:r>
      <w:r w:rsidRPr="005B6A0D">
        <w:rPr>
          <w:rFonts w:ascii="ＭＳ ゴシック" w:eastAsia="ＭＳ ゴシック" w:hAnsi="ＭＳ ゴシック" w:hint="eastAsia"/>
          <w:b w:val="0"/>
          <w:sz w:val="20"/>
          <w:szCs w:val="20"/>
        </w:rPr>
        <w:t>評価</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保健事業を実施するためのしくみや実施体制を評価する。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保健事業を実施する上で無理のない効果的な体制となっていたか、または事業評価を実施する上で評価結果を得ることのできる体制となっていたかの観点から評価する。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例として、保健事業を実施する上での職員の体制、予算の確保状況、施設・設備の準備状況、医療機関等の関連する機関との連携体制づくり、社会資源の活用状況、等。</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00C75D73">
        <w:rPr>
          <w:rFonts w:ascii="ＭＳ ゴシック" w:eastAsia="ＭＳ ゴシック" w:hAnsi="ＭＳ ゴシック" w:hint="eastAsia"/>
          <w:b w:val="0"/>
          <w:sz w:val="20"/>
          <w:szCs w:val="20"/>
        </w:rPr>
        <w:t>当初の</w:t>
      </w:r>
      <w:r w:rsidRPr="005B6A0D">
        <w:rPr>
          <w:rFonts w:ascii="ＭＳ ゴシック" w:eastAsia="ＭＳ ゴシック" w:hAnsi="ＭＳ ゴシック" w:hint="eastAsia"/>
          <w:b w:val="0"/>
          <w:sz w:val="20"/>
          <w:szCs w:val="20"/>
        </w:rPr>
        <w:t>計画通りに体制づくりができなかった場合、その理由を振り返り、要因を検討し、次年度の計画へ反映させていくこと</w:t>
      </w:r>
      <w:r w:rsidR="00D73789">
        <w:rPr>
          <w:rFonts w:ascii="ＭＳ ゴシック" w:eastAsia="ＭＳ ゴシック" w:hAnsi="ＭＳ ゴシック" w:hint="eastAsia"/>
          <w:b w:val="0"/>
          <w:sz w:val="20"/>
          <w:szCs w:val="20"/>
        </w:rPr>
        <w:t>が</w:t>
      </w:r>
      <w:r w:rsidRPr="005B6A0D">
        <w:rPr>
          <w:rFonts w:ascii="ＭＳ ゴシック" w:eastAsia="ＭＳ ゴシック" w:hAnsi="ＭＳ ゴシック" w:hint="eastAsia"/>
          <w:b w:val="0"/>
          <w:sz w:val="20"/>
          <w:szCs w:val="20"/>
        </w:rPr>
        <w:t>必要である。</w:t>
      </w:r>
    </w:p>
    <w:p w:rsidR="005B6A0D" w:rsidRPr="005B6A0D" w:rsidRDefault="005B6A0D" w:rsidP="00C75D73">
      <w:pPr>
        <w:pStyle w:val="a5"/>
        <w:spacing w:line="240" w:lineRule="exact"/>
        <w:ind w:left="200" w:hangingChars="100" w:hanging="200"/>
        <w:rPr>
          <w:rFonts w:ascii="ＭＳ ゴシック" w:eastAsia="ＭＳ ゴシック" w:hAnsi="ＭＳ ゴシック"/>
          <w:b w:val="0"/>
          <w:sz w:val="20"/>
          <w:szCs w:val="20"/>
        </w:rPr>
      </w:pP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hint="eastAsia"/>
          <w:b w:val="0"/>
          <w:sz w:val="20"/>
          <w:szCs w:val="20"/>
        </w:rPr>
        <w:t>○プロセス評価</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保健事業の目的や目標の達成に向けた過程（手順）や活動状況を評価する。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00C75D73">
        <w:rPr>
          <w:rFonts w:ascii="ＭＳ ゴシック" w:eastAsia="ＭＳ ゴシック" w:hAnsi="ＭＳ ゴシック" w:hint="eastAsia"/>
          <w:b w:val="0"/>
          <w:sz w:val="20"/>
          <w:szCs w:val="20"/>
        </w:rPr>
        <w:t>個別保健事業</w:t>
      </w:r>
      <w:r w:rsidRPr="005B6A0D">
        <w:rPr>
          <w:rFonts w:ascii="ＭＳ ゴシック" w:eastAsia="ＭＳ ゴシック" w:hAnsi="ＭＳ ゴシック" w:hint="eastAsia"/>
          <w:b w:val="0"/>
          <w:sz w:val="20"/>
          <w:szCs w:val="20"/>
        </w:rPr>
        <w:t>計画にもとづき評価するものであるが、保健事業を実施する上での準備状況、実際の保健事業の内容、保健事業の事後フォローの内容が考えられる。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例として、対象者の選定方法、対象者へのアプローチ方法（通知方法や保健指導方法等）、保健事業を実施した後の記録、保健事業参加者からの評価結果、等。</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保健事業を実施する際、計画立案時には想定していなかった事態が生じた場合、状況に合わせて的確に対応したかについても評価する。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当初の計画通りに進まなかった場合、その理由を振り返り、要因を検討し、次年度の計画へ反映させていくこと</w:t>
      </w:r>
      <w:r w:rsidR="00D73789">
        <w:rPr>
          <w:rFonts w:ascii="ＭＳ ゴシック" w:eastAsia="ＭＳ ゴシック" w:hAnsi="ＭＳ ゴシック" w:hint="eastAsia"/>
          <w:b w:val="0"/>
          <w:sz w:val="20"/>
          <w:szCs w:val="20"/>
        </w:rPr>
        <w:t>が</w:t>
      </w:r>
      <w:r w:rsidRPr="005B6A0D">
        <w:rPr>
          <w:rFonts w:ascii="ＭＳ ゴシック" w:eastAsia="ＭＳ ゴシック" w:hAnsi="ＭＳ ゴシック" w:hint="eastAsia"/>
          <w:b w:val="0"/>
          <w:sz w:val="20"/>
          <w:szCs w:val="20"/>
        </w:rPr>
        <w:t>必要である。</w:t>
      </w:r>
    </w:p>
    <w:p w:rsidR="005B6A0D" w:rsidRPr="005B6A0D" w:rsidRDefault="005B6A0D" w:rsidP="00C75D73">
      <w:pPr>
        <w:pStyle w:val="a5"/>
        <w:spacing w:line="240" w:lineRule="exact"/>
        <w:ind w:left="200" w:hangingChars="100" w:hanging="200"/>
        <w:rPr>
          <w:rFonts w:ascii="ＭＳ ゴシック" w:eastAsia="ＭＳ ゴシック" w:hAnsi="ＭＳ ゴシック"/>
          <w:b w:val="0"/>
          <w:sz w:val="20"/>
          <w:szCs w:val="20"/>
        </w:rPr>
      </w:pP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hint="eastAsia"/>
          <w:b w:val="0"/>
          <w:sz w:val="20"/>
          <w:szCs w:val="20"/>
        </w:rPr>
        <w:t>○アウトプット評価</w:t>
      </w:r>
    </w:p>
    <w:p w:rsidR="005B6A0D" w:rsidRPr="00DB4A1A"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00ED64CA" w:rsidRPr="00DB4A1A">
        <w:rPr>
          <w:rFonts w:ascii="ＭＳ ゴシック" w:eastAsia="ＭＳ ゴシック" w:hAnsi="ＭＳ ゴシック" w:hint="eastAsia"/>
          <w:b w:val="0"/>
          <w:sz w:val="20"/>
          <w:szCs w:val="20"/>
        </w:rPr>
        <w:t>計画時点で設定した事業</w:t>
      </w:r>
      <w:r w:rsidR="00C75D73">
        <w:rPr>
          <w:rFonts w:ascii="ＭＳ ゴシック" w:eastAsia="ＭＳ ゴシック" w:hAnsi="ＭＳ ゴシック" w:hint="eastAsia"/>
          <w:b w:val="0"/>
          <w:sz w:val="20"/>
          <w:szCs w:val="20"/>
        </w:rPr>
        <w:t>実施</w:t>
      </w:r>
      <w:bookmarkStart w:id="0" w:name="_GoBack"/>
      <w:bookmarkEnd w:id="0"/>
      <w:r w:rsidR="00ED64CA" w:rsidRPr="00DB4A1A">
        <w:rPr>
          <w:rFonts w:ascii="ＭＳ ゴシック" w:eastAsia="ＭＳ ゴシック" w:hAnsi="ＭＳ ゴシック" w:hint="eastAsia"/>
          <w:b w:val="0"/>
          <w:sz w:val="20"/>
          <w:szCs w:val="20"/>
        </w:rPr>
        <w:t>量に関する達成状況を評価する</w:t>
      </w:r>
      <w:r w:rsidRPr="00DB4A1A">
        <w:rPr>
          <w:rFonts w:ascii="ＭＳ ゴシック" w:eastAsia="ＭＳ ゴシック" w:hAnsi="ＭＳ ゴシック" w:hint="eastAsia"/>
          <w:b w:val="0"/>
          <w:sz w:val="20"/>
          <w:szCs w:val="20"/>
        </w:rPr>
        <w:t>。</w:t>
      </w:r>
    </w:p>
    <w:p w:rsidR="005B6A0D" w:rsidRPr="00DB4A1A" w:rsidRDefault="005B6A0D" w:rsidP="005B6A0D">
      <w:pPr>
        <w:pStyle w:val="a5"/>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b w:val="0"/>
          <w:sz w:val="20"/>
          <w:szCs w:val="20"/>
        </w:rPr>
        <w:t></w:t>
      </w:r>
      <w:r w:rsidRPr="00DB4A1A">
        <w:rPr>
          <w:rFonts w:ascii="ＭＳ ゴシック" w:eastAsia="ＭＳ ゴシック" w:hAnsi="ＭＳ ゴシック" w:hint="eastAsia"/>
          <w:b w:val="0"/>
          <w:sz w:val="20"/>
          <w:szCs w:val="20"/>
        </w:rPr>
        <w:t>評価指標で示した事業実施における各項目がどの程度達成できたのか</w:t>
      </w:r>
      <w:r w:rsidR="000465B2" w:rsidRPr="00DB4A1A">
        <w:rPr>
          <w:rFonts w:ascii="ＭＳ ゴシック" w:eastAsia="ＭＳ ゴシック" w:hAnsi="ＭＳ ゴシック" w:hint="eastAsia"/>
          <w:b w:val="0"/>
          <w:sz w:val="20"/>
          <w:szCs w:val="20"/>
        </w:rPr>
        <w:t>を</w:t>
      </w:r>
      <w:r w:rsidRPr="00DB4A1A">
        <w:rPr>
          <w:rFonts w:ascii="ＭＳ ゴシック" w:eastAsia="ＭＳ ゴシック" w:hAnsi="ＭＳ ゴシック" w:hint="eastAsia"/>
          <w:b w:val="0"/>
          <w:sz w:val="20"/>
          <w:szCs w:val="20"/>
        </w:rPr>
        <w:t>評価する。</w:t>
      </w:r>
    </w:p>
    <w:p w:rsidR="005B6A0D" w:rsidRPr="00DB4A1A" w:rsidRDefault="005B6A0D" w:rsidP="005B6A0D">
      <w:pPr>
        <w:pStyle w:val="a5"/>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b w:val="0"/>
          <w:sz w:val="20"/>
          <w:szCs w:val="20"/>
        </w:rPr>
        <w:t></w:t>
      </w:r>
      <w:r w:rsidR="00C75D73">
        <w:rPr>
          <w:rFonts w:ascii="ＭＳ ゴシック" w:eastAsia="ＭＳ ゴシック" w:hAnsi="ＭＳ ゴシック" w:hint="eastAsia"/>
          <w:b w:val="0"/>
          <w:sz w:val="20"/>
          <w:szCs w:val="20"/>
        </w:rPr>
        <w:t>当初の</w:t>
      </w:r>
      <w:r w:rsidRPr="00DB4A1A">
        <w:rPr>
          <w:rFonts w:ascii="ＭＳ ゴシック" w:eastAsia="ＭＳ ゴシック" w:hAnsi="ＭＳ ゴシック" w:hint="eastAsia"/>
          <w:b w:val="0"/>
          <w:sz w:val="20"/>
          <w:szCs w:val="20"/>
        </w:rPr>
        <w:t>計画通りに達成できなかった場合、その理由を振り返り、</w:t>
      </w:r>
      <w:r w:rsidR="00902BD0">
        <w:rPr>
          <w:rFonts w:ascii="ＭＳ ゴシック" w:eastAsia="ＭＳ ゴシック" w:hAnsi="ＭＳ ゴシック" w:hint="eastAsia"/>
          <w:b w:val="0"/>
          <w:sz w:val="20"/>
          <w:szCs w:val="20"/>
        </w:rPr>
        <w:t>（ストラクチャ―評価、プロセス評価も含め）</w:t>
      </w:r>
      <w:r w:rsidRPr="00DB4A1A">
        <w:rPr>
          <w:rFonts w:ascii="ＭＳ ゴシック" w:eastAsia="ＭＳ ゴシック" w:hAnsi="ＭＳ ゴシック" w:hint="eastAsia"/>
          <w:b w:val="0"/>
          <w:sz w:val="20"/>
          <w:szCs w:val="20"/>
        </w:rPr>
        <w:t>要因を検討し、次年度の計画へ反映させていくこと</w:t>
      </w:r>
      <w:r w:rsidR="00D73789">
        <w:rPr>
          <w:rFonts w:ascii="ＭＳ ゴシック" w:eastAsia="ＭＳ ゴシック" w:hAnsi="ＭＳ ゴシック" w:hint="eastAsia"/>
          <w:b w:val="0"/>
          <w:sz w:val="20"/>
          <w:szCs w:val="20"/>
        </w:rPr>
        <w:t>が</w:t>
      </w:r>
      <w:r w:rsidRPr="00DB4A1A">
        <w:rPr>
          <w:rFonts w:ascii="ＭＳ ゴシック" w:eastAsia="ＭＳ ゴシック" w:hAnsi="ＭＳ ゴシック" w:hint="eastAsia"/>
          <w:b w:val="0"/>
          <w:sz w:val="20"/>
          <w:szCs w:val="20"/>
        </w:rPr>
        <w:t>必要である。</w:t>
      </w:r>
    </w:p>
    <w:p w:rsidR="005B6A0D" w:rsidRPr="00DB4A1A" w:rsidRDefault="005B6A0D" w:rsidP="00C75D73">
      <w:pPr>
        <w:pStyle w:val="a5"/>
        <w:spacing w:line="240" w:lineRule="exact"/>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b w:val="0"/>
          <w:sz w:val="20"/>
          <w:szCs w:val="20"/>
        </w:rPr>
        <w:tab/>
      </w:r>
    </w:p>
    <w:p w:rsidR="005B6A0D" w:rsidRPr="00DB4A1A" w:rsidRDefault="005B6A0D" w:rsidP="005B6A0D">
      <w:pPr>
        <w:pStyle w:val="a5"/>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hint="eastAsia"/>
          <w:b w:val="0"/>
          <w:sz w:val="20"/>
          <w:szCs w:val="20"/>
        </w:rPr>
        <w:t>○アウトカム評価</w:t>
      </w:r>
    </w:p>
    <w:p w:rsidR="005B6A0D" w:rsidRPr="00DB4A1A" w:rsidRDefault="005B6A0D" w:rsidP="005B6A0D">
      <w:pPr>
        <w:pStyle w:val="a5"/>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b w:val="0"/>
          <w:sz w:val="20"/>
          <w:szCs w:val="20"/>
        </w:rPr>
        <w:t></w:t>
      </w:r>
      <w:r w:rsidR="00ED64CA" w:rsidRPr="00DB4A1A">
        <w:rPr>
          <w:rFonts w:ascii="ＭＳ ゴシック" w:eastAsia="ＭＳ ゴシック" w:hAnsi="ＭＳ ゴシック" w:hint="eastAsia"/>
          <w:b w:val="0"/>
          <w:sz w:val="20"/>
          <w:szCs w:val="20"/>
        </w:rPr>
        <w:t>計画時点で設定した成果目標の達成状況を評価する</w:t>
      </w:r>
      <w:r w:rsidRPr="00DB4A1A">
        <w:rPr>
          <w:rFonts w:ascii="ＭＳ ゴシック" w:eastAsia="ＭＳ ゴシック" w:hAnsi="ＭＳ ゴシック" w:hint="eastAsia"/>
          <w:b w:val="0"/>
          <w:sz w:val="20"/>
          <w:szCs w:val="20"/>
        </w:rPr>
        <w:t>。</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DB4A1A">
        <w:rPr>
          <w:rFonts w:ascii="ＭＳ ゴシック" w:eastAsia="ＭＳ ゴシック" w:hAnsi="ＭＳ ゴシック"/>
          <w:b w:val="0"/>
          <w:sz w:val="20"/>
          <w:szCs w:val="20"/>
        </w:rPr>
        <w:t></w:t>
      </w:r>
      <w:r w:rsidRPr="00DB4A1A">
        <w:rPr>
          <w:rFonts w:ascii="ＭＳ ゴシック" w:eastAsia="ＭＳ ゴシック" w:hAnsi="ＭＳ ゴシック" w:hint="eastAsia"/>
          <w:b w:val="0"/>
          <w:sz w:val="20"/>
          <w:szCs w:val="20"/>
        </w:rPr>
        <w:t>評価指標で示した</w:t>
      </w:r>
      <w:r w:rsidR="00ED64CA" w:rsidRPr="00DB4A1A">
        <w:rPr>
          <w:rFonts w:ascii="ＭＳ ゴシック" w:eastAsia="ＭＳ ゴシック" w:hAnsi="ＭＳ ゴシック" w:hint="eastAsia"/>
          <w:b w:val="0"/>
          <w:sz w:val="20"/>
          <w:szCs w:val="20"/>
        </w:rPr>
        <w:t>事業の実施成果に関する</w:t>
      </w:r>
      <w:r w:rsidRPr="00DB4A1A">
        <w:rPr>
          <w:rFonts w:ascii="ＭＳ ゴシック" w:eastAsia="ＭＳ ゴシック" w:hAnsi="ＭＳ ゴシック" w:hint="eastAsia"/>
          <w:b w:val="0"/>
          <w:sz w:val="20"/>
          <w:szCs w:val="20"/>
        </w:rPr>
        <w:t>各項目がどの程度達</w:t>
      </w:r>
      <w:r w:rsidRPr="005B6A0D">
        <w:rPr>
          <w:rFonts w:ascii="ＭＳ ゴシック" w:eastAsia="ＭＳ ゴシック" w:hAnsi="ＭＳ ゴシック" w:hint="eastAsia"/>
          <w:b w:val="0"/>
          <w:sz w:val="20"/>
          <w:szCs w:val="20"/>
        </w:rPr>
        <w:t>成できたのか</w:t>
      </w:r>
      <w:r w:rsidR="000465B2">
        <w:rPr>
          <w:rFonts w:ascii="ＭＳ ゴシック" w:eastAsia="ＭＳ ゴシック" w:hAnsi="ＭＳ ゴシック" w:hint="eastAsia"/>
          <w:b w:val="0"/>
          <w:sz w:val="20"/>
          <w:szCs w:val="20"/>
        </w:rPr>
        <w:t>を</w:t>
      </w:r>
      <w:r w:rsidRPr="005B6A0D">
        <w:rPr>
          <w:rFonts w:ascii="ＭＳ ゴシック" w:eastAsia="ＭＳ ゴシック" w:hAnsi="ＭＳ ゴシック" w:hint="eastAsia"/>
          <w:b w:val="0"/>
          <w:sz w:val="20"/>
          <w:szCs w:val="20"/>
        </w:rPr>
        <w:t>評価する。</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00C75D73">
        <w:rPr>
          <w:rFonts w:ascii="ＭＳ ゴシック" w:eastAsia="ＭＳ ゴシック" w:hAnsi="ＭＳ ゴシック" w:hint="eastAsia"/>
          <w:b w:val="0"/>
          <w:sz w:val="20"/>
          <w:szCs w:val="20"/>
        </w:rPr>
        <w:t>当初の</w:t>
      </w:r>
      <w:r w:rsidRPr="005B6A0D">
        <w:rPr>
          <w:rFonts w:ascii="ＭＳ ゴシック" w:eastAsia="ＭＳ ゴシック" w:hAnsi="ＭＳ ゴシック" w:hint="eastAsia"/>
          <w:b w:val="0"/>
          <w:sz w:val="20"/>
          <w:szCs w:val="20"/>
        </w:rPr>
        <w:t>計画通りに達成できなかった場合、その理由を振り返り、</w:t>
      </w:r>
      <w:r w:rsidR="00902BD0">
        <w:rPr>
          <w:rFonts w:ascii="ＭＳ ゴシック" w:eastAsia="ＭＳ ゴシック" w:hAnsi="ＭＳ ゴシック" w:hint="eastAsia"/>
          <w:b w:val="0"/>
          <w:sz w:val="20"/>
          <w:szCs w:val="20"/>
        </w:rPr>
        <w:t>（ストラクチャ―評価、プロセス評価、アウトプット評価も含め）</w:t>
      </w:r>
      <w:r w:rsidRPr="005B6A0D">
        <w:rPr>
          <w:rFonts w:ascii="ＭＳ ゴシック" w:eastAsia="ＭＳ ゴシック" w:hAnsi="ＭＳ ゴシック" w:hint="eastAsia"/>
          <w:b w:val="0"/>
          <w:sz w:val="20"/>
          <w:szCs w:val="20"/>
        </w:rPr>
        <w:t>要因を検討し、次年度の計画へ反映させていくこと</w:t>
      </w:r>
      <w:r w:rsidR="00D73789">
        <w:rPr>
          <w:rFonts w:ascii="ＭＳ ゴシック" w:eastAsia="ＭＳ ゴシック" w:hAnsi="ＭＳ ゴシック" w:hint="eastAsia"/>
          <w:b w:val="0"/>
          <w:sz w:val="20"/>
          <w:szCs w:val="20"/>
        </w:rPr>
        <w:t>が</w:t>
      </w:r>
      <w:r w:rsidRPr="005B6A0D">
        <w:rPr>
          <w:rFonts w:ascii="ＭＳ ゴシック" w:eastAsia="ＭＳ ゴシック" w:hAnsi="ＭＳ ゴシック" w:hint="eastAsia"/>
          <w:b w:val="0"/>
          <w:sz w:val="20"/>
          <w:szCs w:val="20"/>
        </w:rPr>
        <w:t>必要である。</w:t>
      </w:r>
    </w:p>
    <w:p w:rsidR="005B6A0D" w:rsidRPr="005B6A0D" w:rsidRDefault="005B6A0D" w:rsidP="00C75D73">
      <w:pPr>
        <w:pStyle w:val="a5"/>
        <w:spacing w:line="240" w:lineRule="exact"/>
        <w:ind w:left="200" w:hangingChars="100" w:hanging="200"/>
        <w:rPr>
          <w:rFonts w:ascii="ＭＳ ゴシック" w:eastAsia="ＭＳ ゴシック" w:hAnsi="ＭＳ ゴシック"/>
          <w:b w:val="0"/>
          <w:sz w:val="20"/>
          <w:szCs w:val="20"/>
        </w:rPr>
      </w:pP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hint="eastAsia"/>
          <w:b w:val="0"/>
          <w:sz w:val="20"/>
          <w:szCs w:val="20"/>
        </w:rPr>
        <w:t>○総合評価</w:t>
      </w:r>
    </w:p>
    <w:p w:rsidR="005B6A0D" w:rsidRPr="005B6A0D"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Pr="005B6A0D">
        <w:rPr>
          <w:rFonts w:ascii="ＭＳ ゴシック" w:eastAsia="ＭＳ ゴシック" w:hAnsi="ＭＳ ゴシック" w:hint="eastAsia"/>
          <w:b w:val="0"/>
          <w:sz w:val="20"/>
          <w:szCs w:val="20"/>
        </w:rPr>
        <w:t>保健事業の目標の達成状況を評価する。</w:t>
      </w:r>
    </w:p>
    <w:p w:rsidR="00B8401F" w:rsidRDefault="005B6A0D" w:rsidP="005B6A0D">
      <w:pPr>
        <w:pStyle w:val="a5"/>
        <w:ind w:left="200" w:hangingChars="100" w:hanging="200"/>
        <w:rPr>
          <w:rFonts w:ascii="ＭＳ ゴシック" w:eastAsia="ＭＳ ゴシック" w:hAnsi="ＭＳ ゴシック"/>
          <w:b w:val="0"/>
          <w:sz w:val="20"/>
          <w:szCs w:val="20"/>
        </w:rPr>
      </w:pPr>
      <w:r w:rsidRPr="005B6A0D">
        <w:rPr>
          <w:rFonts w:ascii="ＭＳ ゴシック" w:eastAsia="ＭＳ ゴシック" w:hAnsi="ＭＳ ゴシック"/>
          <w:b w:val="0"/>
          <w:sz w:val="20"/>
          <w:szCs w:val="20"/>
        </w:rPr>
        <w:t></w:t>
      </w:r>
      <w:r w:rsidR="00DD4CBF" w:rsidRPr="005B6A0D">
        <w:rPr>
          <w:rFonts w:ascii="ＭＳ ゴシック" w:eastAsia="ＭＳ ゴシック" w:hAnsi="ＭＳ ゴシック" w:hint="eastAsia"/>
          <w:b w:val="0"/>
          <w:sz w:val="20"/>
          <w:szCs w:val="20"/>
        </w:rPr>
        <w:t>ストラクチャー評価、</w:t>
      </w:r>
      <w:r w:rsidRPr="005B6A0D">
        <w:rPr>
          <w:rFonts w:ascii="ＭＳ ゴシック" w:eastAsia="ＭＳ ゴシック" w:hAnsi="ＭＳ ゴシック" w:hint="eastAsia"/>
          <w:b w:val="0"/>
          <w:sz w:val="20"/>
          <w:szCs w:val="20"/>
        </w:rPr>
        <w:t>プロセス評価、アウトプット評価、アウトカム評価を総合的に評価するものである。次年度の保健事業実施へ向けて、どの点を継続し、どの点を改変していくのかを検討していく。</w:t>
      </w:r>
      <w:r w:rsidRPr="005B6A0D">
        <w:rPr>
          <w:rFonts w:ascii="ＭＳ ゴシック" w:eastAsia="ＭＳ ゴシック" w:hAnsi="ＭＳ ゴシック"/>
          <w:b w:val="0"/>
          <w:sz w:val="20"/>
          <w:szCs w:val="20"/>
        </w:rPr>
        <w:tab/>
      </w:r>
      <w:r w:rsidR="007F6CDE" w:rsidRPr="007F6CDE">
        <w:rPr>
          <w:rFonts w:ascii="ＭＳ ゴシック" w:eastAsia="ＭＳ ゴシック" w:hAnsi="ＭＳ ゴシック"/>
          <w:b w:val="0"/>
          <w:sz w:val="20"/>
          <w:szCs w:val="20"/>
        </w:rPr>
        <w:tab/>
      </w:r>
      <w:r w:rsidR="007F6CDE" w:rsidRPr="007F6CDE">
        <w:rPr>
          <w:rFonts w:ascii="ＭＳ ゴシック" w:eastAsia="ＭＳ ゴシック" w:hAnsi="ＭＳ ゴシック"/>
          <w:b w:val="0"/>
          <w:sz w:val="20"/>
          <w:szCs w:val="20"/>
        </w:rPr>
        <w:tab/>
      </w:r>
      <w:r w:rsidR="007F6CDE" w:rsidRPr="007F6CDE">
        <w:rPr>
          <w:rFonts w:ascii="ＭＳ ゴシック" w:eastAsia="ＭＳ ゴシック" w:hAnsi="ＭＳ ゴシック"/>
          <w:b w:val="0"/>
          <w:sz w:val="20"/>
          <w:szCs w:val="20"/>
        </w:rPr>
        <w:tab/>
      </w:r>
    </w:p>
    <w:sectPr w:rsidR="00B8401F" w:rsidSect="0056514F">
      <w:pgSz w:w="16839" w:h="23814" w:code="8"/>
      <w:pgMar w:top="900" w:right="540" w:bottom="1050" w:left="9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DB" w:rsidRDefault="005D0BDB" w:rsidP="008A796D">
      <w:r>
        <w:separator/>
      </w:r>
    </w:p>
  </w:endnote>
  <w:endnote w:type="continuationSeparator" w:id="0">
    <w:p w:rsidR="005D0BDB" w:rsidRDefault="005D0BDB" w:rsidP="008A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DB" w:rsidRDefault="005D0BDB" w:rsidP="008A796D">
      <w:r>
        <w:separator/>
      </w:r>
    </w:p>
  </w:footnote>
  <w:footnote w:type="continuationSeparator" w:id="0">
    <w:p w:rsidR="005D0BDB" w:rsidRDefault="005D0BDB" w:rsidP="008A7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067DF"/>
    <w:multiLevelType w:val="multilevel"/>
    <w:tmpl w:val="F8E2837A"/>
    <w:lvl w:ilvl="0">
      <w:start w:val="1"/>
      <w:numFmt w:val="decimal"/>
      <w:pStyle w:val="1"/>
      <w:suff w:val="space"/>
      <w:lvlText w:val="%1."/>
      <w:lvlJc w:val="left"/>
      <w:pPr>
        <w:ind w:left="638" w:hanging="425"/>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suff w:val="space"/>
      <w:lvlText w:val="%1.%2"/>
      <w:lvlJc w:val="left"/>
      <w:pPr>
        <w:ind w:left="1915" w:hanging="567"/>
      </w:pPr>
      <w:rPr>
        <w:rFonts w:ascii="Arial Unicode MS" w:eastAsia="Arial Unicode MS" w:hAnsi="Arial Unicode MS" w:cs="Arial Unicode MS" w:hint="eastAsia"/>
      </w:rPr>
    </w:lvl>
    <w:lvl w:ilvl="2">
      <w:start w:val="1"/>
      <w:numFmt w:val="decimal"/>
      <w:pStyle w:val="3"/>
      <w:suff w:val="space"/>
      <w:lvlText w:val="%1.%2.%3"/>
      <w:lvlJc w:val="left"/>
      <w:pPr>
        <w:ind w:left="1206" w:hanging="709"/>
      </w:pPr>
      <w:rPr>
        <w:rFonts w:hint="eastAsia"/>
      </w:rPr>
    </w:lvl>
    <w:lvl w:ilvl="3">
      <w:start w:val="1"/>
      <w:numFmt w:val="decimal"/>
      <w:lvlText w:val="%1.%2.%3.%4."/>
      <w:lvlJc w:val="left"/>
      <w:pPr>
        <w:tabs>
          <w:tab w:val="num" w:pos="1348"/>
        </w:tabs>
        <w:ind w:left="1348" w:hanging="851"/>
      </w:pPr>
      <w:rPr>
        <w:rFonts w:hint="eastAsia"/>
      </w:rPr>
    </w:lvl>
    <w:lvl w:ilvl="4">
      <w:start w:val="1"/>
      <w:numFmt w:val="decimal"/>
      <w:lvlText w:val="%1.%2.%3.%4.%5."/>
      <w:lvlJc w:val="left"/>
      <w:pPr>
        <w:tabs>
          <w:tab w:val="num" w:pos="1489"/>
        </w:tabs>
        <w:ind w:left="1489" w:hanging="992"/>
      </w:pPr>
      <w:rPr>
        <w:rFonts w:hint="eastAsia"/>
      </w:rPr>
    </w:lvl>
    <w:lvl w:ilvl="5">
      <w:start w:val="1"/>
      <w:numFmt w:val="decimal"/>
      <w:lvlText w:val="%1.%2.%3.%4.%5.%6."/>
      <w:lvlJc w:val="left"/>
      <w:pPr>
        <w:tabs>
          <w:tab w:val="num" w:pos="1631"/>
        </w:tabs>
        <w:ind w:left="1631" w:hanging="1134"/>
      </w:pPr>
      <w:rPr>
        <w:rFonts w:hint="eastAsia"/>
      </w:rPr>
    </w:lvl>
    <w:lvl w:ilvl="6">
      <w:start w:val="1"/>
      <w:numFmt w:val="decimal"/>
      <w:lvlText w:val="%1.%2.%3.%4.%5.%6.%7."/>
      <w:lvlJc w:val="left"/>
      <w:pPr>
        <w:tabs>
          <w:tab w:val="num" w:pos="1773"/>
        </w:tabs>
        <w:ind w:left="1773" w:hanging="1276"/>
      </w:pPr>
      <w:rPr>
        <w:rFonts w:hint="eastAsia"/>
      </w:rPr>
    </w:lvl>
    <w:lvl w:ilvl="7">
      <w:start w:val="1"/>
      <w:numFmt w:val="decimal"/>
      <w:lvlText w:val="%1.%2.%3.%4.%5.%6.%7.%8."/>
      <w:lvlJc w:val="left"/>
      <w:pPr>
        <w:tabs>
          <w:tab w:val="num" w:pos="1915"/>
        </w:tabs>
        <w:ind w:left="1915" w:hanging="1418"/>
      </w:pPr>
      <w:rPr>
        <w:rFonts w:hint="eastAsia"/>
      </w:rPr>
    </w:lvl>
    <w:lvl w:ilvl="8">
      <w:start w:val="1"/>
      <w:numFmt w:val="decimal"/>
      <w:lvlText w:val="%1.%2.%3.%4.%5.%6.%7.%8.%9."/>
      <w:lvlJc w:val="left"/>
      <w:pPr>
        <w:tabs>
          <w:tab w:val="num" w:pos="2056"/>
        </w:tabs>
        <w:ind w:left="2056" w:hanging="1559"/>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B5E"/>
    <w:rsid w:val="000121AF"/>
    <w:rsid w:val="000370E9"/>
    <w:rsid w:val="000465B2"/>
    <w:rsid w:val="002911C1"/>
    <w:rsid w:val="00405F23"/>
    <w:rsid w:val="00416975"/>
    <w:rsid w:val="00527315"/>
    <w:rsid w:val="0056514F"/>
    <w:rsid w:val="00587B2C"/>
    <w:rsid w:val="005905BA"/>
    <w:rsid w:val="005B6A0D"/>
    <w:rsid w:val="005D0BDB"/>
    <w:rsid w:val="006556EE"/>
    <w:rsid w:val="006618FC"/>
    <w:rsid w:val="00685B96"/>
    <w:rsid w:val="007F6CDE"/>
    <w:rsid w:val="0084502D"/>
    <w:rsid w:val="0085050F"/>
    <w:rsid w:val="008A796D"/>
    <w:rsid w:val="00900E20"/>
    <w:rsid w:val="00902BD0"/>
    <w:rsid w:val="009244B9"/>
    <w:rsid w:val="00996B5E"/>
    <w:rsid w:val="00A06A7F"/>
    <w:rsid w:val="00A27E86"/>
    <w:rsid w:val="00AD3A4D"/>
    <w:rsid w:val="00B8401F"/>
    <w:rsid w:val="00C32957"/>
    <w:rsid w:val="00C75D73"/>
    <w:rsid w:val="00D644A1"/>
    <w:rsid w:val="00D73789"/>
    <w:rsid w:val="00DB4A1A"/>
    <w:rsid w:val="00DD4CBF"/>
    <w:rsid w:val="00E62BEC"/>
    <w:rsid w:val="00E65706"/>
    <w:rsid w:val="00ED64CA"/>
    <w:rsid w:val="00F06282"/>
    <w:rsid w:val="00FC1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5E"/>
    <w:pPr>
      <w:widowControl w:val="0"/>
      <w:jc w:val="both"/>
    </w:pPr>
    <w:rPr>
      <w:rFonts w:asciiTheme="minorHAnsi" w:eastAsiaTheme="minorEastAsia" w:hAnsiTheme="minorHAnsi" w:cstheme="minorBidi"/>
      <w:kern w:val="2"/>
      <w:sz w:val="21"/>
      <w:szCs w:val="22"/>
    </w:rPr>
  </w:style>
  <w:style w:type="paragraph" w:styleId="1">
    <w:name w:val="heading 1"/>
    <w:basedOn w:val="a"/>
    <w:next w:val="a0"/>
    <w:link w:val="10"/>
    <w:qFormat/>
    <w:rsid w:val="00405F23"/>
    <w:pPr>
      <w:keepNext/>
      <w:keepLines/>
      <w:pageBreakBefore/>
      <w:widowControl/>
      <w:numPr>
        <w:numId w:val="2"/>
      </w:numPr>
      <w:overflowPunct w:val="0"/>
      <w:topLinePunct/>
      <w:adjustRightInd w:val="0"/>
      <w:spacing w:before="100" w:beforeAutospacing="1" w:afterLines="50" w:line="360" w:lineRule="exact"/>
      <w:textAlignment w:val="baseline"/>
      <w:outlineLvl w:val="0"/>
    </w:pPr>
    <w:rPr>
      <w:rFonts w:ascii="ＭＳ Ｐ明朝" w:eastAsia="ＭＳ Ｐ明朝" w:hAnsi="ＭＳ Ｐ明朝" w:cs="Times New Roman"/>
      <w:b/>
      <w:kern w:val="28"/>
      <w:sz w:val="22"/>
    </w:rPr>
  </w:style>
  <w:style w:type="paragraph" w:styleId="2">
    <w:name w:val="heading 2"/>
    <w:basedOn w:val="1"/>
    <w:next w:val="a0"/>
    <w:link w:val="20"/>
    <w:qFormat/>
    <w:rsid w:val="00405F23"/>
    <w:pPr>
      <w:pageBreakBefore w:val="0"/>
      <w:numPr>
        <w:numId w:val="0"/>
      </w:numPr>
      <w:spacing w:after="180" w:line="0" w:lineRule="atLeast"/>
      <w:ind w:left="57"/>
      <w:jc w:val="left"/>
      <w:outlineLvl w:val="1"/>
    </w:pPr>
    <w:rPr>
      <w:rFonts w:ascii="Arial" w:eastAsia="ＭＳ ゴシック" w:hAnsi="Arial"/>
      <w:b w:val="0"/>
      <w:sz w:val="24"/>
      <w:szCs w:val="24"/>
    </w:rPr>
  </w:style>
  <w:style w:type="paragraph" w:styleId="3">
    <w:name w:val="heading 3"/>
    <w:basedOn w:val="2"/>
    <w:next w:val="a0"/>
    <w:link w:val="30"/>
    <w:qFormat/>
    <w:rsid w:val="00405F23"/>
    <w:pPr>
      <w:numPr>
        <w:ilvl w:val="2"/>
        <w:numId w:val="1"/>
      </w:numPr>
      <w:outlineLvl w:val="2"/>
    </w:pPr>
  </w:style>
  <w:style w:type="paragraph" w:styleId="4">
    <w:name w:val="heading 4"/>
    <w:basedOn w:val="3"/>
    <w:next w:val="a0"/>
    <w:link w:val="40"/>
    <w:autoRedefine/>
    <w:qFormat/>
    <w:rsid w:val="00405F23"/>
    <w:pPr>
      <w:numPr>
        <w:ilvl w:val="0"/>
        <w:numId w:val="0"/>
      </w:numPr>
      <w:spacing w:afterLines="20" w:line="360" w:lineRule="exact"/>
      <w:jc w:val="both"/>
      <w:outlineLvl w:val="3"/>
    </w:pPr>
    <w:rPr>
      <w:rFonts w:eastAsia="HGSｺﾞｼｯｸM"/>
      <w:b/>
      <w:szCs w:val="21"/>
    </w:rPr>
  </w:style>
  <w:style w:type="paragraph" w:styleId="5">
    <w:name w:val="heading 5"/>
    <w:basedOn w:val="4"/>
    <w:next w:val="a0"/>
    <w:link w:val="50"/>
    <w:autoRedefine/>
    <w:qFormat/>
    <w:rsid w:val="00405F23"/>
    <w:pPr>
      <w:outlineLvl w:val="4"/>
    </w:pPr>
  </w:style>
  <w:style w:type="paragraph" w:styleId="6">
    <w:name w:val="heading 6"/>
    <w:basedOn w:val="5"/>
    <w:next w:val="a0"/>
    <w:link w:val="60"/>
    <w:autoRedefine/>
    <w:qFormat/>
    <w:rsid w:val="00405F23"/>
    <w:pPr>
      <w:outlineLvl w:val="5"/>
    </w:pPr>
  </w:style>
  <w:style w:type="paragraph" w:styleId="7">
    <w:name w:val="heading 7"/>
    <w:basedOn w:val="6"/>
    <w:next w:val="a0"/>
    <w:link w:val="70"/>
    <w:autoRedefine/>
    <w:qFormat/>
    <w:rsid w:val="00405F23"/>
    <w:pPr>
      <w:ind w:left="284"/>
      <w:outlineLvl w:val="6"/>
    </w:pPr>
  </w:style>
  <w:style w:type="paragraph" w:styleId="8">
    <w:name w:val="heading 8"/>
    <w:basedOn w:val="7"/>
    <w:next w:val="a0"/>
    <w:link w:val="80"/>
    <w:qFormat/>
    <w:rsid w:val="00405F23"/>
    <w:pPr>
      <w:spacing w:before="0" w:beforeAutospacing="0" w:afterLines="0"/>
      <w:outlineLvl w:val="7"/>
    </w:pPr>
  </w:style>
  <w:style w:type="paragraph" w:styleId="9">
    <w:name w:val="heading 9"/>
    <w:basedOn w:val="a"/>
    <w:next w:val="a0"/>
    <w:link w:val="90"/>
    <w:qFormat/>
    <w:rsid w:val="00405F23"/>
    <w:pPr>
      <w:keepNext/>
      <w:keepLines/>
      <w:framePr w:hSpace="397" w:wrap="around" w:vAnchor="text" w:hAnchor="text" w:y="1"/>
      <w:widowControl/>
      <w:tabs>
        <w:tab w:val="num" w:pos="284"/>
      </w:tabs>
      <w:overflowPunct w:val="0"/>
      <w:topLinePunct/>
      <w:adjustRightInd w:val="0"/>
      <w:spacing w:line="280" w:lineRule="exact"/>
      <w:ind w:left="284"/>
      <w:textAlignment w:val="baseline"/>
      <w:outlineLvl w:val="8"/>
    </w:pPr>
    <w:rPr>
      <w:rFonts w:ascii="Arial" w:eastAsia="ＭＳ ゴシック" w:hAnsi="Arial" w:cs="Times New Roman"/>
      <w:b/>
      <w:kern w:val="28"/>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405F23"/>
    <w:rPr>
      <w:rFonts w:ascii="ＭＳ Ｐ明朝" w:eastAsia="ＭＳ Ｐ明朝" w:hAnsi="ＭＳ Ｐ明朝"/>
      <w:b/>
      <w:kern w:val="28"/>
      <w:sz w:val="22"/>
      <w:szCs w:val="22"/>
    </w:rPr>
  </w:style>
  <w:style w:type="paragraph" w:styleId="a0">
    <w:name w:val="Body Text"/>
    <w:basedOn w:val="a"/>
    <w:link w:val="a4"/>
    <w:autoRedefine/>
    <w:qFormat/>
    <w:rsid w:val="00405F23"/>
    <w:pPr>
      <w:overflowPunct w:val="0"/>
      <w:topLinePunct/>
      <w:adjustRightInd w:val="0"/>
      <w:spacing w:line="360" w:lineRule="exact"/>
      <w:ind w:left="213" w:firstLine="1"/>
      <w:textAlignment w:val="baseline"/>
    </w:pPr>
    <w:rPr>
      <w:rFonts w:ascii="ＭＳ ゴシック" w:eastAsia="ＭＳ ゴシック" w:hAnsi="ＭＳ ゴシック" w:cs="Times New Roman"/>
      <w:kern w:val="20"/>
      <w:szCs w:val="20"/>
    </w:rPr>
  </w:style>
  <w:style w:type="character" w:customStyle="1" w:styleId="a4">
    <w:name w:val="本文 (文字)"/>
    <w:basedOn w:val="a1"/>
    <w:link w:val="a0"/>
    <w:rsid w:val="00405F23"/>
    <w:rPr>
      <w:rFonts w:ascii="ＭＳ ゴシック" w:eastAsia="ＭＳ ゴシック" w:hAnsi="ＭＳ ゴシック"/>
      <w:kern w:val="20"/>
      <w:sz w:val="21"/>
    </w:rPr>
  </w:style>
  <w:style w:type="character" w:customStyle="1" w:styleId="20">
    <w:name w:val="見出し 2 (文字)"/>
    <w:basedOn w:val="a1"/>
    <w:link w:val="2"/>
    <w:rsid w:val="00405F23"/>
    <w:rPr>
      <w:rFonts w:ascii="Arial" w:eastAsia="ＭＳ ゴシック" w:hAnsi="Arial"/>
      <w:kern w:val="28"/>
      <w:sz w:val="24"/>
      <w:szCs w:val="24"/>
    </w:rPr>
  </w:style>
  <w:style w:type="character" w:customStyle="1" w:styleId="30">
    <w:name w:val="見出し 3 (文字)"/>
    <w:basedOn w:val="a1"/>
    <w:link w:val="3"/>
    <w:rsid w:val="00405F23"/>
    <w:rPr>
      <w:rFonts w:ascii="Arial" w:eastAsia="ＭＳ ゴシック" w:hAnsi="Arial"/>
      <w:kern w:val="28"/>
      <w:sz w:val="24"/>
      <w:szCs w:val="24"/>
    </w:rPr>
  </w:style>
  <w:style w:type="character" w:customStyle="1" w:styleId="40">
    <w:name w:val="見出し 4 (文字)"/>
    <w:basedOn w:val="a1"/>
    <w:link w:val="4"/>
    <w:rsid w:val="00405F23"/>
    <w:rPr>
      <w:rFonts w:ascii="Arial" w:eastAsia="HGSｺﾞｼｯｸM" w:hAnsi="Arial"/>
      <w:b/>
      <w:kern w:val="28"/>
      <w:sz w:val="24"/>
      <w:szCs w:val="21"/>
    </w:rPr>
  </w:style>
  <w:style w:type="character" w:customStyle="1" w:styleId="50">
    <w:name w:val="見出し 5 (文字)"/>
    <w:basedOn w:val="a1"/>
    <w:link w:val="5"/>
    <w:rsid w:val="00405F23"/>
    <w:rPr>
      <w:rFonts w:ascii="Arial" w:eastAsia="HGSｺﾞｼｯｸM" w:hAnsi="Arial"/>
      <w:b/>
      <w:kern w:val="28"/>
      <w:sz w:val="24"/>
      <w:szCs w:val="21"/>
    </w:rPr>
  </w:style>
  <w:style w:type="character" w:customStyle="1" w:styleId="60">
    <w:name w:val="見出し 6 (文字)"/>
    <w:basedOn w:val="a1"/>
    <w:link w:val="6"/>
    <w:rsid w:val="00405F23"/>
    <w:rPr>
      <w:rFonts w:ascii="Arial" w:eastAsia="HGSｺﾞｼｯｸM" w:hAnsi="Arial"/>
      <w:b/>
      <w:kern w:val="28"/>
      <w:sz w:val="24"/>
      <w:szCs w:val="21"/>
    </w:rPr>
  </w:style>
  <w:style w:type="character" w:customStyle="1" w:styleId="70">
    <w:name w:val="見出し 7 (文字)"/>
    <w:basedOn w:val="a1"/>
    <w:link w:val="7"/>
    <w:rsid w:val="00405F23"/>
    <w:rPr>
      <w:rFonts w:ascii="Arial" w:eastAsia="HGSｺﾞｼｯｸM" w:hAnsi="Arial"/>
      <w:b/>
      <w:kern w:val="28"/>
      <w:sz w:val="24"/>
      <w:szCs w:val="21"/>
    </w:rPr>
  </w:style>
  <w:style w:type="character" w:customStyle="1" w:styleId="80">
    <w:name w:val="見出し 8 (文字)"/>
    <w:basedOn w:val="a1"/>
    <w:link w:val="8"/>
    <w:rsid w:val="00405F23"/>
    <w:rPr>
      <w:rFonts w:ascii="Arial" w:eastAsia="HGSｺﾞｼｯｸM" w:hAnsi="Arial"/>
      <w:b/>
      <w:kern w:val="28"/>
      <w:sz w:val="24"/>
      <w:szCs w:val="21"/>
    </w:rPr>
  </w:style>
  <w:style w:type="character" w:customStyle="1" w:styleId="90">
    <w:name w:val="見出し 9 (文字)"/>
    <w:basedOn w:val="a1"/>
    <w:link w:val="9"/>
    <w:rsid w:val="00405F23"/>
    <w:rPr>
      <w:rFonts w:ascii="Arial" w:eastAsia="ＭＳ ゴシック" w:hAnsi="Arial"/>
      <w:b/>
      <w:kern w:val="28"/>
      <w:sz w:val="22"/>
    </w:rPr>
  </w:style>
  <w:style w:type="paragraph" w:styleId="a5">
    <w:name w:val="caption"/>
    <w:basedOn w:val="a"/>
    <w:next w:val="a"/>
    <w:qFormat/>
    <w:rsid w:val="00405F23"/>
    <w:rPr>
      <w:rFonts w:ascii="Times New Roman" w:eastAsia="ＭＳ 明朝" w:hAnsi="Times New Roman" w:cs="Times New Roman"/>
      <w:b/>
      <w:bCs/>
      <w:szCs w:val="21"/>
    </w:rPr>
  </w:style>
  <w:style w:type="paragraph" w:styleId="a6">
    <w:name w:val="TOC Heading"/>
    <w:basedOn w:val="1"/>
    <w:next w:val="a"/>
    <w:uiPriority w:val="39"/>
    <w:semiHidden/>
    <w:unhideWhenUsed/>
    <w:qFormat/>
    <w:rsid w:val="00405F23"/>
    <w:pPr>
      <w:pageBreakBefore w:val="0"/>
      <w:numPr>
        <w:numId w:val="0"/>
      </w:numPr>
      <w:overflowPunct/>
      <w:topLinePunct w:val="0"/>
      <w:adjustRightInd/>
      <w:spacing w:before="480" w:beforeAutospacing="0" w:afterLines="0" w:line="276" w:lineRule="auto"/>
      <w:jc w:val="left"/>
      <w:textAlignment w:val="auto"/>
      <w:outlineLvl w:val="9"/>
    </w:pPr>
    <w:rPr>
      <w:rFonts w:ascii="Arial" w:eastAsia="ＭＳ ゴシック" w:hAnsi="Arial"/>
      <w:bCs/>
      <w:color w:val="365F91"/>
      <w:kern w:val="0"/>
      <w:sz w:val="28"/>
      <w:szCs w:val="28"/>
    </w:rPr>
  </w:style>
  <w:style w:type="table" w:styleId="a7">
    <w:name w:val="Table Grid"/>
    <w:basedOn w:val="a2"/>
    <w:uiPriority w:val="59"/>
    <w:rsid w:val="00996B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next w:val="a7"/>
    <w:uiPriority w:val="59"/>
    <w:rsid w:val="00B840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A796D"/>
    <w:pPr>
      <w:tabs>
        <w:tab w:val="center" w:pos="4252"/>
        <w:tab w:val="right" w:pos="8504"/>
      </w:tabs>
      <w:snapToGrid w:val="0"/>
    </w:pPr>
  </w:style>
  <w:style w:type="character" w:customStyle="1" w:styleId="a9">
    <w:name w:val="ヘッダー (文字)"/>
    <w:basedOn w:val="a1"/>
    <w:link w:val="a8"/>
    <w:uiPriority w:val="99"/>
    <w:rsid w:val="008A796D"/>
    <w:rPr>
      <w:rFonts w:asciiTheme="minorHAnsi" w:eastAsiaTheme="minorEastAsia" w:hAnsiTheme="minorHAnsi" w:cstheme="minorBidi"/>
      <w:kern w:val="2"/>
      <w:sz w:val="21"/>
      <w:szCs w:val="22"/>
    </w:rPr>
  </w:style>
  <w:style w:type="paragraph" w:styleId="aa">
    <w:name w:val="footer"/>
    <w:basedOn w:val="a"/>
    <w:link w:val="ab"/>
    <w:uiPriority w:val="99"/>
    <w:unhideWhenUsed/>
    <w:rsid w:val="008A796D"/>
    <w:pPr>
      <w:tabs>
        <w:tab w:val="center" w:pos="4252"/>
        <w:tab w:val="right" w:pos="8504"/>
      </w:tabs>
      <w:snapToGrid w:val="0"/>
    </w:pPr>
  </w:style>
  <w:style w:type="character" w:customStyle="1" w:styleId="ab">
    <w:name w:val="フッター (文字)"/>
    <w:basedOn w:val="a1"/>
    <w:link w:val="aa"/>
    <w:uiPriority w:val="99"/>
    <w:rsid w:val="008A796D"/>
    <w:rPr>
      <w:rFonts w:asciiTheme="minorHAnsi" w:eastAsiaTheme="minorEastAsia" w:hAnsiTheme="minorHAnsi" w:cstheme="minorBidi"/>
      <w:kern w:val="2"/>
      <w:sz w:val="21"/>
      <w:szCs w:val="22"/>
    </w:rPr>
  </w:style>
  <w:style w:type="paragraph" w:styleId="ac">
    <w:name w:val="Balloon Text"/>
    <w:basedOn w:val="a"/>
    <w:link w:val="ad"/>
    <w:uiPriority w:val="99"/>
    <w:semiHidden/>
    <w:unhideWhenUsed/>
    <w:rsid w:val="00902BD0"/>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02BD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5E"/>
    <w:pPr>
      <w:widowControl w:val="0"/>
      <w:jc w:val="both"/>
    </w:pPr>
    <w:rPr>
      <w:rFonts w:asciiTheme="minorHAnsi" w:eastAsiaTheme="minorEastAsia" w:hAnsiTheme="minorHAnsi" w:cstheme="minorBidi"/>
      <w:kern w:val="2"/>
      <w:sz w:val="21"/>
      <w:szCs w:val="22"/>
    </w:rPr>
  </w:style>
  <w:style w:type="paragraph" w:styleId="1">
    <w:name w:val="heading 1"/>
    <w:basedOn w:val="a"/>
    <w:next w:val="a0"/>
    <w:link w:val="10"/>
    <w:qFormat/>
    <w:rsid w:val="00405F23"/>
    <w:pPr>
      <w:keepNext/>
      <w:keepLines/>
      <w:pageBreakBefore/>
      <w:widowControl/>
      <w:numPr>
        <w:numId w:val="2"/>
      </w:numPr>
      <w:overflowPunct w:val="0"/>
      <w:topLinePunct/>
      <w:adjustRightInd w:val="0"/>
      <w:spacing w:before="100" w:beforeAutospacing="1" w:afterLines="50" w:line="360" w:lineRule="exact"/>
      <w:textAlignment w:val="baseline"/>
      <w:outlineLvl w:val="0"/>
    </w:pPr>
    <w:rPr>
      <w:rFonts w:ascii="ＭＳ Ｐ明朝" w:eastAsia="ＭＳ Ｐ明朝" w:hAnsi="ＭＳ Ｐ明朝" w:cs="Times New Roman"/>
      <w:b/>
      <w:kern w:val="28"/>
      <w:sz w:val="22"/>
    </w:rPr>
  </w:style>
  <w:style w:type="paragraph" w:styleId="2">
    <w:name w:val="heading 2"/>
    <w:basedOn w:val="1"/>
    <w:next w:val="a0"/>
    <w:link w:val="20"/>
    <w:qFormat/>
    <w:rsid w:val="00405F23"/>
    <w:pPr>
      <w:pageBreakBefore w:val="0"/>
      <w:numPr>
        <w:numId w:val="0"/>
      </w:numPr>
      <w:spacing w:after="180" w:line="0" w:lineRule="atLeast"/>
      <w:ind w:left="57"/>
      <w:jc w:val="left"/>
      <w:outlineLvl w:val="1"/>
    </w:pPr>
    <w:rPr>
      <w:rFonts w:ascii="Arial" w:eastAsia="ＭＳ ゴシック" w:hAnsi="Arial"/>
      <w:b w:val="0"/>
      <w:sz w:val="24"/>
      <w:szCs w:val="24"/>
    </w:rPr>
  </w:style>
  <w:style w:type="paragraph" w:styleId="3">
    <w:name w:val="heading 3"/>
    <w:basedOn w:val="2"/>
    <w:next w:val="a0"/>
    <w:link w:val="30"/>
    <w:qFormat/>
    <w:rsid w:val="00405F23"/>
    <w:pPr>
      <w:numPr>
        <w:ilvl w:val="2"/>
        <w:numId w:val="1"/>
      </w:numPr>
      <w:outlineLvl w:val="2"/>
    </w:pPr>
  </w:style>
  <w:style w:type="paragraph" w:styleId="4">
    <w:name w:val="heading 4"/>
    <w:basedOn w:val="3"/>
    <w:next w:val="a0"/>
    <w:link w:val="40"/>
    <w:autoRedefine/>
    <w:qFormat/>
    <w:rsid w:val="00405F23"/>
    <w:pPr>
      <w:numPr>
        <w:ilvl w:val="0"/>
        <w:numId w:val="0"/>
      </w:numPr>
      <w:spacing w:afterLines="20" w:after="0" w:line="360" w:lineRule="exact"/>
      <w:jc w:val="both"/>
      <w:outlineLvl w:val="3"/>
    </w:pPr>
    <w:rPr>
      <w:rFonts w:eastAsia="HGSｺﾞｼｯｸM"/>
      <w:b/>
      <w:szCs w:val="21"/>
    </w:rPr>
  </w:style>
  <w:style w:type="paragraph" w:styleId="5">
    <w:name w:val="heading 5"/>
    <w:basedOn w:val="4"/>
    <w:next w:val="a0"/>
    <w:link w:val="50"/>
    <w:autoRedefine/>
    <w:qFormat/>
    <w:rsid w:val="00405F23"/>
    <w:pPr>
      <w:outlineLvl w:val="4"/>
    </w:pPr>
  </w:style>
  <w:style w:type="paragraph" w:styleId="6">
    <w:name w:val="heading 6"/>
    <w:basedOn w:val="5"/>
    <w:next w:val="a0"/>
    <w:link w:val="60"/>
    <w:autoRedefine/>
    <w:qFormat/>
    <w:rsid w:val="00405F23"/>
    <w:pPr>
      <w:outlineLvl w:val="5"/>
    </w:pPr>
  </w:style>
  <w:style w:type="paragraph" w:styleId="7">
    <w:name w:val="heading 7"/>
    <w:basedOn w:val="6"/>
    <w:next w:val="a0"/>
    <w:link w:val="70"/>
    <w:autoRedefine/>
    <w:qFormat/>
    <w:rsid w:val="00405F23"/>
    <w:pPr>
      <w:ind w:left="284"/>
      <w:outlineLvl w:val="6"/>
    </w:pPr>
  </w:style>
  <w:style w:type="paragraph" w:styleId="8">
    <w:name w:val="heading 8"/>
    <w:basedOn w:val="7"/>
    <w:next w:val="a0"/>
    <w:link w:val="80"/>
    <w:qFormat/>
    <w:rsid w:val="00405F23"/>
    <w:pPr>
      <w:spacing w:before="0" w:beforeAutospacing="0" w:afterLines="0"/>
      <w:outlineLvl w:val="7"/>
    </w:pPr>
  </w:style>
  <w:style w:type="paragraph" w:styleId="9">
    <w:name w:val="heading 9"/>
    <w:basedOn w:val="a"/>
    <w:next w:val="a0"/>
    <w:link w:val="90"/>
    <w:qFormat/>
    <w:rsid w:val="00405F23"/>
    <w:pPr>
      <w:keepNext/>
      <w:keepLines/>
      <w:framePr w:hSpace="397" w:wrap="around" w:vAnchor="text" w:hAnchor="text" w:y="1"/>
      <w:widowControl/>
      <w:tabs>
        <w:tab w:val="num" w:pos="284"/>
      </w:tabs>
      <w:overflowPunct w:val="0"/>
      <w:topLinePunct/>
      <w:adjustRightInd w:val="0"/>
      <w:spacing w:line="280" w:lineRule="exact"/>
      <w:ind w:left="284"/>
      <w:textAlignment w:val="baseline"/>
      <w:outlineLvl w:val="8"/>
    </w:pPr>
    <w:rPr>
      <w:rFonts w:ascii="Arial" w:eastAsia="ＭＳ ゴシック" w:hAnsi="Arial" w:cs="Times New Roman"/>
      <w:b/>
      <w:kern w:val="28"/>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405F23"/>
    <w:rPr>
      <w:rFonts w:ascii="ＭＳ Ｐ明朝" w:eastAsia="ＭＳ Ｐ明朝" w:hAnsi="ＭＳ Ｐ明朝"/>
      <w:b/>
      <w:kern w:val="28"/>
      <w:sz w:val="22"/>
      <w:szCs w:val="22"/>
    </w:rPr>
  </w:style>
  <w:style w:type="paragraph" w:styleId="a0">
    <w:name w:val="Body Text"/>
    <w:basedOn w:val="a"/>
    <w:link w:val="a4"/>
    <w:autoRedefine/>
    <w:qFormat/>
    <w:rsid w:val="00405F23"/>
    <w:pPr>
      <w:overflowPunct w:val="0"/>
      <w:topLinePunct/>
      <w:adjustRightInd w:val="0"/>
      <w:spacing w:line="360" w:lineRule="exact"/>
      <w:ind w:left="213" w:firstLine="1"/>
      <w:textAlignment w:val="baseline"/>
    </w:pPr>
    <w:rPr>
      <w:rFonts w:ascii="ＭＳ ゴシック" w:eastAsia="ＭＳ ゴシック" w:hAnsi="ＭＳ ゴシック" w:cs="Times New Roman"/>
      <w:kern w:val="20"/>
      <w:szCs w:val="20"/>
    </w:rPr>
  </w:style>
  <w:style w:type="character" w:customStyle="1" w:styleId="a4">
    <w:name w:val="本文 (文字)"/>
    <w:basedOn w:val="a1"/>
    <w:link w:val="a0"/>
    <w:rsid w:val="00405F23"/>
    <w:rPr>
      <w:rFonts w:ascii="ＭＳ ゴシック" w:eastAsia="ＭＳ ゴシック" w:hAnsi="ＭＳ ゴシック"/>
      <w:kern w:val="20"/>
      <w:sz w:val="21"/>
    </w:rPr>
  </w:style>
  <w:style w:type="character" w:customStyle="1" w:styleId="20">
    <w:name w:val="見出し 2 (文字)"/>
    <w:basedOn w:val="a1"/>
    <w:link w:val="2"/>
    <w:rsid w:val="00405F23"/>
    <w:rPr>
      <w:rFonts w:ascii="Arial" w:eastAsia="ＭＳ ゴシック" w:hAnsi="Arial"/>
      <w:kern w:val="28"/>
      <w:sz w:val="24"/>
      <w:szCs w:val="24"/>
    </w:rPr>
  </w:style>
  <w:style w:type="character" w:customStyle="1" w:styleId="30">
    <w:name w:val="見出し 3 (文字)"/>
    <w:basedOn w:val="a1"/>
    <w:link w:val="3"/>
    <w:rsid w:val="00405F23"/>
    <w:rPr>
      <w:rFonts w:ascii="Arial" w:eastAsia="ＭＳ ゴシック" w:hAnsi="Arial"/>
      <w:kern w:val="28"/>
      <w:sz w:val="24"/>
      <w:szCs w:val="24"/>
    </w:rPr>
  </w:style>
  <w:style w:type="character" w:customStyle="1" w:styleId="40">
    <w:name w:val="見出し 4 (文字)"/>
    <w:basedOn w:val="a1"/>
    <w:link w:val="4"/>
    <w:rsid w:val="00405F23"/>
    <w:rPr>
      <w:rFonts w:ascii="Arial" w:eastAsia="HGSｺﾞｼｯｸM" w:hAnsi="Arial"/>
      <w:b/>
      <w:kern w:val="28"/>
      <w:sz w:val="24"/>
      <w:szCs w:val="21"/>
    </w:rPr>
  </w:style>
  <w:style w:type="character" w:customStyle="1" w:styleId="50">
    <w:name w:val="見出し 5 (文字)"/>
    <w:basedOn w:val="a1"/>
    <w:link w:val="5"/>
    <w:rsid w:val="00405F23"/>
    <w:rPr>
      <w:rFonts w:ascii="Arial" w:eastAsia="HGSｺﾞｼｯｸM" w:hAnsi="Arial"/>
      <w:b/>
      <w:kern w:val="28"/>
      <w:sz w:val="24"/>
      <w:szCs w:val="21"/>
    </w:rPr>
  </w:style>
  <w:style w:type="character" w:customStyle="1" w:styleId="60">
    <w:name w:val="見出し 6 (文字)"/>
    <w:basedOn w:val="a1"/>
    <w:link w:val="6"/>
    <w:rsid w:val="00405F23"/>
    <w:rPr>
      <w:rFonts w:ascii="Arial" w:eastAsia="HGSｺﾞｼｯｸM" w:hAnsi="Arial"/>
      <w:b/>
      <w:kern w:val="28"/>
      <w:sz w:val="24"/>
      <w:szCs w:val="21"/>
    </w:rPr>
  </w:style>
  <w:style w:type="character" w:customStyle="1" w:styleId="70">
    <w:name w:val="見出し 7 (文字)"/>
    <w:basedOn w:val="a1"/>
    <w:link w:val="7"/>
    <w:rsid w:val="00405F23"/>
    <w:rPr>
      <w:rFonts w:ascii="Arial" w:eastAsia="HGSｺﾞｼｯｸM" w:hAnsi="Arial"/>
      <w:b/>
      <w:kern w:val="28"/>
      <w:sz w:val="24"/>
      <w:szCs w:val="21"/>
    </w:rPr>
  </w:style>
  <w:style w:type="character" w:customStyle="1" w:styleId="80">
    <w:name w:val="見出し 8 (文字)"/>
    <w:basedOn w:val="a1"/>
    <w:link w:val="8"/>
    <w:rsid w:val="00405F23"/>
    <w:rPr>
      <w:rFonts w:ascii="Arial" w:eastAsia="HGSｺﾞｼｯｸM" w:hAnsi="Arial"/>
      <w:b/>
      <w:kern w:val="28"/>
      <w:sz w:val="24"/>
      <w:szCs w:val="21"/>
    </w:rPr>
  </w:style>
  <w:style w:type="character" w:customStyle="1" w:styleId="90">
    <w:name w:val="見出し 9 (文字)"/>
    <w:basedOn w:val="a1"/>
    <w:link w:val="9"/>
    <w:rsid w:val="00405F23"/>
    <w:rPr>
      <w:rFonts w:ascii="Arial" w:eastAsia="ＭＳ ゴシック" w:hAnsi="Arial"/>
      <w:b/>
      <w:kern w:val="28"/>
      <w:sz w:val="22"/>
    </w:rPr>
  </w:style>
  <w:style w:type="paragraph" w:styleId="a5">
    <w:name w:val="caption"/>
    <w:basedOn w:val="a"/>
    <w:next w:val="a"/>
    <w:qFormat/>
    <w:rsid w:val="00405F23"/>
    <w:rPr>
      <w:rFonts w:ascii="Times New Roman" w:eastAsia="ＭＳ 明朝" w:hAnsi="Times New Roman" w:cs="Times New Roman"/>
      <w:b/>
      <w:bCs/>
      <w:szCs w:val="21"/>
    </w:rPr>
  </w:style>
  <w:style w:type="paragraph" w:styleId="a6">
    <w:name w:val="TOC Heading"/>
    <w:basedOn w:val="1"/>
    <w:next w:val="a"/>
    <w:uiPriority w:val="39"/>
    <w:semiHidden/>
    <w:unhideWhenUsed/>
    <w:qFormat/>
    <w:rsid w:val="00405F23"/>
    <w:pPr>
      <w:pageBreakBefore w:val="0"/>
      <w:numPr>
        <w:numId w:val="0"/>
      </w:numPr>
      <w:overflowPunct/>
      <w:topLinePunct w:val="0"/>
      <w:adjustRightInd/>
      <w:spacing w:before="480" w:beforeAutospacing="0" w:afterLines="0" w:line="276" w:lineRule="auto"/>
      <w:jc w:val="left"/>
      <w:textAlignment w:val="auto"/>
      <w:outlineLvl w:val="9"/>
    </w:pPr>
    <w:rPr>
      <w:rFonts w:ascii="Arial" w:eastAsia="ＭＳ ゴシック" w:hAnsi="Arial"/>
      <w:bCs/>
      <w:color w:val="365F91"/>
      <w:kern w:val="0"/>
      <w:sz w:val="28"/>
      <w:szCs w:val="28"/>
    </w:rPr>
  </w:style>
  <w:style w:type="table" w:styleId="a7">
    <w:name w:val="Table Grid"/>
    <w:basedOn w:val="a2"/>
    <w:uiPriority w:val="59"/>
    <w:rsid w:val="00996B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next w:val="a7"/>
    <w:uiPriority w:val="59"/>
    <w:rsid w:val="00B840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A796D"/>
    <w:pPr>
      <w:tabs>
        <w:tab w:val="center" w:pos="4252"/>
        <w:tab w:val="right" w:pos="8504"/>
      </w:tabs>
      <w:snapToGrid w:val="0"/>
    </w:pPr>
  </w:style>
  <w:style w:type="character" w:customStyle="1" w:styleId="a9">
    <w:name w:val="ヘッダー (文字)"/>
    <w:basedOn w:val="a1"/>
    <w:link w:val="a8"/>
    <w:uiPriority w:val="99"/>
    <w:rsid w:val="008A796D"/>
    <w:rPr>
      <w:rFonts w:asciiTheme="minorHAnsi" w:eastAsiaTheme="minorEastAsia" w:hAnsiTheme="minorHAnsi" w:cstheme="minorBidi"/>
      <w:kern w:val="2"/>
      <w:sz w:val="21"/>
      <w:szCs w:val="22"/>
    </w:rPr>
  </w:style>
  <w:style w:type="paragraph" w:styleId="aa">
    <w:name w:val="footer"/>
    <w:basedOn w:val="a"/>
    <w:link w:val="ab"/>
    <w:uiPriority w:val="99"/>
    <w:unhideWhenUsed/>
    <w:rsid w:val="008A796D"/>
    <w:pPr>
      <w:tabs>
        <w:tab w:val="center" w:pos="4252"/>
        <w:tab w:val="right" w:pos="8504"/>
      </w:tabs>
      <w:snapToGrid w:val="0"/>
    </w:pPr>
  </w:style>
  <w:style w:type="character" w:customStyle="1" w:styleId="ab">
    <w:name w:val="フッター (文字)"/>
    <w:basedOn w:val="a1"/>
    <w:link w:val="aa"/>
    <w:uiPriority w:val="99"/>
    <w:rsid w:val="008A796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0BBF-5DC3-4BEB-B0A8-3D9326BA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宮垣 功</dc:creator>
  <cp:lastModifiedBy>　</cp:lastModifiedBy>
  <cp:revision>13</cp:revision>
  <cp:lastPrinted>2016-01-15T09:00:00Z</cp:lastPrinted>
  <dcterms:created xsi:type="dcterms:W3CDTF">2016-01-06T21:18:00Z</dcterms:created>
  <dcterms:modified xsi:type="dcterms:W3CDTF">2016-01-15T09:30:00Z</dcterms:modified>
</cp:coreProperties>
</file>