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bookmarkStart w:id="0" w:name="_GoBack"/>
      <w:bookmarkEnd w:id="0"/>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2</w:t>
      </w:r>
      <w:r w:rsidR="00004941" w:rsidRPr="00C962C8">
        <w:rPr>
          <w:rFonts w:ascii="ＭＳ Ｐゴシック" w:eastAsia="ＭＳ Ｐゴシック" w:hAnsi="ＭＳ Ｐゴシック" w:hint="eastAsia"/>
          <w:sz w:val="28"/>
        </w:rPr>
        <w:t xml:space="preserve">　下垂体性ADH分泌異常症</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3</w:t>
      </w:r>
      <w:r w:rsidR="00004941" w:rsidRPr="00C962C8">
        <w:rPr>
          <w:rFonts w:ascii="ＭＳ Ｐゴシック" w:eastAsia="ＭＳ Ｐゴシック" w:hAnsi="ＭＳ Ｐゴシック" w:hint="eastAsia"/>
          <w:sz w:val="28"/>
        </w:rPr>
        <w:t xml:space="preserve">　下垂体性TSH分泌亢進症</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4</w:t>
      </w:r>
      <w:r w:rsidR="00004941" w:rsidRPr="00C962C8">
        <w:rPr>
          <w:rFonts w:ascii="ＭＳ Ｐゴシック" w:eastAsia="ＭＳ Ｐゴシック" w:hAnsi="ＭＳ Ｐゴシック" w:hint="eastAsia"/>
          <w:sz w:val="28"/>
        </w:rPr>
        <w:t xml:space="preserve">　下垂体性PRL分泌亢進症</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5</w:t>
      </w:r>
      <w:r w:rsidR="00004941" w:rsidRPr="00C962C8">
        <w:rPr>
          <w:rFonts w:ascii="ＭＳ Ｐゴシック" w:eastAsia="ＭＳ Ｐゴシック" w:hAnsi="ＭＳ Ｐゴシック" w:hint="eastAsia"/>
          <w:sz w:val="28"/>
        </w:rPr>
        <w:t xml:space="preserve">　</w:t>
      </w:r>
      <w:r w:rsidR="00D50444">
        <w:rPr>
          <w:rFonts w:ascii="ＭＳ Ｐゴシック" w:eastAsia="ＭＳ Ｐゴシック" w:hAnsi="ＭＳ Ｐゴシック" w:hint="eastAsia"/>
          <w:sz w:val="28"/>
        </w:rPr>
        <w:t>クッシング病</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6</w:t>
      </w:r>
      <w:r w:rsidR="00004941" w:rsidRPr="00C962C8">
        <w:rPr>
          <w:rFonts w:ascii="ＭＳ Ｐゴシック" w:eastAsia="ＭＳ Ｐゴシック" w:hAnsi="ＭＳ Ｐゴシック" w:hint="eastAsia"/>
          <w:sz w:val="28"/>
        </w:rPr>
        <w:t xml:space="preserve">　下垂体性ゴナドトロピン分泌亢進症</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7</w:t>
      </w:r>
      <w:r w:rsidR="00004941" w:rsidRPr="00C962C8">
        <w:rPr>
          <w:rFonts w:ascii="ＭＳ Ｐゴシック" w:eastAsia="ＭＳ Ｐゴシック" w:hAnsi="ＭＳ Ｐゴシック" w:hint="eastAsia"/>
          <w:sz w:val="28"/>
        </w:rPr>
        <w:t xml:space="preserve">　下垂体性成長ホルモン分泌</w:t>
      </w:r>
      <w:r w:rsidR="00517A97">
        <w:rPr>
          <w:rFonts w:ascii="ＭＳ Ｐゴシック" w:eastAsia="ＭＳ Ｐゴシック" w:hAnsi="ＭＳ Ｐゴシック" w:hint="eastAsia"/>
          <w:sz w:val="28"/>
        </w:rPr>
        <w:t>亢進</w:t>
      </w:r>
      <w:r w:rsidR="00004941" w:rsidRPr="00C962C8">
        <w:rPr>
          <w:rFonts w:ascii="ＭＳ Ｐゴシック" w:eastAsia="ＭＳ Ｐゴシック" w:hAnsi="ＭＳ Ｐゴシック" w:hint="eastAsia"/>
          <w:sz w:val="28"/>
        </w:rPr>
        <w:t>症</w:t>
      </w:r>
    </w:p>
    <w:p w:rsidR="00004941" w:rsidRPr="00C962C8" w:rsidRDefault="00FD34C4" w:rsidP="00E723C1">
      <w:pPr>
        <w:spacing w:line="0" w:lineRule="atLeast"/>
        <w:ind w:firstLineChars="900" w:firstLine="2520"/>
        <w:contextualSpacing/>
        <w:jc w:val="left"/>
        <w:rPr>
          <w:rFonts w:ascii="ＭＳ Ｐゴシック" w:eastAsia="ＭＳ Ｐゴシック" w:hAnsi="ＭＳ Ｐゴシック"/>
          <w:sz w:val="28"/>
        </w:rPr>
      </w:pPr>
      <w:r w:rsidRPr="00C962C8">
        <w:rPr>
          <w:rFonts w:ascii="ＭＳ Ｐゴシック" w:eastAsia="ＭＳ Ｐゴシック" w:hAnsi="ＭＳ Ｐゴシック" w:hint="eastAsia"/>
          <w:sz w:val="28"/>
        </w:rPr>
        <w:t>7</w:t>
      </w:r>
      <w:r w:rsidR="00BD47F6">
        <w:rPr>
          <w:rFonts w:ascii="ＭＳ Ｐゴシック" w:eastAsia="ＭＳ Ｐゴシック" w:hAnsi="ＭＳ Ｐゴシック" w:hint="eastAsia"/>
          <w:sz w:val="28"/>
        </w:rPr>
        <w:t>8</w:t>
      </w:r>
      <w:r w:rsidR="00004941" w:rsidRPr="00C962C8">
        <w:rPr>
          <w:rFonts w:ascii="ＭＳ Ｐゴシック" w:eastAsia="ＭＳ Ｐゴシック" w:hAnsi="ＭＳ Ｐゴシック" w:hint="eastAsia"/>
          <w:sz w:val="28"/>
        </w:rPr>
        <w:t xml:space="preserve">　下垂体前葉機能低下症</w:t>
      </w:r>
    </w:p>
    <w:p w:rsidR="00004941" w:rsidRPr="00C962C8" w:rsidRDefault="00004941" w:rsidP="00E723C1">
      <w:pPr>
        <w:spacing w:line="0" w:lineRule="atLeast"/>
        <w:jc w:val="center"/>
        <w:rPr>
          <w:rFonts w:ascii="ＭＳ Ｐゴシック" w:eastAsia="ＭＳ Ｐゴシック" w:hAnsi="ＭＳ Ｐゴシック"/>
          <w:szCs w:val="21"/>
        </w:rPr>
      </w:pPr>
    </w:p>
    <w:p w:rsidR="00333D1C" w:rsidRPr="00C962C8" w:rsidRDefault="00333D1C" w:rsidP="00E723C1">
      <w:pPr>
        <w:jc w:val="left"/>
        <w:rPr>
          <w:rFonts w:ascii="ＭＳ Ｐゴシック" w:eastAsia="ＭＳ Ｐゴシック" w:hAnsi="ＭＳ Ｐゴシック"/>
          <w:szCs w:val="21"/>
          <w:bdr w:val="single" w:sz="4" w:space="0" w:color="auto"/>
        </w:rPr>
      </w:pPr>
      <w:r w:rsidRPr="00C962C8">
        <w:rPr>
          <w:rFonts w:ascii="ＭＳ Ｐゴシック" w:eastAsia="ＭＳ Ｐゴシック" w:hAnsi="ＭＳ Ｐゴシック" w:hint="eastAsia"/>
          <w:szCs w:val="21"/>
          <w:bdr w:val="single" w:sz="4" w:space="0" w:color="auto"/>
        </w:rPr>
        <w:t>○　概要</w:t>
      </w:r>
    </w:p>
    <w:p w:rsidR="00333D1C" w:rsidRPr="000A4FD4" w:rsidRDefault="00333D1C" w:rsidP="00333D1C">
      <w:pPr>
        <w:ind w:leftChars="100" w:left="210"/>
        <w:rPr>
          <w:rFonts w:ascii="ＭＳ Ｐゴシック" w:eastAsia="ＭＳ Ｐゴシック" w:hAnsi="ＭＳ Ｐゴシック"/>
          <w:szCs w:val="21"/>
        </w:rPr>
      </w:pPr>
    </w:p>
    <w:p w:rsidR="00333D1C" w:rsidRPr="00C962C8" w:rsidRDefault="00333D1C" w:rsidP="00333D1C">
      <w:pPr>
        <w:ind w:leftChars="100" w:left="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w:t>
      </w:r>
      <w:r w:rsidRPr="00C962C8">
        <w:rPr>
          <w:rFonts w:ascii="ＭＳ Ｐゴシック" w:eastAsia="ＭＳ Ｐゴシック" w:hAnsi="ＭＳ Ｐゴシック"/>
          <w:szCs w:val="21"/>
        </w:rPr>
        <w:t xml:space="preserve">概要 </w:t>
      </w:r>
    </w:p>
    <w:p w:rsidR="009E5456"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下垂体から分泌される</w:t>
      </w:r>
      <w:r w:rsidR="0085742C" w:rsidRPr="00C962C8">
        <w:rPr>
          <w:rFonts w:ascii="ＭＳ Ｐゴシック" w:eastAsia="ＭＳ Ｐゴシック" w:hAnsi="ＭＳ Ｐゴシック" w:hint="eastAsia"/>
          <w:szCs w:val="21"/>
        </w:rPr>
        <w:t>ADH、</w:t>
      </w:r>
      <w:r w:rsidRPr="00C962C8">
        <w:rPr>
          <w:rFonts w:ascii="ＭＳ Ｐゴシック" w:eastAsia="ＭＳ Ｐゴシック" w:hAnsi="ＭＳ Ｐゴシック"/>
          <w:szCs w:val="21"/>
        </w:rPr>
        <w:t>ACTH、TSH、GH、LH</w:t>
      </w: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FSH、PRLの単独ないし複数のホルモン分泌障害</w:t>
      </w:r>
      <w:r w:rsidR="00363474" w:rsidRPr="00C962C8">
        <w:rPr>
          <w:rFonts w:ascii="ＭＳ Ｐゴシック" w:eastAsia="ＭＳ Ｐゴシック" w:hAnsi="ＭＳ Ｐゴシック" w:hint="eastAsia"/>
          <w:szCs w:val="21"/>
        </w:rPr>
        <w:t>あるいは分泌亢進</w:t>
      </w:r>
      <w:r w:rsidRPr="00C962C8">
        <w:rPr>
          <w:rFonts w:ascii="ＭＳ Ｐゴシック" w:eastAsia="ＭＳ Ｐゴシック" w:hAnsi="ＭＳ Ｐゴシック"/>
          <w:szCs w:val="21"/>
        </w:rPr>
        <w:t>により、主として末梢ホルモン欠乏</w:t>
      </w:r>
      <w:r w:rsidR="00363474" w:rsidRPr="00C962C8">
        <w:rPr>
          <w:rFonts w:ascii="ＭＳ Ｐゴシック" w:eastAsia="ＭＳ Ｐゴシック" w:hAnsi="ＭＳ Ｐゴシック" w:hint="eastAsia"/>
          <w:szCs w:val="21"/>
        </w:rPr>
        <w:t>あるいは過剰</w:t>
      </w:r>
      <w:r w:rsidRPr="00C962C8">
        <w:rPr>
          <w:rFonts w:ascii="ＭＳ Ｐゴシック" w:eastAsia="ＭＳ Ｐゴシック" w:hAnsi="ＭＳ Ｐゴシック"/>
          <w:szCs w:val="21"/>
        </w:rPr>
        <w:t>による多彩な症状を呈する疾患である。病因は、下垂体自体の障害と、下垂体ホルモンの分泌を制御する視床下部の障害</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szCs w:val="21"/>
        </w:rPr>
        <w:t>び両者を連結する下垂体茎部の障害に分類される。実際は障害部位が複数の領域にまたがっていることも多い。</w:t>
      </w:r>
    </w:p>
    <w:p w:rsidR="00333D1C" w:rsidRPr="00C962C8" w:rsidRDefault="009E5456">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r w:rsidR="005E49B7">
        <w:rPr>
          <w:rFonts w:ascii="ＭＳ Ｐゴシック" w:eastAsia="ＭＳ Ｐゴシック" w:hAnsi="ＭＳ Ｐゴシック" w:hint="eastAsia"/>
          <w:szCs w:val="21"/>
        </w:rPr>
        <w:t>全</w:t>
      </w:r>
      <w:r w:rsidR="00333D1C" w:rsidRPr="00C962C8">
        <w:rPr>
          <w:rFonts w:ascii="ＭＳ Ｐゴシック" w:eastAsia="ＭＳ Ｐゴシック" w:hAnsi="ＭＳ Ｐゴシック" w:hint="eastAsia"/>
          <w:szCs w:val="21"/>
        </w:rPr>
        <w:t>ての前葉ホルモン分泌が障害されているものを汎下垂体機能低下症、複数のホルモンが種々の程度に障害されているものを部分型下垂体機能低下症と呼ぶ。また</w:t>
      </w:r>
      <w:r w:rsidR="005E49B7">
        <w:rPr>
          <w:rFonts w:ascii="ＭＳ Ｐゴシック" w:eastAsia="ＭＳ Ｐゴシック" w:hAnsi="ＭＳ Ｐゴシック" w:hint="eastAsia"/>
          <w:szCs w:val="21"/>
        </w:rPr>
        <w:t>、</w:t>
      </w:r>
      <w:r w:rsidR="00333D1C" w:rsidRPr="00C962C8">
        <w:rPr>
          <w:rFonts w:ascii="ＭＳ Ｐゴシック" w:eastAsia="ＭＳ Ｐゴシック" w:hAnsi="ＭＳ Ｐゴシック" w:hint="eastAsia"/>
          <w:szCs w:val="21"/>
        </w:rPr>
        <w:t>単一のホルモンのみが欠損するものは、単独欠損症と呼ばれる。</w:t>
      </w:r>
      <w:r w:rsidR="00363474" w:rsidRPr="00C962C8">
        <w:rPr>
          <w:rFonts w:ascii="ＭＳ Ｐゴシック" w:eastAsia="ＭＳ Ｐゴシック" w:hAnsi="ＭＳ Ｐゴシック" w:hint="eastAsia"/>
          <w:szCs w:val="21"/>
        </w:rPr>
        <w:t>一方、分泌亢進は通常単独のホルモンのみとなる。</w:t>
      </w:r>
    </w:p>
    <w:p w:rsidR="00333D1C" w:rsidRPr="00C962C8" w:rsidRDefault="00333D1C" w:rsidP="00333D1C">
      <w:pPr>
        <w:ind w:leftChars="200" w:left="420"/>
        <w:rPr>
          <w:rFonts w:ascii="ＭＳ Ｐゴシック" w:eastAsia="ＭＳ Ｐゴシック" w:hAnsi="ＭＳ Ｐゴシック"/>
          <w:szCs w:val="21"/>
        </w:rPr>
      </w:pPr>
    </w:p>
    <w:p w:rsidR="00333D1C" w:rsidRPr="00C962C8" w:rsidRDefault="00333D1C" w:rsidP="00333D1C">
      <w:pPr>
        <w:ind w:leftChars="100" w:left="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２．原因</w:t>
      </w:r>
      <w:r w:rsidRPr="00C962C8">
        <w:rPr>
          <w:rFonts w:ascii="ＭＳ Ｐゴシック" w:eastAsia="ＭＳ Ｐゴシック" w:hAnsi="ＭＳ Ｐゴシック"/>
          <w:szCs w:val="21"/>
        </w:rPr>
        <w:t xml:space="preserve"> </w:t>
      </w: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汎ないし部分型下垂体機能低下症では、脳・下垂体領域の器質的疾患、特に腫瘍（下垂体腫瘍、頭蓋咽頭腫、胚細胞腫瘍など）、炎症性疾患（肉芽腫性疾患としてサルコイドーシス、ランゲルハンス組織球症、</w:t>
      </w:r>
      <w:r w:rsidRPr="00C962C8">
        <w:rPr>
          <w:rFonts w:ascii="ＭＳ Ｐゴシック" w:eastAsia="ＭＳ Ｐゴシック" w:hAnsi="ＭＳ Ｐゴシック"/>
          <w:szCs w:val="21"/>
        </w:rPr>
        <w:t>IgG4関連疾患など、自己免疫性炎症性疾患としてリンパ球性下垂体炎など）、外傷・手術によるものが最も多い。分娩時大出血に伴う下垂体壊死（シーハン症候群）の頻度は低下している。一方、単独欠損症はGHやACTHに多く、前者では出産時の児のトラブル（骨盤位分娩など）が、後者では自己免疫機序の関与が示唆されている。</w:t>
      </w:r>
      <w:r w:rsidR="0018385C">
        <w:rPr>
          <w:rFonts w:ascii="ＭＳ Ｐゴシック" w:eastAsia="ＭＳ Ｐゴシック" w:hAnsi="ＭＳ Ｐゴシック"/>
          <w:szCs w:val="21"/>
        </w:rPr>
        <w:t>まれ</w:t>
      </w:r>
      <w:r w:rsidRPr="00C962C8">
        <w:rPr>
          <w:rFonts w:ascii="ＭＳ Ｐゴシック" w:eastAsia="ＭＳ Ｐゴシック" w:hAnsi="ＭＳ Ｐゴシック"/>
          <w:szCs w:val="21"/>
        </w:rPr>
        <w:t>に遺伝性異常に起因する例があり、PIT1（TSH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GH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PRL</w:t>
      </w:r>
      <w:r w:rsidRPr="00C962C8">
        <w:rPr>
          <w:rFonts w:ascii="ＭＳ Ｐゴシック" w:eastAsia="ＭＳ Ｐゴシック" w:hAnsi="ＭＳ Ｐゴシック" w:hint="eastAsia"/>
          <w:szCs w:val="21"/>
        </w:rPr>
        <w:t>複合欠損）、</w:t>
      </w:r>
      <w:r w:rsidRPr="00C962C8">
        <w:rPr>
          <w:rFonts w:ascii="ＭＳ Ｐゴシック" w:eastAsia="ＭＳ Ｐゴシック" w:hAnsi="ＭＳ Ｐゴシック"/>
          <w:szCs w:val="21"/>
        </w:rPr>
        <w:t>PROP1</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TSH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GH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PRL</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LH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FSH複合欠損</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、TPIT</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ATCH</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、GH、SHOX、GRHR</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GH</w:t>
      </w:r>
      <w:r w:rsidR="00D32106">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などが知られている。</w:t>
      </w:r>
      <w:r w:rsidR="00515C51">
        <w:rPr>
          <w:rFonts w:ascii="ＭＳ Ｐゴシック" w:eastAsia="ＭＳ Ｐゴシック" w:hAnsi="ＭＳ Ｐゴシック" w:hint="eastAsia"/>
          <w:szCs w:val="21"/>
        </w:rPr>
        <w:t>カルマン（</w:t>
      </w:r>
      <w:r w:rsidRPr="00C962C8">
        <w:rPr>
          <w:rFonts w:ascii="ＭＳ Ｐゴシック" w:eastAsia="ＭＳ Ｐゴシック" w:hAnsi="ＭＳ Ｐゴシック"/>
          <w:szCs w:val="21"/>
        </w:rPr>
        <w:t>Kallmann</w:t>
      </w:r>
      <w:r w:rsidR="00515C51">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症候群の原因遺伝子である</w:t>
      </w:r>
      <w:r w:rsidRPr="00C61C05">
        <w:rPr>
          <w:rFonts w:ascii="ＭＳ Ｐゴシック" w:eastAsia="ＭＳ Ｐゴシック" w:hAnsi="ＭＳ Ｐゴシック"/>
          <w:i/>
          <w:szCs w:val="21"/>
        </w:rPr>
        <w:t>KAL1</w:t>
      </w:r>
      <w:r w:rsidRPr="00C962C8">
        <w:rPr>
          <w:rFonts w:ascii="ＭＳ Ｐゴシック" w:eastAsia="ＭＳ Ｐゴシック" w:hAnsi="ＭＳ Ｐゴシック" w:hint="eastAsia"/>
          <w:szCs w:val="21"/>
        </w:rPr>
        <w:t>などの視床下部遺伝子異常は</w:t>
      </w:r>
      <w:r w:rsidRPr="00C962C8">
        <w:rPr>
          <w:rFonts w:ascii="ＭＳ Ｐゴシック" w:eastAsia="ＭＳ Ｐゴシック" w:hAnsi="ＭＳ Ｐゴシック"/>
          <w:szCs w:val="21"/>
        </w:rPr>
        <w:t>LH</w:t>
      </w:r>
      <w:r w:rsidR="009E5456"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FSH</w:t>
      </w:r>
      <w:r w:rsidRPr="00C962C8">
        <w:rPr>
          <w:rFonts w:ascii="ＭＳ Ｐゴシック" w:eastAsia="ＭＳ Ｐゴシック" w:hAnsi="ＭＳ Ｐゴシック" w:hint="eastAsia"/>
          <w:szCs w:val="21"/>
        </w:rPr>
        <w:t>欠損による先天性性腺機能低下症の原因となる。</w:t>
      </w:r>
    </w:p>
    <w:p w:rsidR="00652B28" w:rsidRPr="00C962C8" w:rsidRDefault="00652B28">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また</w:t>
      </w:r>
      <w:r w:rsidR="005E49B7">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分泌亢進症に関しては、腺腫、上位の視床下部における調節機能異常</w:t>
      </w:r>
      <w:r w:rsidR="0018385C">
        <w:rPr>
          <w:rFonts w:ascii="ＭＳ Ｐゴシック" w:eastAsia="ＭＳ Ｐゴシック" w:hAnsi="ＭＳ Ｐゴシック" w:hint="eastAsia"/>
          <w:szCs w:val="21"/>
        </w:rPr>
        <w:t>など</w:t>
      </w:r>
      <w:r w:rsidRPr="00C962C8">
        <w:rPr>
          <w:rFonts w:ascii="ＭＳ Ｐゴシック" w:eastAsia="ＭＳ Ｐゴシック" w:hAnsi="ＭＳ Ｐゴシック" w:hint="eastAsia"/>
          <w:szCs w:val="21"/>
        </w:rPr>
        <w:t>が挙げられる。</w:t>
      </w:r>
    </w:p>
    <w:p w:rsidR="00333D1C" w:rsidRPr="005E49B7" w:rsidRDefault="00333D1C" w:rsidP="00333D1C">
      <w:pPr>
        <w:ind w:leftChars="200" w:left="420"/>
        <w:rPr>
          <w:rFonts w:ascii="ＭＳ Ｐゴシック" w:eastAsia="ＭＳ Ｐゴシック" w:hAnsi="ＭＳ Ｐゴシック"/>
          <w:szCs w:val="21"/>
        </w:rPr>
      </w:pPr>
    </w:p>
    <w:p w:rsidR="00333D1C" w:rsidRPr="00C962C8" w:rsidRDefault="00333D1C" w:rsidP="00333D1C">
      <w:pPr>
        <w:ind w:leftChars="100" w:left="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３．症状</w:t>
      </w:r>
      <w:r w:rsidRPr="00C962C8">
        <w:rPr>
          <w:rFonts w:ascii="ＭＳ Ｐゴシック" w:eastAsia="ＭＳ Ｐゴシック" w:hAnsi="ＭＳ Ｐゴシック"/>
          <w:szCs w:val="21"/>
        </w:rPr>
        <w:t xml:space="preserve"> </w:t>
      </w: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欠損</w:t>
      </w:r>
      <w:r w:rsidR="00652B28" w:rsidRPr="00C962C8">
        <w:rPr>
          <w:rFonts w:ascii="ＭＳ Ｐゴシック" w:eastAsia="ＭＳ Ｐゴシック" w:hAnsi="ＭＳ Ｐゴシック" w:hint="eastAsia"/>
          <w:szCs w:val="21"/>
        </w:rPr>
        <w:t>あるいは過剰となる</w:t>
      </w:r>
      <w:r w:rsidRPr="00C962C8">
        <w:rPr>
          <w:rFonts w:ascii="ＭＳ Ｐゴシック" w:eastAsia="ＭＳ Ｐゴシック" w:hAnsi="ＭＳ Ｐゴシック" w:hint="eastAsia"/>
          <w:szCs w:val="21"/>
        </w:rPr>
        <w:t>ホルモンの種類により多彩な症状を呈する。</w:t>
      </w:r>
    </w:p>
    <w:p w:rsidR="00333D1C" w:rsidRPr="00C962C8" w:rsidRDefault="00333D1C" w:rsidP="00333D1C">
      <w:pPr>
        <w:ind w:leftChars="200" w:left="420"/>
        <w:rPr>
          <w:rFonts w:ascii="ＭＳ Ｐゴシック" w:eastAsia="ＭＳ Ｐゴシック" w:hAnsi="ＭＳ Ｐゴシック"/>
          <w:szCs w:val="21"/>
        </w:rPr>
      </w:pPr>
    </w:p>
    <w:p w:rsidR="00333D1C" w:rsidRPr="00C962C8" w:rsidRDefault="00333D1C" w:rsidP="00333D1C">
      <w:pPr>
        <w:ind w:leftChars="100" w:left="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４．治療法</w:t>
      </w:r>
      <w:r w:rsidRPr="00C962C8">
        <w:rPr>
          <w:rFonts w:ascii="ＭＳ Ｐゴシック" w:eastAsia="ＭＳ Ｐゴシック" w:hAnsi="ＭＳ Ｐゴシック"/>
          <w:szCs w:val="21"/>
        </w:rPr>
        <w:t xml:space="preserve"> </w:t>
      </w: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基礎疾患に対する治療</w:t>
      </w:r>
    </w:p>
    <w:p w:rsidR="00333D1C" w:rsidRPr="00C962C8" w:rsidRDefault="00333D1C" w:rsidP="005A7A9B">
      <w:pPr>
        <w:ind w:leftChars="300" w:left="63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原因となっている腫瘍性ないし炎症性疾患が存在する場合は、正確な診断のもとに、各々の疾患に対</w:t>
      </w:r>
      <w:r w:rsidR="00D27C9A" w:rsidRPr="00C962C8">
        <w:rPr>
          <w:rFonts w:ascii="ＭＳ Ｐゴシック" w:eastAsia="ＭＳ Ｐゴシック" w:hAnsi="ＭＳ Ｐゴシック" w:hint="eastAsia"/>
          <w:szCs w:val="21"/>
        </w:rPr>
        <w:t>し、手術</w:t>
      </w:r>
      <w:r w:rsidR="0018385C">
        <w:rPr>
          <w:rFonts w:ascii="ＭＳ Ｐゴシック" w:eastAsia="ＭＳ Ｐゴシック" w:hAnsi="ＭＳ Ｐゴシック" w:hint="eastAsia"/>
          <w:szCs w:val="21"/>
        </w:rPr>
        <w:t>など</w:t>
      </w:r>
      <w:r w:rsidR="00D27C9A" w:rsidRPr="00C962C8">
        <w:rPr>
          <w:rFonts w:ascii="ＭＳ Ｐゴシック" w:eastAsia="ＭＳ Ｐゴシック" w:hAnsi="ＭＳ Ｐゴシック" w:hint="eastAsia"/>
          <w:szCs w:val="21"/>
        </w:rPr>
        <w:t>の</w:t>
      </w:r>
      <w:r w:rsidRPr="00C962C8">
        <w:rPr>
          <w:rFonts w:ascii="ＭＳ Ｐゴシック" w:eastAsia="ＭＳ Ｐゴシック" w:hAnsi="ＭＳ Ｐゴシック" w:hint="eastAsia"/>
          <w:szCs w:val="21"/>
        </w:rPr>
        <w:t>適切な治療法を選択する。</w:t>
      </w:r>
    </w:p>
    <w:p w:rsidR="00333D1C" w:rsidRPr="00C962C8" w:rsidRDefault="00333D1C" w:rsidP="005A7A9B">
      <w:pPr>
        <w:ind w:firstLineChars="200" w:firstLine="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ホルモン欠乏に対する治療</w:t>
      </w:r>
    </w:p>
    <w:p w:rsidR="00333D1C" w:rsidRPr="00C962C8" w:rsidRDefault="00333D1C" w:rsidP="005A7A9B">
      <w:pPr>
        <w:ind w:leftChars="300" w:left="63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下垂体機能低下症に対しては、欠乏するホルモンの種類や程度に応じたホルモン補充療法が行われる。下垂体ホルモンはペプチドないし糖蛋白ホルモンのため、経口で投与しても無効である。このため</w:t>
      </w:r>
      <w:r w:rsidR="005E49B7">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通常、各ホルモンの制御下にある末梢ホルモンを投与する。</w:t>
      </w:r>
      <w:r w:rsidRPr="00C962C8">
        <w:rPr>
          <w:rFonts w:ascii="ＭＳ Ｐゴシック" w:eastAsia="ＭＳ Ｐゴシック" w:hAnsi="ＭＳ Ｐゴシック"/>
          <w:szCs w:val="21"/>
        </w:rPr>
        <w:t>GHのみは、それ自体を注射で投与する。</w:t>
      </w:r>
    </w:p>
    <w:p w:rsidR="00333D1C" w:rsidRPr="00C962C8" w:rsidRDefault="00333D1C" w:rsidP="00333D1C">
      <w:pPr>
        <w:ind w:leftChars="200" w:left="420"/>
        <w:rPr>
          <w:rFonts w:ascii="ＭＳ Ｐゴシック" w:eastAsia="ＭＳ Ｐゴシック" w:hAnsi="ＭＳ Ｐゴシック"/>
          <w:szCs w:val="21"/>
        </w:rPr>
      </w:pP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以下に、ホルモン</w:t>
      </w:r>
      <w:r w:rsidR="00E35585">
        <w:rPr>
          <w:rFonts w:ascii="ＭＳ Ｐゴシック" w:eastAsia="ＭＳ Ｐゴシック" w:hAnsi="ＭＳ Ｐゴシック" w:hint="eastAsia"/>
          <w:szCs w:val="21"/>
        </w:rPr>
        <w:t>ごと</w:t>
      </w:r>
      <w:r w:rsidRPr="00C962C8">
        <w:rPr>
          <w:rFonts w:ascii="ＭＳ Ｐゴシック" w:eastAsia="ＭＳ Ｐゴシック" w:hAnsi="ＭＳ Ｐゴシック" w:hint="eastAsia"/>
          <w:szCs w:val="21"/>
        </w:rPr>
        <w:t>の補充療法の概略を示す。</w:t>
      </w:r>
    </w:p>
    <w:p w:rsidR="0085742C" w:rsidRPr="00C962C8" w:rsidRDefault="0085742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●ADH分泌不全</w:t>
      </w:r>
      <w:r w:rsidR="00810ACD" w:rsidRPr="00C962C8">
        <w:rPr>
          <w:rFonts w:ascii="ＭＳ Ｐゴシック" w:eastAsia="ＭＳ Ｐゴシック" w:hAnsi="ＭＳ Ｐゴシック" w:hint="eastAsia"/>
          <w:szCs w:val="21"/>
        </w:rPr>
        <w:t>（中枢性尿崩症）</w:t>
      </w:r>
      <w:r w:rsidRPr="00C962C8">
        <w:rPr>
          <w:rFonts w:ascii="ＭＳ Ｐゴシック" w:eastAsia="ＭＳ Ｐゴシック" w:hAnsi="ＭＳ Ｐゴシック"/>
          <w:szCs w:val="21"/>
        </w:rPr>
        <w:t>：</w:t>
      </w:r>
      <w:r w:rsidR="00810ACD" w:rsidRPr="00C962C8">
        <w:rPr>
          <w:rFonts w:ascii="ＭＳ Ｐゴシック" w:eastAsia="ＭＳ Ｐゴシック" w:hAnsi="ＭＳ Ｐゴシック" w:hint="eastAsia"/>
          <w:szCs w:val="21"/>
        </w:rPr>
        <w:t>デスモプレシンの点鼻薬あるいは口腔内崩壊錠での補充を行う。</w:t>
      </w:r>
    </w:p>
    <w:p w:rsidR="00333D1C" w:rsidRPr="00C962C8" w:rsidRDefault="00333D1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ACTH分泌不全：</w:t>
      </w:r>
      <w:r w:rsidRPr="00C962C8">
        <w:rPr>
          <w:rFonts w:ascii="ＭＳ Ｐゴシック" w:eastAsia="ＭＳ Ｐゴシック" w:hAnsi="ＭＳ Ｐゴシック" w:hint="eastAsia"/>
          <w:szCs w:val="21"/>
        </w:rPr>
        <w:t>通常ヒドロコルチゾン</w:t>
      </w:r>
      <w:r w:rsidRPr="00C962C8">
        <w:rPr>
          <w:rFonts w:ascii="ＭＳ Ｐゴシック" w:eastAsia="ＭＳ Ｐゴシック" w:hAnsi="ＭＳ Ｐゴシック"/>
          <w:szCs w:val="21"/>
        </w:rPr>
        <w:t>15</w:t>
      </w:r>
      <w:r w:rsidR="000E591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20mg/日を</w:t>
      </w:r>
      <w:r w:rsidRPr="00C962C8">
        <w:rPr>
          <w:rFonts w:ascii="ＭＳ Ｐゴシック" w:eastAsia="ＭＳ Ｐゴシック" w:hAnsi="ＭＳ Ｐゴシック" w:hint="eastAsia"/>
          <w:szCs w:val="21"/>
        </w:rPr>
        <w:t>補充する。感染症、発熱、外傷などのストレス時は</w:t>
      </w:r>
      <w:r w:rsidR="0098212C">
        <w:rPr>
          <w:rFonts w:ascii="ＭＳ Ｐゴシック" w:eastAsia="ＭＳ Ｐゴシック" w:hAnsi="ＭＳ Ｐゴシック" w:hint="eastAsia"/>
          <w:szCs w:val="21"/>
        </w:rPr>
        <w:t>２～３</w:t>
      </w:r>
      <w:r w:rsidRPr="00C962C8">
        <w:rPr>
          <w:rFonts w:ascii="ＭＳ Ｐゴシック" w:eastAsia="ＭＳ Ｐゴシック" w:hAnsi="ＭＳ Ｐゴシック"/>
          <w:szCs w:val="21"/>
        </w:rPr>
        <w:t>倍に増量する。</w:t>
      </w:r>
    </w:p>
    <w:p w:rsidR="00333D1C" w:rsidRPr="00C962C8" w:rsidRDefault="00333D1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TSH分泌不全：ACTH</w:t>
      </w:r>
      <w:r w:rsidRPr="00C962C8">
        <w:rPr>
          <w:rFonts w:ascii="ＭＳ Ｐゴシック" w:eastAsia="ＭＳ Ｐゴシック" w:hAnsi="ＭＳ Ｐゴシック" w:hint="eastAsia"/>
          <w:szCs w:val="21"/>
        </w:rPr>
        <w:t>分泌不全と合併する場合は、ヒドロコルチゾン補充開始</w:t>
      </w:r>
      <w:r w:rsidR="0098212C">
        <w:rPr>
          <w:rFonts w:ascii="ＭＳ Ｐゴシック" w:eastAsia="ＭＳ Ｐゴシック" w:hAnsi="ＭＳ Ｐゴシック" w:hint="eastAsia"/>
          <w:szCs w:val="21"/>
        </w:rPr>
        <w:t>５～７</w:t>
      </w:r>
      <w:r w:rsidRPr="00C962C8">
        <w:rPr>
          <w:rFonts w:ascii="ＭＳ Ｐゴシック" w:eastAsia="ＭＳ Ｐゴシック" w:hAnsi="ＭＳ Ｐゴシック"/>
          <w:szCs w:val="21"/>
        </w:rPr>
        <w:t>日後に開始する。通常少量</w:t>
      </w:r>
      <w:r w:rsidRPr="00C962C8">
        <w:rPr>
          <w:rFonts w:ascii="ＭＳ Ｐゴシック" w:eastAsia="ＭＳ Ｐゴシック" w:hAnsi="ＭＳ Ｐゴシック" w:hint="eastAsia"/>
          <w:szCs w:val="21"/>
        </w:rPr>
        <w:t>から開始し、</w:t>
      </w:r>
      <w:r w:rsidR="0098212C">
        <w:rPr>
          <w:rFonts w:ascii="ＭＳ Ｐゴシック" w:eastAsia="ＭＳ Ｐゴシック" w:hAnsi="ＭＳ Ｐゴシック" w:hint="eastAsia"/>
          <w:szCs w:val="21"/>
        </w:rPr>
        <w:t>２～４</w:t>
      </w:r>
      <w:r w:rsidRPr="00C962C8">
        <w:rPr>
          <w:rFonts w:ascii="ＭＳ Ｐゴシック" w:eastAsia="ＭＳ Ｐゴシック" w:hAnsi="ＭＳ Ｐゴシック"/>
          <w:szCs w:val="21"/>
        </w:rPr>
        <w:t>週間ごとに徐々に増量、末梢血甲状腺ホルモン値がFT4基準範囲上限、FT3基準範囲となる量を維持量とする。</w:t>
      </w:r>
    </w:p>
    <w:p w:rsidR="00333D1C" w:rsidRPr="00C962C8" w:rsidRDefault="00333D1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GH分泌不全：小児に対しては早期からGH注射を開始し、最終身長の正常化を目標とする。成人に対しては、重症GH欠損であることをGHRP2試験で確認の上、比較的少量からGHの自己注射を開始し、血中IGF-I</w:t>
      </w:r>
      <w:r w:rsidRPr="00C962C8">
        <w:rPr>
          <w:rFonts w:ascii="ＭＳ Ｐゴシック" w:eastAsia="ＭＳ Ｐゴシック" w:hAnsi="ＭＳ Ｐゴシック" w:hint="eastAsia"/>
          <w:szCs w:val="21"/>
        </w:rPr>
        <w:t>値を目安として維持量を決定する。</w:t>
      </w:r>
    </w:p>
    <w:p w:rsidR="00333D1C" w:rsidRPr="00C962C8" w:rsidRDefault="00333D1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LH</w:t>
      </w:r>
      <w:r w:rsidR="000E591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FSH分泌不全：男性では男性機能の維持を目的としてエナント酸テストステロンデポ剤の注射による補充</w:t>
      </w:r>
      <w:r w:rsidR="00D32106">
        <w:rPr>
          <w:rFonts w:ascii="ＭＳ Ｐゴシック" w:eastAsia="ＭＳ Ｐゴシック" w:hAnsi="ＭＳ Ｐゴシック"/>
          <w:szCs w:val="21"/>
        </w:rPr>
        <w:t>（</w:t>
      </w:r>
      <w:r w:rsidR="0098212C">
        <w:rPr>
          <w:rFonts w:ascii="ＭＳ Ｐゴシック" w:eastAsia="ＭＳ Ｐゴシック" w:hAnsi="ＭＳ Ｐゴシック" w:hint="eastAsia"/>
          <w:szCs w:val="21"/>
        </w:rPr>
        <w:t>２～４</w:t>
      </w:r>
      <w:r w:rsidRPr="00C962C8">
        <w:rPr>
          <w:rFonts w:ascii="ＭＳ Ｐゴシック" w:eastAsia="ＭＳ Ｐゴシック" w:hAnsi="ＭＳ Ｐゴシック"/>
          <w:szCs w:val="21"/>
        </w:rPr>
        <w:t>週に１回</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を、女性では無月経の程度によりプロゲストーゲン剤（ホルムストルーム療法）やエストロゲン剤・プロゲストーゲン剤併用（カウフマン療法）を</w:t>
      </w:r>
      <w:r w:rsidR="009D584C" w:rsidRPr="00C962C8">
        <w:rPr>
          <w:rFonts w:ascii="ＭＳ Ｐゴシック" w:eastAsia="ＭＳ Ｐゴシック" w:hAnsi="ＭＳ Ｐゴシック" w:hint="eastAsia"/>
          <w:szCs w:val="21"/>
        </w:rPr>
        <w:t>行</w:t>
      </w:r>
      <w:r w:rsidRPr="00C962C8">
        <w:rPr>
          <w:rFonts w:ascii="ＭＳ Ｐゴシック" w:eastAsia="ＭＳ Ｐゴシック" w:hAnsi="ＭＳ Ｐゴシック"/>
          <w:szCs w:val="21"/>
        </w:rPr>
        <w:t>う。一方、妊孕性獲得を目的とする男性ではhCG-hMG</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FSH</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療法を、挙児希望を目的とする女性では排卵誘発療法（第</w:t>
      </w:r>
      <w:r w:rsidR="0098212C">
        <w:rPr>
          <w:rFonts w:ascii="ＭＳ Ｐゴシック" w:eastAsia="ＭＳ Ｐゴシック" w:hAnsi="ＭＳ Ｐゴシック" w:hint="eastAsia"/>
          <w:szCs w:val="21"/>
        </w:rPr>
        <w:t>１</w:t>
      </w:r>
      <w:r w:rsidRPr="00C962C8">
        <w:rPr>
          <w:rFonts w:ascii="ＭＳ Ｐゴシック" w:eastAsia="ＭＳ Ｐゴシック" w:hAnsi="ＭＳ Ｐゴシック"/>
          <w:szCs w:val="21"/>
        </w:rPr>
        <w:t>度無月経ではクロミフェン療法、第</w:t>
      </w:r>
      <w:r w:rsidR="0098212C">
        <w:rPr>
          <w:rFonts w:ascii="ＭＳ Ｐゴシック" w:eastAsia="ＭＳ Ｐゴシック" w:hAnsi="ＭＳ Ｐゴシック" w:hint="eastAsia"/>
          <w:szCs w:val="21"/>
        </w:rPr>
        <w:t>２</w:t>
      </w:r>
      <w:r w:rsidRPr="00C962C8">
        <w:rPr>
          <w:rFonts w:ascii="ＭＳ Ｐゴシック" w:eastAsia="ＭＳ Ｐゴシック" w:hAnsi="ＭＳ Ｐゴシック"/>
          <w:szCs w:val="21"/>
        </w:rPr>
        <w:t>度無月経ではhCG-hMG</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FSH</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療法やLHRH間欠投与法）を</w:t>
      </w:r>
      <w:r w:rsidR="009D584C" w:rsidRPr="00C962C8">
        <w:rPr>
          <w:rFonts w:ascii="ＭＳ Ｐゴシック" w:eastAsia="ＭＳ Ｐゴシック" w:hAnsi="ＭＳ Ｐゴシック" w:hint="eastAsia"/>
          <w:szCs w:val="21"/>
        </w:rPr>
        <w:t>行</w:t>
      </w:r>
      <w:r w:rsidRPr="00C962C8">
        <w:rPr>
          <w:rFonts w:ascii="ＭＳ Ｐゴシック" w:eastAsia="ＭＳ Ｐゴシック" w:hAnsi="ＭＳ Ｐゴシック"/>
          <w:szCs w:val="21"/>
        </w:rPr>
        <w:t>う。</w:t>
      </w:r>
    </w:p>
    <w:p w:rsidR="00333D1C" w:rsidRPr="00C962C8" w:rsidRDefault="00333D1C" w:rsidP="00E723C1">
      <w:pPr>
        <w:ind w:leftChars="200" w:left="420"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●プロラクチン分泌不全：補充療法は通常行われない。</w:t>
      </w:r>
    </w:p>
    <w:p w:rsidR="00333D1C" w:rsidRPr="00C962C8" w:rsidRDefault="00333D1C" w:rsidP="00333D1C">
      <w:pPr>
        <w:ind w:leftChars="200" w:left="420"/>
        <w:rPr>
          <w:rFonts w:ascii="ＭＳ Ｐゴシック" w:eastAsia="ＭＳ Ｐゴシック" w:hAnsi="ＭＳ Ｐゴシック"/>
          <w:szCs w:val="21"/>
        </w:rPr>
      </w:pPr>
    </w:p>
    <w:p w:rsidR="00652B28" w:rsidRPr="00C962C8" w:rsidRDefault="0085742C" w:rsidP="00652B28">
      <w:pPr>
        <w:ind w:firstLineChars="200" w:firstLine="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分泌亢進症</w:t>
      </w:r>
      <w:r w:rsidR="00652B28" w:rsidRPr="00C962C8">
        <w:rPr>
          <w:rFonts w:ascii="ＭＳ Ｐゴシック" w:eastAsia="ＭＳ Ｐゴシック" w:hAnsi="ＭＳ Ｐゴシック" w:hint="eastAsia"/>
          <w:szCs w:val="21"/>
        </w:rPr>
        <w:t>に対する治療</w:t>
      </w:r>
    </w:p>
    <w:p w:rsidR="00652B28" w:rsidRPr="00C962C8" w:rsidRDefault="00652B28" w:rsidP="00652B28">
      <w:pPr>
        <w:ind w:leftChars="300" w:left="63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前述した基礎</w:t>
      </w:r>
      <w:r w:rsidR="0085742C" w:rsidRPr="00C962C8">
        <w:rPr>
          <w:rFonts w:ascii="ＭＳ Ｐゴシック" w:eastAsia="ＭＳ Ｐゴシック" w:hAnsi="ＭＳ Ｐゴシック" w:hint="eastAsia"/>
          <w:szCs w:val="21"/>
        </w:rPr>
        <w:t>疾患の治療</w:t>
      </w:r>
      <w:r w:rsidR="00D63216" w:rsidRPr="00C962C8">
        <w:rPr>
          <w:rFonts w:ascii="ＭＳ Ｐゴシック" w:eastAsia="ＭＳ Ｐゴシック" w:hAnsi="ＭＳ Ｐゴシック" w:hint="eastAsia"/>
          <w:szCs w:val="21"/>
        </w:rPr>
        <w:t>と平行して、あるいは治療後に</w:t>
      </w:r>
      <w:r w:rsidR="0085742C" w:rsidRPr="00C962C8">
        <w:rPr>
          <w:rFonts w:ascii="ＭＳ Ｐゴシック" w:eastAsia="ＭＳ Ｐゴシック" w:hAnsi="ＭＳ Ｐゴシック" w:hint="eastAsia"/>
          <w:szCs w:val="21"/>
        </w:rPr>
        <w:t>もホルモン過剰による症状が残存した場合には、以下の治療を行う。</w:t>
      </w:r>
    </w:p>
    <w:p w:rsidR="0085742C" w:rsidRPr="00C962C8" w:rsidRDefault="0085742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00810ACD" w:rsidRPr="00C962C8">
        <w:rPr>
          <w:rFonts w:ascii="ＭＳ Ｐゴシック" w:eastAsia="ＭＳ Ｐゴシック" w:hAnsi="ＭＳ Ｐゴシック" w:hint="eastAsia"/>
          <w:szCs w:val="21"/>
        </w:rPr>
        <w:t>ADH</w:t>
      </w:r>
      <w:r w:rsidR="00810ACD" w:rsidRPr="00C962C8">
        <w:rPr>
          <w:rFonts w:ascii="ＭＳ Ｐゴシック" w:eastAsia="ＭＳ Ｐゴシック" w:hAnsi="ＭＳ Ｐゴシック"/>
          <w:szCs w:val="21"/>
        </w:rPr>
        <w:t>分泌</w:t>
      </w:r>
      <w:r w:rsidR="00810ACD" w:rsidRPr="00C962C8">
        <w:rPr>
          <w:rFonts w:ascii="ＭＳ Ｐゴシック" w:eastAsia="ＭＳ Ｐゴシック" w:hAnsi="ＭＳ Ｐゴシック" w:hint="eastAsia"/>
          <w:szCs w:val="21"/>
        </w:rPr>
        <w:t>亢進症（SIADH）</w:t>
      </w:r>
      <w:r w:rsidRPr="00C962C8">
        <w:rPr>
          <w:rFonts w:ascii="ＭＳ Ｐゴシック" w:eastAsia="ＭＳ Ｐゴシック" w:hAnsi="ＭＳ Ｐゴシック"/>
          <w:szCs w:val="21"/>
        </w:rPr>
        <w:t>：</w:t>
      </w:r>
      <w:r w:rsidR="00810ACD" w:rsidRPr="00C962C8">
        <w:rPr>
          <w:rFonts w:ascii="ＭＳ Ｐゴシック" w:eastAsia="ＭＳ Ｐゴシック" w:hAnsi="ＭＳ Ｐゴシック" w:hint="eastAsia"/>
          <w:szCs w:val="21"/>
        </w:rPr>
        <w:t>水制限。異所性ADH産生腫瘍については、フィズリン</w:t>
      </w:r>
      <w:r w:rsidR="00D32106">
        <w:rPr>
          <w:rFonts w:ascii="ＭＳ Ｐゴシック" w:eastAsia="ＭＳ Ｐゴシック" w:hAnsi="ＭＳ Ｐゴシック" w:hint="eastAsia"/>
          <w:szCs w:val="21"/>
        </w:rPr>
        <w:t>（</w:t>
      </w:r>
      <w:r w:rsidR="00810ACD" w:rsidRPr="00C962C8">
        <w:rPr>
          <w:rFonts w:ascii="ＭＳ Ｐゴシック" w:eastAsia="ＭＳ Ｐゴシック" w:hAnsi="ＭＳ Ｐゴシック" w:hint="eastAsia"/>
          <w:szCs w:val="21"/>
        </w:rPr>
        <w:t>ADH-V2受容体拮抗薬</w:t>
      </w:r>
      <w:r w:rsidR="00D32106">
        <w:rPr>
          <w:rFonts w:ascii="ＭＳ Ｐゴシック" w:eastAsia="ＭＳ Ｐゴシック" w:hAnsi="ＭＳ Ｐゴシック" w:hint="eastAsia"/>
          <w:szCs w:val="21"/>
        </w:rPr>
        <w:t>）</w:t>
      </w:r>
      <w:r w:rsidR="00810ACD" w:rsidRPr="00C962C8">
        <w:rPr>
          <w:rFonts w:ascii="ＭＳ Ｐゴシック" w:eastAsia="ＭＳ Ｐゴシック" w:hAnsi="ＭＳ Ｐゴシック" w:hint="eastAsia"/>
          <w:szCs w:val="21"/>
        </w:rPr>
        <w:t>の</w:t>
      </w:r>
      <w:r w:rsidR="00D63216" w:rsidRPr="00C962C8">
        <w:rPr>
          <w:rFonts w:ascii="ＭＳ Ｐゴシック" w:eastAsia="ＭＳ Ｐゴシック" w:hAnsi="ＭＳ Ｐゴシック" w:hint="eastAsia"/>
          <w:szCs w:val="21"/>
        </w:rPr>
        <w:t>使用。</w:t>
      </w:r>
    </w:p>
    <w:p w:rsidR="00D63216" w:rsidRPr="00C962C8" w:rsidRDefault="0085742C"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TSH分泌</w:t>
      </w:r>
      <w:r w:rsidR="00810ACD" w:rsidRPr="00C962C8">
        <w:rPr>
          <w:rFonts w:ascii="ＭＳ Ｐゴシック" w:eastAsia="ＭＳ Ｐゴシック" w:hAnsi="ＭＳ Ｐゴシック" w:hint="eastAsia"/>
          <w:szCs w:val="21"/>
        </w:rPr>
        <w:t>亢進症</w:t>
      </w:r>
      <w:r w:rsidR="00810ACD" w:rsidRPr="00C962C8">
        <w:rPr>
          <w:rFonts w:ascii="ＭＳ Ｐゴシック" w:eastAsia="ＭＳ Ｐゴシック" w:hAnsi="ＭＳ Ｐゴシック"/>
          <w:szCs w:val="21"/>
        </w:rPr>
        <w:t>：</w:t>
      </w:r>
      <w:r w:rsidR="00D63216" w:rsidRPr="00C962C8">
        <w:rPr>
          <w:rFonts w:ascii="ＭＳ Ｐゴシック" w:eastAsia="ＭＳ Ｐゴシック" w:hAnsi="ＭＳ Ｐゴシック" w:hint="eastAsia"/>
          <w:szCs w:val="21"/>
        </w:rPr>
        <w:t>ソマトスタチンアナログ製剤の使用。</w:t>
      </w:r>
    </w:p>
    <w:p w:rsidR="0085742C" w:rsidRPr="00C962C8" w:rsidRDefault="0085742C" w:rsidP="00E723C1">
      <w:pPr>
        <w:ind w:leftChars="200" w:left="420"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00D63216" w:rsidRPr="00C962C8">
        <w:rPr>
          <w:rFonts w:ascii="ＭＳ Ｐゴシック" w:eastAsia="ＭＳ Ｐゴシック" w:hAnsi="ＭＳ Ｐゴシック" w:hint="eastAsia"/>
          <w:szCs w:val="21"/>
        </w:rPr>
        <w:t>PRL</w:t>
      </w:r>
      <w:r w:rsidR="00D63216" w:rsidRPr="00C962C8">
        <w:rPr>
          <w:rFonts w:ascii="ＭＳ Ｐゴシック" w:eastAsia="ＭＳ Ｐゴシック" w:hAnsi="ＭＳ Ｐゴシック"/>
          <w:szCs w:val="21"/>
        </w:rPr>
        <w:t>分泌</w:t>
      </w:r>
      <w:r w:rsidR="00D63216" w:rsidRPr="00C962C8">
        <w:rPr>
          <w:rFonts w:ascii="ＭＳ Ｐゴシック" w:eastAsia="ＭＳ Ｐゴシック" w:hAnsi="ＭＳ Ｐゴシック" w:hint="eastAsia"/>
          <w:szCs w:val="21"/>
        </w:rPr>
        <w:t>亢進症</w:t>
      </w:r>
      <w:r w:rsidR="00D63216" w:rsidRPr="00C962C8">
        <w:rPr>
          <w:rFonts w:ascii="ＭＳ Ｐゴシック" w:eastAsia="ＭＳ Ｐゴシック" w:hAnsi="ＭＳ Ｐゴシック"/>
          <w:szCs w:val="21"/>
        </w:rPr>
        <w:t>：</w:t>
      </w:r>
      <w:r w:rsidR="00D63216" w:rsidRPr="00C962C8">
        <w:rPr>
          <w:rFonts w:ascii="ＭＳ Ｐゴシック" w:eastAsia="ＭＳ Ｐゴシック" w:hAnsi="ＭＳ Ｐゴシック" w:hint="eastAsia"/>
          <w:szCs w:val="21"/>
        </w:rPr>
        <w:t>ドパミン作動薬（カベルゴリン、ブロモクリプチン</w:t>
      </w:r>
      <w:r w:rsidR="005E49B7">
        <w:rPr>
          <w:rFonts w:ascii="ＭＳ Ｐゴシック" w:eastAsia="ＭＳ Ｐゴシック" w:hAnsi="ＭＳ Ｐゴシック" w:hint="eastAsia"/>
          <w:szCs w:val="21"/>
        </w:rPr>
        <w:t>又</w:t>
      </w:r>
      <w:r w:rsidR="00D63216" w:rsidRPr="00C962C8">
        <w:rPr>
          <w:rFonts w:ascii="ＭＳ Ｐゴシック" w:eastAsia="ＭＳ Ｐゴシック" w:hAnsi="ＭＳ Ｐゴシック" w:hint="eastAsia"/>
          <w:szCs w:val="21"/>
        </w:rPr>
        <w:t>はテルグリド）の使用。</w:t>
      </w:r>
    </w:p>
    <w:p w:rsidR="00A471A8" w:rsidRPr="00C962C8" w:rsidRDefault="0085742C" w:rsidP="00E723C1">
      <w:pPr>
        <w:ind w:leftChars="200" w:left="420"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00D63216" w:rsidRPr="00C962C8">
        <w:rPr>
          <w:rFonts w:ascii="ＭＳ Ｐゴシック" w:eastAsia="ＭＳ Ｐゴシック" w:hAnsi="ＭＳ Ｐゴシック" w:hint="eastAsia"/>
          <w:szCs w:val="21"/>
        </w:rPr>
        <w:t>ACTH</w:t>
      </w:r>
      <w:r w:rsidR="00D63216" w:rsidRPr="00C962C8">
        <w:rPr>
          <w:rFonts w:ascii="ＭＳ Ｐゴシック" w:eastAsia="ＭＳ Ｐゴシック" w:hAnsi="ＭＳ Ｐゴシック"/>
          <w:szCs w:val="21"/>
        </w:rPr>
        <w:t>分泌</w:t>
      </w:r>
      <w:r w:rsidR="00D63216" w:rsidRPr="00C962C8">
        <w:rPr>
          <w:rFonts w:ascii="ＭＳ Ｐゴシック" w:eastAsia="ＭＳ Ｐゴシック" w:hAnsi="ＭＳ Ｐゴシック" w:hint="eastAsia"/>
          <w:szCs w:val="21"/>
        </w:rPr>
        <w:t>亢進症</w:t>
      </w:r>
      <w:r w:rsidRPr="00C962C8">
        <w:rPr>
          <w:rFonts w:ascii="ＭＳ Ｐゴシック" w:eastAsia="ＭＳ Ｐゴシック" w:hAnsi="ＭＳ Ｐゴシック"/>
          <w:szCs w:val="21"/>
        </w:rPr>
        <w:t>：</w:t>
      </w:r>
      <w:r w:rsidR="00D63216" w:rsidRPr="00C962C8">
        <w:rPr>
          <w:rFonts w:ascii="ＭＳ Ｐゴシック" w:eastAsia="ＭＳ Ｐゴシック" w:hAnsi="ＭＳ Ｐゴシック" w:hint="eastAsia"/>
          <w:szCs w:val="21"/>
        </w:rPr>
        <w:t>ステロイド合成酵素阻害薬（メトピロン）</w:t>
      </w:r>
      <w:r w:rsidR="00A471A8" w:rsidRPr="00C962C8">
        <w:rPr>
          <w:rFonts w:ascii="ＭＳ Ｐゴシック" w:eastAsia="ＭＳ Ｐゴシック" w:hAnsi="ＭＳ Ｐゴシック" w:hint="eastAsia"/>
          <w:szCs w:val="21"/>
        </w:rPr>
        <w:t>の使用。</w:t>
      </w:r>
    </w:p>
    <w:p w:rsidR="006F391D" w:rsidRPr="00C962C8" w:rsidRDefault="0085742C" w:rsidP="00E723C1">
      <w:pPr>
        <w:ind w:left="63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00A471A8" w:rsidRPr="00C962C8">
        <w:rPr>
          <w:rFonts w:ascii="ＭＳ Ｐゴシック" w:eastAsia="ＭＳ Ｐゴシック" w:hAnsi="ＭＳ Ｐゴシック" w:hint="eastAsia"/>
          <w:szCs w:val="21"/>
        </w:rPr>
        <w:t>LH、FSH分泌亢進症</w:t>
      </w:r>
      <w:r w:rsidRPr="00C962C8">
        <w:rPr>
          <w:rFonts w:ascii="ＭＳ Ｐゴシック" w:eastAsia="ＭＳ Ｐゴシック" w:hAnsi="ＭＳ Ｐゴシック" w:hint="eastAsia"/>
          <w:szCs w:val="21"/>
        </w:rPr>
        <w:t>：</w:t>
      </w:r>
      <w:r w:rsidR="006F391D" w:rsidRPr="00C962C8">
        <w:rPr>
          <w:rFonts w:ascii="ＭＳ Ｐゴシック" w:eastAsia="ＭＳ Ｐゴシック" w:hAnsi="ＭＳ Ｐゴシック" w:hint="eastAsia"/>
          <w:szCs w:val="21"/>
        </w:rPr>
        <w:t>LH-RH誘導体の使用。またアンドロゲン拮抗薬もゴナドトロピン分泌抑制作</w:t>
      </w:r>
    </w:p>
    <w:p w:rsidR="0085742C" w:rsidRPr="00C962C8" w:rsidRDefault="006F391D" w:rsidP="00E723C1">
      <w:pPr>
        <w:ind w:left="630"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用を有するため使用される。</w:t>
      </w:r>
    </w:p>
    <w:p w:rsidR="00652B28" w:rsidRPr="00C962C8" w:rsidRDefault="006F391D" w:rsidP="00E723C1">
      <w:pPr>
        <w:ind w:leftChars="300" w:left="840" w:hangingChars="100" w:hanging="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GH分泌</w:t>
      </w:r>
      <w:r w:rsidRPr="00C962C8">
        <w:rPr>
          <w:rFonts w:ascii="ＭＳ Ｐゴシック" w:eastAsia="ＭＳ Ｐゴシック" w:hAnsi="ＭＳ Ｐゴシック" w:hint="eastAsia"/>
          <w:szCs w:val="21"/>
        </w:rPr>
        <w:t>亢進症：ソマトスタチン誘導体（オクトレオチド、ランレオチド）、GH受容体拮抗薬（ペグビソマント）やドパミン作動薬（ブロモクリプチン、カベルゴリン）を使用する。</w:t>
      </w:r>
    </w:p>
    <w:p w:rsidR="006F391D" w:rsidRPr="00C962C8" w:rsidRDefault="006F391D" w:rsidP="00E723C1">
      <w:pPr>
        <w:rPr>
          <w:rFonts w:ascii="ＭＳ Ｐゴシック" w:eastAsia="ＭＳ Ｐゴシック" w:hAnsi="ＭＳ Ｐゴシック"/>
          <w:szCs w:val="21"/>
        </w:rPr>
      </w:pPr>
    </w:p>
    <w:p w:rsidR="00333D1C" w:rsidRPr="00C962C8" w:rsidRDefault="00333D1C" w:rsidP="00333D1C">
      <w:pPr>
        <w:ind w:leftChars="100" w:left="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５．予後</w:t>
      </w: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ホルモン補充療法（副腎皮質ステロイド、甲状腺ホルモン）が適切に行われている場合、予後は一般健常者とほとんど差がないことが近年の疫学的調査により確認されている。一方、</w:t>
      </w:r>
      <w:r w:rsidRPr="00C962C8">
        <w:rPr>
          <w:rFonts w:ascii="ＭＳ Ｐゴシック" w:eastAsia="ＭＳ Ｐゴシック" w:hAnsi="ＭＳ Ｐゴシック"/>
          <w:szCs w:val="21"/>
        </w:rPr>
        <w:t>GH補充療法</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szCs w:val="21"/>
        </w:rPr>
        <w:t>び性ホルモン補充療法が予後に及ぼす効果に関しては、未だ一定の見解は確立されていない。現時点では、患者の</w:t>
      </w:r>
      <w:r w:rsidRPr="00C962C8">
        <w:rPr>
          <w:rFonts w:ascii="ＭＳ Ｐゴシック" w:eastAsia="ＭＳ Ｐゴシック" w:hAnsi="ＭＳ Ｐゴシック"/>
          <w:szCs w:val="21"/>
        </w:rPr>
        <w:lastRenderedPageBreak/>
        <w:t>QOL改善効果を期待して一部の患者に行われているのが現状である。 </w:t>
      </w:r>
    </w:p>
    <w:p w:rsidR="00333D1C" w:rsidRPr="00C962C8" w:rsidRDefault="00333D1C" w:rsidP="00333D1C">
      <w:pPr>
        <w:ind w:leftChars="200" w:left="420"/>
        <w:rPr>
          <w:rFonts w:ascii="ＭＳ Ｐゴシック" w:eastAsia="ＭＳ Ｐゴシック" w:hAnsi="ＭＳ Ｐゴシック"/>
          <w:szCs w:val="21"/>
        </w:rPr>
      </w:pPr>
      <w:r w:rsidRPr="00C962C8">
        <w:rPr>
          <w:rFonts w:ascii="ＭＳ Ｐゴシック" w:eastAsia="ＭＳ Ｐゴシック" w:hAnsi="ＭＳ Ｐゴシック"/>
          <w:szCs w:val="21"/>
        </w:rPr>
        <w:t xml:space="preserve"> </w:t>
      </w:r>
      <w:r w:rsidR="007819FB" w:rsidRPr="00C962C8">
        <w:rPr>
          <w:rFonts w:ascii="ＭＳ Ｐゴシック" w:eastAsia="ＭＳ Ｐゴシック" w:hAnsi="ＭＳ Ｐゴシック" w:hint="eastAsia"/>
          <w:szCs w:val="21"/>
        </w:rPr>
        <w:t>分泌亢進症については、原因疾患がある場合はそれに予後が左右される。また、</w:t>
      </w:r>
      <w:r w:rsidR="00D32106">
        <w:rPr>
          <w:rFonts w:ascii="ＭＳ Ｐゴシック" w:eastAsia="ＭＳ Ｐゴシック" w:hAnsi="ＭＳ Ｐゴシック" w:hint="eastAsia"/>
          <w:szCs w:val="21"/>
        </w:rPr>
        <w:t>ACTH</w:t>
      </w:r>
      <w:r w:rsidR="007819FB" w:rsidRPr="00C962C8">
        <w:rPr>
          <w:rFonts w:ascii="ＭＳ Ｐゴシック" w:eastAsia="ＭＳ Ｐゴシック" w:hAnsi="ＭＳ Ｐゴシック" w:hint="eastAsia"/>
          <w:szCs w:val="21"/>
        </w:rPr>
        <w:t>分泌亢進症では、血中コルチゾール濃度が</w:t>
      </w:r>
      <w:r w:rsidR="000E5918">
        <w:rPr>
          <w:rFonts w:ascii="ＭＳ Ｐゴシック" w:eastAsia="ＭＳ Ｐゴシック" w:hAnsi="ＭＳ Ｐゴシック" w:hint="eastAsia"/>
          <w:szCs w:val="21"/>
        </w:rPr>
        <w:t>30</w:t>
      </w:r>
      <w:r w:rsidR="007819FB" w:rsidRPr="00C962C8">
        <w:rPr>
          <w:rFonts w:ascii="ＭＳ Ｐゴシック" w:eastAsia="ＭＳ Ｐゴシック" w:hAnsi="ＭＳ Ｐゴシック" w:hint="eastAsia"/>
          <w:szCs w:val="21"/>
        </w:rPr>
        <w:t>～</w:t>
      </w:r>
      <w:r w:rsidR="000E5918">
        <w:rPr>
          <w:rFonts w:ascii="ＭＳ Ｐゴシック" w:eastAsia="ＭＳ Ｐゴシック" w:hAnsi="ＭＳ Ｐゴシック" w:hint="eastAsia"/>
          <w:szCs w:val="21"/>
        </w:rPr>
        <w:t>50µ</w:t>
      </w:r>
      <w:r w:rsidR="007819FB" w:rsidRPr="00C962C8">
        <w:rPr>
          <w:rFonts w:ascii="ＭＳ Ｐゴシック" w:eastAsia="ＭＳ Ｐゴシック" w:hAnsi="ＭＳ Ｐゴシック" w:hint="eastAsia"/>
          <w:szCs w:val="21"/>
        </w:rPr>
        <w:t>g/d</w:t>
      </w:r>
      <w:r w:rsidR="00A50FDB">
        <w:rPr>
          <w:rFonts w:ascii="ＭＳ Ｐゴシック" w:eastAsia="ＭＳ Ｐゴシック" w:hAnsi="ＭＳ Ｐゴシック" w:hint="eastAsia"/>
          <w:szCs w:val="21"/>
        </w:rPr>
        <w:t>L</w:t>
      </w:r>
      <w:r w:rsidR="007819FB" w:rsidRPr="00C962C8">
        <w:rPr>
          <w:rFonts w:ascii="ＭＳ Ｐゴシック" w:eastAsia="ＭＳ Ｐゴシック" w:hAnsi="ＭＳ Ｐゴシック" w:hint="eastAsia"/>
          <w:szCs w:val="21"/>
        </w:rPr>
        <w:t>を超えた状態が長く続くと、感染症を合併しやすく予後不良である。</w:t>
      </w:r>
    </w:p>
    <w:p w:rsidR="007819FB" w:rsidRPr="00A50FDB" w:rsidRDefault="007819FB" w:rsidP="00333D1C">
      <w:pPr>
        <w:ind w:leftChars="200" w:left="420"/>
        <w:rPr>
          <w:rFonts w:ascii="ＭＳ Ｐゴシック" w:eastAsia="ＭＳ Ｐゴシック" w:hAnsi="ＭＳ Ｐゴシック"/>
          <w:szCs w:val="21"/>
        </w:rPr>
      </w:pPr>
    </w:p>
    <w:p w:rsidR="00333D1C" w:rsidRPr="00C962C8" w:rsidRDefault="00333D1C" w:rsidP="00333D1C">
      <w:pPr>
        <w:rPr>
          <w:rFonts w:ascii="ＭＳ Ｐゴシック" w:eastAsia="ＭＳ Ｐゴシック" w:hAnsi="ＭＳ Ｐゴシック"/>
          <w:szCs w:val="21"/>
          <w:bdr w:val="single" w:sz="4" w:space="0" w:color="auto"/>
        </w:rPr>
      </w:pPr>
      <w:r w:rsidRPr="00C962C8">
        <w:rPr>
          <w:rFonts w:ascii="ＭＳ Ｐゴシック" w:eastAsia="ＭＳ Ｐゴシック" w:hAnsi="ＭＳ Ｐゴシック" w:hint="eastAsia"/>
          <w:szCs w:val="21"/>
          <w:bdr w:val="single" w:sz="4" w:space="0" w:color="auto"/>
        </w:rPr>
        <w:t>○　要件の判定に必要な事項</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１．患者数（平成</w:t>
      </w:r>
      <w:r w:rsidRPr="00C962C8">
        <w:rPr>
          <w:rFonts w:ascii="ＭＳ Ｐゴシック" w:eastAsia="ＭＳ Ｐゴシック" w:hAnsi="ＭＳ Ｐゴシック"/>
          <w:szCs w:val="21"/>
        </w:rPr>
        <w:t>24年度医療受給者証保持者数）</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17</w:t>
      </w:r>
      <w:r w:rsidR="00D33682"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069</w:t>
      </w:r>
      <w:r w:rsidRPr="00C962C8">
        <w:rPr>
          <w:rFonts w:ascii="ＭＳ Ｐゴシック" w:eastAsia="ＭＳ Ｐゴシック" w:hAnsi="ＭＳ Ｐゴシック" w:hint="eastAsia"/>
          <w:szCs w:val="21"/>
        </w:rPr>
        <w:t>人</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２．発病の機構</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不明</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３．効果的な治療方法</w:t>
      </w:r>
    </w:p>
    <w:p w:rsidR="00333D1C" w:rsidRPr="00C962C8" w:rsidRDefault="00333D1C" w:rsidP="00E723C1">
      <w:pPr>
        <w:ind w:firstLineChars="250" w:firstLine="525"/>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未確立</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４．長期の療養</w:t>
      </w:r>
    </w:p>
    <w:p w:rsidR="00333D1C" w:rsidRPr="00C962C8" w:rsidRDefault="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必要</w:t>
      </w:r>
    </w:p>
    <w:p w:rsidR="00333D1C" w:rsidRPr="00C962C8" w:rsidRDefault="00333D1C" w:rsidP="00333D1C">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５．診断基準</w:t>
      </w:r>
    </w:p>
    <w:p w:rsidR="00333D1C" w:rsidRPr="00C962C8" w:rsidRDefault="00FC3829" w:rsidP="00E723C1">
      <w:pPr>
        <w:ind w:firstLineChars="200" w:firstLine="42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あり</w:t>
      </w:r>
    </w:p>
    <w:p w:rsidR="00333D1C" w:rsidRPr="00C962C8" w:rsidRDefault="00333D1C" w:rsidP="00C61C05">
      <w:pPr>
        <w:ind w:firstLineChars="100" w:firstLine="210"/>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６．重症度分類</w:t>
      </w:r>
    </w:p>
    <w:p w:rsidR="00333D1C" w:rsidRPr="00C962C8" w:rsidRDefault="00FC3829" w:rsidP="00C61C05">
      <w:pPr>
        <w:ind w:leftChars="250" w:left="525"/>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研究班の重症度分類を用いて、軽症</w:t>
      </w:r>
      <w:r w:rsidR="00D27C9A" w:rsidRPr="00C962C8">
        <w:rPr>
          <w:rFonts w:ascii="ＭＳ Ｐゴシック" w:eastAsia="ＭＳ Ｐゴシック" w:hAnsi="ＭＳ Ｐゴシック" w:hint="eastAsia"/>
          <w:szCs w:val="21"/>
        </w:rPr>
        <w:t>、中等</w:t>
      </w:r>
      <w:r w:rsidR="00A50FDB">
        <w:rPr>
          <w:rFonts w:ascii="ＭＳ Ｐゴシック" w:eastAsia="ＭＳ Ｐゴシック" w:hAnsi="ＭＳ Ｐゴシック" w:hint="eastAsia"/>
          <w:szCs w:val="21"/>
        </w:rPr>
        <w:t>症</w:t>
      </w:r>
      <w:r w:rsidR="00D27C9A" w:rsidRPr="00C962C8">
        <w:rPr>
          <w:rFonts w:ascii="ＭＳ Ｐゴシック" w:eastAsia="ＭＳ Ｐゴシック" w:hAnsi="ＭＳ Ｐゴシック" w:hint="eastAsia"/>
          <w:szCs w:val="21"/>
        </w:rPr>
        <w:t>、重症と</w:t>
      </w:r>
      <w:r w:rsidR="000E5918">
        <w:rPr>
          <w:rFonts w:ascii="ＭＳ Ｐゴシック" w:eastAsia="ＭＳ Ｐゴシック" w:hAnsi="ＭＳ Ｐゴシック" w:hint="eastAsia"/>
          <w:szCs w:val="21"/>
        </w:rPr>
        <w:t>３</w:t>
      </w:r>
      <w:r w:rsidR="00D27C9A" w:rsidRPr="00C962C8">
        <w:rPr>
          <w:rFonts w:ascii="ＭＳ Ｐゴシック" w:eastAsia="ＭＳ Ｐゴシック" w:hAnsi="ＭＳ Ｐゴシック" w:hint="eastAsia"/>
          <w:szCs w:val="21"/>
        </w:rPr>
        <w:t>段階に分類されている場合には中等</w:t>
      </w:r>
      <w:r w:rsidR="00A50FDB">
        <w:rPr>
          <w:rFonts w:ascii="ＭＳ Ｐゴシック" w:eastAsia="ＭＳ Ｐゴシック" w:hAnsi="ＭＳ Ｐゴシック" w:hint="eastAsia"/>
          <w:szCs w:val="21"/>
        </w:rPr>
        <w:t>症</w:t>
      </w:r>
      <w:r w:rsidRPr="00C962C8">
        <w:rPr>
          <w:rFonts w:ascii="ＭＳ Ｐゴシック" w:eastAsia="ＭＳ Ｐゴシック" w:hAnsi="ＭＳ Ｐゴシック" w:hint="eastAsia"/>
          <w:szCs w:val="21"/>
        </w:rPr>
        <w:t>以上を</w:t>
      </w:r>
      <w:r w:rsidR="00D27C9A" w:rsidRPr="00C962C8">
        <w:rPr>
          <w:rFonts w:ascii="ＭＳ Ｐゴシック" w:eastAsia="ＭＳ Ｐゴシック" w:hAnsi="ＭＳ Ｐゴシック" w:hint="eastAsia"/>
          <w:szCs w:val="21"/>
        </w:rPr>
        <w:t>、軽症、重症と</w:t>
      </w:r>
      <w:r w:rsidR="000E5918">
        <w:rPr>
          <w:rFonts w:ascii="ＭＳ Ｐゴシック" w:eastAsia="ＭＳ Ｐゴシック" w:hAnsi="ＭＳ Ｐゴシック" w:hint="eastAsia"/>
          <w:szCs w:val="21"/>
        </w:rPr>
        <w:t>２</w:t>
      </w:r>
      <w:r w:rsidR="00D27C9A" w:rsidRPr="00C962C8">
        <w:rPr>
          <w:rFonts w:ascii="ＭＳ Ｐゴシック" w:eastAsia="ＭＳ Ｐゴシック" w:hAnsi="ＭＳ Ｐゴシック" w:hint="eastAsia"/>
          <w:szCs w:val="21"/>
        </w:rPr>
        <w:t>段階に分類されている場合には重症を</w:t>
      </w:r>
      <w:r w:rsidRPr="00C962C8">
        <w:rPr>
          <w:rFonts w:ascii="ＭＳ Ｐゴシック" w:eastAsia="ＭＳ Ｐゴシック" w:hAnsi="ＭＳ Ｐゴシック" w:hint="eastAsia"/>
          <w:szCs w:val="21"/>
        </w:rPr>
        <w:t>対象とする。</w:t>
      </w:r>
    </w:p>
    <w:p w:rsidR="00333D1C" w:rsidRPr="00C962C8" w:rsidRDefault="00333D1C" w:rsidP="00333D1C">
      <w:pPr>
        <w:rPr>
          <w:rFonts w:ascii="ＭＳ Ｐゴシック" w:eastAsia="ＭＳ Ｐゴシック" w:hAnsi="ＭＳ Ｐゴシック"/>
          <w:szCs w:val="21"/>
        </w:rPr>
      </w:pPr>
    </w:p>
    <w:p w:rsidR="00FC3829" w:rsidRPr="00C962C8" w:rsidRDefault="00333D1C" w:rsidP="00333D1C">
      <w:pPr>
        <w:rPr>
          <w:rFonts w:ascii="ＭＳ Ｐゴシック" w:eastAsia="ＭＳ Ｐゴシック" w:hAnsi="ＭＳ Ｐゴシック"/>
          <w:szCs w:val="21"/>
        </w:rPr>
      </w:pPr>
      <w:r w:rsidRPr="00C962C8">
        <w:rPr>
          <w:rFonts w:ascii="ＭＳ Ｐゴシック" w:eastAsia="ＭＳ Ｐゴシック" w:hAnsi="ＭＳ Ｐゴシック" w:hint="eastAsia"/>
          <w:szCs w:val="21"/>
          <w:bdr w:val="single" w:sz="4" w:space="0" w:color="auto"/>
        </w:rPr>
        <w:t>○　情報提供元</w:t>
      </w:r>
    </w:p>
    <w:p w:rsidR="00333D1C" w:rsidRPr="00206474" w:rsidRDefault="00425B63" w:rsidP="00307E54">
      <w:pPr>
        <w:ind w:firstLineChars="100" w:firstLine="210"/>
        <w:rPr>
          <w:rFonts w:ascii="ＭＳ Ｐゴシック" w:eastAsia="ＭＳ Ｐゴシック" w:hAnsi="ＭＳ Ｐゴシック"/>
          <w:szCs w:val="21"/>
        </w:rPr>
      </w:pPr>
      <w:r w:rsidRPr="00425B63">
        <w:rPr>
          <w:rFonts w:ascii="ＭＳ Ｐゴシック" w:eastAsia="ＭＳ Ｐゴシック" w:hAnsi="ＭＳ Ｐゴシック" w:hint="eastAsia"/>
          <w:kern w:val="0"/>
        </w:rPr>
        <w:t>「間脳下垂体機能障害</w:t>
      </w:r>
      <w:r w:rsidRPr="00206474">
        <w:rPr>
          <w:rFonts w:ascii="ＭＳ Ｐゴシック" w:eastAsia="ＭＳ Ｐゴシック" w:hAnsi="ＭＳ Ｐゴシック" w:hint="eastAsia"/>
          <w:kern w:val="0"/>
        </w:rPr>
        <w:t>に</w:t>
      </w:r>
      <w:r w:rsidR="00671DE2" w:rsidRPr="00C61C05">
        <w:rPr>
          <w:rFonts w:ascii="ＭＳ Ｐゴシック" w:eastAsia="ＭＳ Ｐゴシック" w:hAnsi="ＭＳ Ｐゴシック" w:hint="eastAsia"/>
          <w:kern w:val="0"/>
        </w:rPr>
        <w:t>おける診療ガイドライン作成に関する研究班</w:t>
      </w:r>
      <w:r w:rsidRPr="00206474">
        <w:rPr>
          <w:rFonts w:ascii="ＭＳ Ｐゴシック" w:eastAsia="ＭＳ Ｐゴシック" w:hAnsi="ＭＳ Ｐゴシック" w:hint="eastAsia"/>
          <w:kern w:val="0"/>
        </w:rPr>
        <w:t>」</w:t>
      </w:r>
    </w:p>
    <w:p w:rsidR="00333D1C" w:rsidRPr="00206474" w:rsidRDefault="00333D1C" w:rsidP="004C08FD">
      <w:pPr>
        <w:ind w:leftChars="100" w:left="210"/>
        <w:rPr>
          <w:rFonts w:ascii="ＭＳ Ｐゴシック" w:eastAsia="ＭＳ Ｐゴシック" w:hAnsi="ＭＳ Ｐゴシック"/>
          <w:szCs w:val="21"/>
        </w:rPr>
      </w:pPr>
      <w:r w:rsidRPr="00206474">
        <w:rPr>
          <w:rFonts w:ascii="ＭＳ Ｐゴシック" w:eastAsia="ＭＳ Ｐゴシック" w:hAnsi="ＭＳ Ｐゴシック" w:hint="eastAsia"/>
          <w:szCs w:val="21"/>
        </w:rPr>
        <w:t xml:space="preserve">研究代表者　</w:t>
      </w:r>
      <w:r w:rsidR="00671DE2" w:rsidRPr="00C61C05">
        <w:rPr>
          <w:rFonts w:ascii="ＭＳ Ｐゴシック" w:eastAsia="ＭＳ Ｐゴシック" w:hAnsi="ＭＳ Ｐゴシック" w:hint="eastAsia"/>
          <w:szCs w:val="21"/>
        </w:rPr>
        <w:t>国立病院機構京都医療センター　臨床研究センター長　島津　章</w:t>
      </w:r>
    </w:p>
    <w:p w:rsidR="00333D1C" w:rsidRPr="00671DE2" w:rsidRDefault="00333D1C" w:rsidP="00333D1C">
      <w:pPr>
        <w:rPr>
          <w:rFonts w:ascii="ＭＳ Ｐゴシック" w:eastAsia="ＭＳ Ｐゴシック" w:hAnsi="ＭＳ Ｐゴシック"/>
          <w:szCs w:val="21"/>
        </w:rPr>
      </w:pPr>
    </w:p>
    <w:p w:rsidR="00333D1C" w:rsidRPr="00C962C8" w:rsidRDefault="00333D1C" w:rsidP="00333D1C">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br w:type="page"/>
      </w:r>
    </w:p>
    <w:p w:rsidR="00D27C9A"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＜診断基準＞</w:t>
      </w:r>
    </w:p>
    <w:p w:rsidR="003755BD" w:rsidRPr="00C962C8" w:rsidRDefault="00E36309" w:rsidP="00E723C1">
      <w:pPr>
        <w:pStyle w:val="a3"/>
        <w:spacing w:before="106" w:line="230" w:lineRule="exact"/>
        <w:ind w:left="-21" w:right="-71" w:hanging="21"/>
        <w:rPr>
          <w:rFonts w:ascii="ＭＳ Ｐゴシック" w:eastAsia="ＭＳ Ｐゴシック" w:hAnsi="ＭＳ Ｐゴシック"/>
          <w:b/>
          <w:szCs w:val="21"/>
        </w:rPr>
      </w:pPr>
      <w:r>
        <w:rPr>
          <w:rFonts w:ascii="ＭＳ Ｐゴシック" w:eastAsia="ＭＳ Ｐゴシック" w:hAnsi="ＭＳ Ｐゴシック" w:hint="eastAsia"/>
          <w:b/>
          <w:sz w:val="21"/>
          <w:szCs w:val="21"/>
        </w:rPr>
        <w:t>72</w:t>
      </w:r>
      <w:r w:rsidR="00FC3829" w:rsidRPr="00C962C8">
        <w:rPr>
          <w:rFonts w:ascii="ＭＳ Ｐゴシック" w:eastAsia="ＭＳ Ｐゴシック" w:hAnsi="ＭＳ Ｐゴシック"/>
          <w:b/>
          <w:sz w:val="21"/>
          <w:szCs w:val="21"/>
        </w:rPr>
        <w:t xml:space="preserve">　下垂体性ADH</w:t>
      </w:r>
      <w:r w:rsidR="00FC3829" w:rsidRPr="00C962C8">
        <w:rPr>
          <w:rFonts w:ascii="ＭＳ Ｐゴシック" w:eastAsia="ＭＳ Ｐゴシック" w:hAnsi="ＭＳ Ｐゴシック" w:hint="eastAsia"/>
          <w:b/>
          <w:sz w:val="21"/>
          <w:szCs w:val="21"/>
        </w:rPr>
        <w:t>分泌異常症</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A．バゾプレシン分泌低下症（中枢性尿崩症）</w:t>
      </w:r>
    </w:p>
    <w:p w:rsidR="00D27C9A" w:rsidRPr="00C962C8" w:rsidRDefault="00D27C9A"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完全型</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び部分型を対象とする。</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１．主要項目</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（１）主症候</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①口渇</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②多飲</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③多尿</w:t>
      </w:r>
    </w:p>
    <w:p w:rsidR="008928C0" w:rsidRPr="00C962C8" w:rsidRDefault="008928C0" w:rsidP="008928C0">
      <w:pPr>
        <w:ind w:leftChars="200" w:left="420"/>
        <w:jc w:val="left"/>
        <w:rPr>
          <w:rFonts w:ascii="ＭＳ Ｐゴシック" w:eastAsia="ＭＳ Ｐゴシック" w:hAnsi="ＭＳ Ｐゴシック"/>
        </w:rPr>
      </w:pP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（２）検査所見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①尿量は</w:t>
      </w:r>
      <w:r w:rsidR="000E5918">
        <w:rPr>
          <w:rFonts w:ascii="ＭＳ Ｐゴシック" w:eastAsia="ＭＳ Ｐゴシック" w:hAnsi="ＭＳ Ｐゴシック" w:hint="eastAsia"/>
        </w:rPr>
        <w:t>１</w:t>
      </w:r>
      <w:r w:rsidRPr="00C962C8">
        <w:rPr>
          <w:rFonts w:ascii="ＭＳ Ｐゴシック" w:eastAsia="ＭＳ Ｐゴシック" w:hAnsi="ＭＳ Ｐゴシック" w:hint="eastAsia"/>
        </w:rPr>
        <w:t>日3,000m</w:t>
      </w:r>
      <w:r w:rsidR="006B2EF4">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以上。</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②尿浸透圧は300mOsm/kg以下。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③水制限試験においても尿浸透圧は300mOsm/kgを越えない。</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④血漿バゾプレシン濃度：血清ナトリウム濃度と比較して相対的に低下する。</w:t>
      </w:r>
    </w:p>
    <w:p w:rsidR="00AF4710" w:rsidRDefault="008928C0" w:rsidP="008928C0">
      <w:pPr>
        <w:ind w:leftChars="500" w:left="1050"/>
        <w:jc w:val="left"/>
        <w:rPr>
          <w:rFonts w:ascii="ＭＳ Ｐゴシック" w:eastAsia="ＭＳ Ｐゴシック" w:hAnsi="ＭＳ Ｐゴシック"/>
        </w:rPr>
      </w:pPr>
      <w:r w:rsidRPr="00C962C8">
        <w:rPr>
          <w:rFonts w:ascii="ＭＳ Ｐゴシック" w:eastAsia="ＭＳ Ｐゴシック" w:hAnsi="ＭＳ Ｐゴシック" w:hint="eastAsia"/>
        </w:rPr>
        <w:t>5％高張食塩水負荷（0.05m</w:t>
      </w:r>
      <w:r w:rsidR="006B2EF4">
        <w:rPr>
          <w:rFonts w:ascii="ＭＳ Ｐゴシック" w:eastAsia="ＭＳ Ｐゴシック" w:hAnsi="ＭＳ Ｐゴシック" w:hint="eastAsia"/>
        </w:rPr>
        <w:t>L</w:t>
      </w:r>
      <w:r w:rsidRPr="00C962C8">
        <w:rPr>
          <w:rFonts w:ascii="ＭＳ Ｐゴシック" w:eastAsia="ＭＳ Ｐゴシック" w:hAnsi="ＭＳ Ｐゴシック" w:hint="eastAsia"/>
        </w:rPr>
        <w:t>/kg/minで120分間点滴投与）時に、血清ナトリウムと血漿バゾプレシンがそれぞれ、</w:t>
      </w:r>
      <w:r w:rsidR="00491FBA">
        <w:rPr>
          <w:rFonts w:ascii="ＭＳ Ｐゴシック" w:eastAsia="ＭＳ Ｐゴシック" w:hAnsi="ＭＳ Ｐゴシック" w:hint="eastAsia"/>
        </w:rPr>
        <w:t>i</w:t>
      </w:r>
      <w:r w:rsidRPr="00C962C8">
        <w:rPr>
          <w:rFonts w:ascii="ＭＳ Ｐゴシック" w:eastAsia="ＭＳ Ｐゴシック" w:hAnsi="ＭＳ Ｐゴシック" w:hint="eastAsia"/>
        </w:rPr>
        <w:t>）144mEq/Lで1.5pg/m</w:t>
      </w:r>
      <w:r w:rsidR="006B2EF4">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以下、</w:t>
      </w:r>
      <w:r w:rsidR="00491FBA">
        <w:rPr>
          <w:rFonts w:ascii="ＭＳ Ｐゴシック" w:eastAsia="ＭＳ Ｐゴシック" w:hAnsi="ＭＳ Ｐゴシック" w:hint="eastAsia"/>
        </w:rPr>
        <w:t>ii</w:t>
      </w:r>
      <w:r w:rsidRPr="00C962C8">
        <w:rPr>
          <w:rFonts w:ascii="ＭＳ Ｐゴシック" w:eastAsia="ＭＳ Ｐゴシック" w:hAnsi="ＭＳ Ｐゴシック" w:hint="eastAsia"/>
        </w:rPr>
        <w:t>）146mEq/Lで2.5pg/m</w:t>
      </w:r>
      <w:r w:rsidR="00DA35C8">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以下、</w:t>
      </w:r>
    </w:p>
    <w:p w:rsidR="008928C0" w:rsidRPr="00C962C8" w:rsidRDefault="00491FBA" w:rsidP="008928C0">
      <w:pPr>
        <w:ind w:leftChars="500" w:left="1050"/>
        <w:jc w:val="left"/>
        <w:rPr>
          <w:rFonts w:ascii="ＭＳ Ｐゴシック" w:eastAsia="ＭＳ Ｐゴシック" w:hAnsi="ＭＳ Ｐゴシック"/>
        </w:rPr>
      </w:pPr>
      <w:r>
        <w:rPr>
          <w:rFonts w:ascii="ＭＳ Ｐゴシック" w:eastAsia="ＭＳ Ｐゴシック" w:hAnsi="ＭＳ Ｐゴシック" w:hint="eastAsia"/>
        </w:rPr>
        <w:t>iii</w:t>
      </w:r>
      <w:r w:rsidR="008928C0" w:rsidRPr="00C962C8">
        <w:rPr>
          <w:rFonts w:ascii="ＭＳ Ｐゴシック" w:eastAsia="ＭＳ Ｐゴシック" w:hAnsi="ＭＳ Ｐゴシック" w:hint="eastAsia"/>
        </w:rPr>
        <w:t>）148mEq/Lで4pg/m</w:t>
      </w:r>
      <w:r w:rsidR="00DA35C8">
        <w:rPr>
          <w:rFonts w:ascii="ＭＳ Ｐゴシック" w:eastAsia="ＭＳ Ｐゴシック" w:hAnsi="ＭＳ Ｐゴシック" w:hint="eastAsia"/>
        </w:rPr>
        <w:t>L</w:t>
      </w:r>
      <w:r w:rsidR="008928C0" w:rsidRPr="00C962C8">
        <w:rPr>
          <w:rFonts w:ascii="ＭＳ Ｐゴシック" w:eastAsia="ＭＳ Ｐゴシック" w:hAnsi="ＭＳ Ｐゴシック" w:hint="eastAsia"/>
        </w:rPr>
        <w:t>以下、</w:t>
      </w:r>
      <w:r>
        <w:rPr>
          <w:rFonts w:ascii="ＭＳ Ｐゴシック" w:eastAsia="ＭＳ Ｐゴシック" w:hAnsi="ＭＳ Ｐゴシック" w:hint="eastAsia"/>
        </w:rPr>
        <w:t>iv</w:t>
      </w:r>
      <w:r w:rsidR="008928C0" w:rsidRPr="00C962C8">
        <w:rPr>
          <w:rFonts w:ascii="ＭＳ Ｐゴシック" w:eastAsia="ＭＳ Ｐゴシック" w:hAnsi="ＭＳ Ｐゴシック" w:hint="eastAsia"/>
        </w:rPr>
        <w:t>）150mEq/L以上で6pg/m</w:t>
      </w:r>
      <w:r w:rsidR="006B2EF4">
        <w:rPr>
          <w:rFonts w:ascii="ＭＳ Ｐゴシック" w:eastAsia="ＭＳ Ｐゴシック" w:hAnsi="ＭＳ Ｐゴシック" w:hint="eastAsia"/>
        </w:rPr>
        <w:t>L</w:t>
      </w:r>
      <w:r w:rsidR="008928C0" w:rsidRPr="00C962C8">
        <w:rPr>
          <w:rFonts w:ascii="ＭＳ Ｐゴシック" w:eastAsia="ＭＳ Ｐゴシック" w:hAnsi="ＭＳ Ｐゴシック" w:hint="eastAsia"/>
        </w:rPr>
        <w:t>以下である。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⑤バゾプレシン負荷試験で尿量は減少し、尿浸透圧は300mOsm/kg以上に上昇する。</w:t>
      </w:r>
    </w:p>
    <w:p w:rsidR="008928C0" w:rsidRPr="00C962C8" w:rsidRDefault="008928C0" w:rsidP="008928C0">
      <w:pPr>
        <w:ind w:leftChars="100" w:left="210"/>
        <w:jc w:val="left"/>
        <w:rPr>
          <w:rFonts w:ascii="ＭＳ Ｐゴシック" w:eastAsia="ＭＳ Ｐゴシック" w:hAnsi="ＭＳ Ｐゴシック"/>
        </w:rPr>
      </w:pP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（３）鑑別診断</w:t>
      </w:r>
    </w:p>
    <w:p w:rsidR="008928C0" w:rsidRPr="00C962C8" w:rsidRDefault="008928C0" w:rsidP="008928C0">
      <w:pPr>
        <w:ind w:leftChars="200" w:left="42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多尿を来す中枢性尿崩症以外の疾患として次のものを除外する。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①高カルシウム血症：血清カルシウム濃度が11.0mg/d</w:t>
      </w:r>
      <w:r w:rsidR="00DA35C8">
        <w:rPr>
          <w:rFonts w:ascii="ＭＳ Ｐゴシック" w:eastAsia="ＭＳ Ｐゴシック" w:hAnsi="ＭＳ Ｐゴシック" w:hint="eastAsia"/>
        </w:rPr>
        <w:t>L</w:t>
      </w:r>
      <w:r w:rsidRPr="00C962C8">
        <w:rPr>
          <w:rFonts w:ascii="ＭＳ Ｐゴシック" w:eastAsia="ＭＳ Ｐゴシック" w:hAnsi="ＭＳ Ｐゴシック" w:hint="eastAsia"/>
        </w:rPr>
        <w:t>を上回る。</w:t>
      </w:r>
    </w:p>
    <w:p w:rsidR="008928C0" w:rsidRPr="00C962C8" w:rsidRDefault="008928C0" w:rsidP="008928C0">
      <w:pPr>
        <w:ind w:leftChars="303" w:left="917" w:hangingChars="134" w:hanging="281"/>
        <w:jc w:val="left"/>
        <w:rPr>
          <w:rFonts w:ascii="ＭＳ Ｐゴシック" w:eastAsia="ＭＳ Ｐゴシック" w:hAnsi="ＭＳ Ｐゴシック"/>
        </w:rPr>
      </w:pPr>
      <w:r w:rsidRPr="00C962C8">
        <w:rPr>
          <w:rFonts w:ascii="ＭＳ Ｐゴシック" w:eastAsia="ＭＳ Ｐゴシック" w:hAnsi="ＭＳ Ｐゴシック" w:hint="eastAsia"/>
        </w:rPr>
        <w:t>②心因性多飲症：高張食塩水負荷試験と水制限試験で尿量の減少と尿浸透圧の上昇</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び血漿バゾプレシン濃度の上昇を認める。</w:t>
      </w:r>
    </w:p>
    <w:p w:rsidR="008928C0" w:rsidRPr="00C962C8" w:rsidRDefault="008928C0" w:rsidP="008928C0">
      <w:pPr>
        <w:ind w:leftChars="303" w:left="917" w:hangingChars="134" w:hanging="281"/>
        <w:jc w:val="left"/>
        <w:rPr>
          <w:rFonts w:ascii="ＭＳ Ｐゴシック" w:eastAsia="ＭＳ Ｐゴシック" w:hAnsi="ＭＳ Ｐゴシック"/>
        </w:rPr>
      </w:pPr>
      <w:r w:rsidRPr="00C962C8">
        <w:rPr>
          <w:rFonts w:ascii="ＭＳ Ｐゴシック" w:eastAsia="ＭＳ Ｐゴシック" w:hAnsi="ＭＳ Ｐゴシック" w:hint="eastAsia"/>
        </w:rPr>
        <w:t>③腎性尿崩症：バゾプレシン負荷試験で尿量の減少と尿浸透圧の上昇を認めない。定常状態での血漿バゾプレシン濃度の基準値は</w:t>
      </w:r>
      <w:r w:rsidR="004467CE" w:rsidRPr="00C962C8">
        <w:rPr>
          <w:rFonts w:ascii="ＭＳ Ｐゴシック" w:eastAsia="ＭＳ Ｐゴシック" w:hAnsi="ＭＳ Ｐゴシック" w:hint="eastAsia"/>
        </w:rPr>
        <w:t>1.</w:t>
      </w:r>
      <w:r w:rsidRPr="00C962C8">
        <w:rPr>
          <w:rFonts w:ascii="ＭＳ Ｐゴシック" w:eastAsia="ＭＳ Ｐゴシック" w:hAnsi="ＭＳ Ｐゴシック" w:hint="eastAsia"/>
        </w:rPr>
        <w:t>0pg/m</w:t>
      </w:r>
      <w:r w:rsidR="00DA35C8">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以上となっている。</w:t>
      </w:r>
    </w:p>
    <w:p w:rsidR="008928C0" w:rsidRPr="00C61C05" w:rsidRDefault="008928C0" w:rsidP="008928C0">
      <w:pPr>
        <w:jc w:val="left"/>
        <w:rPr>
          <w:rFonts w:ascii="ＭＳ Ｐゴシック" w:eastAsia="ＭＳ Ｐゴシック" w:hAnsi="ＭＳ Ｐゴシック"/>
          <w:color w:val="FF0000"/>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２．参考事項</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（１）血清ナトリウム濃度は正常域の上限に近づく。</w:t>
      </w:r>
    </w:p>
    <w:p w:rsidR="008928C0" w:rsidRPr="00C962C8" w:rsidRDefault="008928C0" w:rsidP="008928C0">
      <w:pPr>
        <w:ind w:leftChars="100" w:left="777" w:hangingChars="270" w:hanging="567"/>
        <w:jc w:val="left"/>
        <w:rPr>
          <w:rFonts w:ascii="ＭＳ Ｐゴシック" w:eastAsia="ＭＳ Ｐゴシック" w:hAnsi="ＭＳ Ｐゴシック"/>
        </w:rPr>
      </w:pPr>
      <w:r w:rsidRPr="00C962C8">
        <w:rPr>
          <w:rFonts w:ascii="ＭＳ Ｐゴシック" w:eastAsia="ＭＳ Ｐゴシック" w:hAnsi="ＭＳ Ｐゴシック" w:hint="eastAsia"/>
        </w:rPr>
        <w:t>（２）T1強調MRI画像における下垂体後葉輝度の低下。</w:t>
      </w:r>
      <w:r w:rsidR="0018385C">
        <w:rPr>
          <w:rFonts w:ascii="ＭＳ Ｐゴシック" w:eastAsia="ＭＳ Ｐゴシック" w:hAnsi="ＭＳ Ｐゴシック" w:hint="eastAsia"/>
        </w:rPr>
        <w:t>ただし</w:t>
      </w:r>
      <w:r w:rsidRPr="00C962C8">
        <w:rPr>
          <w:rFonts w:ascii="ＭＳ Ｐゴシック" w:eastAsia="ＭＳ Ｐゴシック" w:hAnsi="ＭＳ Ｐゴシック" w:hint="eastAsia"/>
        </w:rPr>
        <w:t>、高齢者では正常人でも低下することがある。</w:t>
      </w:r>
    </w:p>
    <w:p w:rsidR="008928C0" w:rsidRPr="00C962C8"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３．診断</w:t>
      </w:r>
      <w:r w:rsidR="00E334B1">
        <w:rPr>
          <w:rFonts w:ascii="ＭＳ Ｐゴシック" w:eastAsia="ＭＳ Ｐゴシック" w:hAnsi="ＭＳ Ｐゴシック" w:hint="eastAsia"/>
        </w:rPr>
        <w:t>のカテゴリー</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完全型中枢性尿崩症：１（１）の①から③</w:t>
      </w:r>
      <w:r w:rsidR="005E49B7">
        <w:rPr>
          <w:rFonts w:ascii="ＭＳ Ｐゴシック" w:eastAsia="ＭＳ Ｐゴシック" w:hAnsi="ＭＳ Ｐゴシック" w:hint="eastAsia"/>
        </w:rPr>
        <w:t>全</w:t>
      </w:r>
      <w:r w:rsidRPr="00C962C8">
        <w:rPr>
          <w:rFonts w:ascii="ＭＳ Ｐゴシック" w:eastAsia="ＭＳ Ｐゴシック" w:hAnsi="ＭＳ Ｐゴシック" w:hint="eastAsia"/>
        </w:rPr>
        <w:t>ての項目を満たし、かつ１（２）の①から⑤</w:t>
      </w:r>
      <w:r w:rsidR="005E49B7">
        <w:rPr>
          <w:rFonts w:ascii="ＭＳ Ｐゴシック" w:eastAsia="ＭＳ Ｐゴシック" w:hAnsi="ＭＳ Ｐゴシック" w:hint="eastAsia"/>
        </w:rPr>
        <w:t>全</w:t>
      </w:r>
      <w:r w:rsidRPr="00C962C8">
        <w:rPr>
          <w:rFonts w:ascii="ＭＳ Ｐゴシック" w:eastAsia="ＭＳ Ｐゴシック" w:hAnsi="ＭＳ Ｐゴシック" w:hint="eastAsia"/>
        </w:rPr>
        <w:t>ての項目を満たすもの</w:t>
      </w:r>
    </w:p>
    <w:p w:rsidR="00D27C9A" w:rsidRDefault="008928C0" w:rsidP="00D27C9A">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部分型中枢性尿崩症：１（１）の①から③</w:t>
      </w:r>
      <w:r w:rsidR="005E49B7">
        <w:rPr>
          <w:rFonts w:ascii="ＭＳ Ｐゴシック" w:eastAsia="ＭＳ Ｐゴシック" w:hAnsi="ＭＳ Ｐゴシック" w:hint="eastAsia"/>
        </w:rPr>
        <w:t>全</w:t>
      </w:r>
      <w:r w:rsidRPr="00C962C8">
        <w:rPr>
          <w:rFonts w:ascii="ＭＳ Ｐゴシック" w:eastAsia="ＭＳ Ｐゴシック" w:hAnsi="ＭＳ Ｐゴシック" w:hint="eastAsia"/>
        </w:rPr>
        <w:t>ての項目を満たし、かつ１（２）の①、②、⑤を満たし、１（２）の④</w:t>
      </w:r>
      <w:r w:rsidR="00105547">
        <w:rPr>
          <w:rFonts w:ascii="ＭＳ Ｐゴシック" w:eastAsia="ＭＳ Ｐゴシック" w:hAnsi="ＭＳ Ｐゴシック" w:hint="eastAsia"/>
        </w:rPr>
        <w:t>i</w:t>
      </w:r>
      <w:r w:rsidR="00105547" w:rsidRPr="00C962C8">
        <w:rPr>
          <w:rFonts w:ascii="ＭＳ Ｐゴシック" w:eastAsia="ＭＳ Ｐゴシック" w:hAnsi="ＭＳ Ｐゴシック" w:hint="eastAsia"/>
        </w:rPr>
        <w:t>）</w:t>
      </w:r>
      <w:r w:rsidRPr="00C962C8">
        <w:rPr>
          <w:rFonts w:ascii="ＭＳ Ｐゴシック" w:eastAsia="ＭＳ Ｐゴシック" w:hAnsi="ＭＳ Ｐゴシック" w:hint="eastAsia"/>
        </w:rPr>
        <w:t>から</w:t>
      </w:r>
      <w:r w:rsidR="00105547">
        <w:rPr>
          <w:rFonts w:ascii="ＭＳ Ｐゴシック" w:eastAsia="ＭＳ Ｐゴシック" w:hAnsi="ＭＳ Ｐゴシック" w:hint="eastAsia"/>
        </w:rPr>
        <w:t>iv</w:t>
      </w:r>
      <w:r w:rsidR="00105547" w:rsidRPr="00C962C8">
        <w:rPr>
          <w:rFonts w:ascii="ＭＳ Ｐゴシック" w:eastAsia="ＭＳ Ｐゴシック" w:hAnsi="ＭＳ Ｐゴシック" w:hint="eastAsia"/>
        </w:rPr>
        <w:t>）</w:t>
      </w:r>
      <w:r w:rsidRPr="00C962C8">
        <w:rPr>
          <w:rFonts w:ascii="ＭＳ Ｐゴシック" w:eastAsia="ＭＳ Ｐゴシック" w:hAnsi="ＭＳ Ｐゴシック" w:hint="eastAsia"/>
        </w:rPr>
        <w:t>の</w:t>
      </w:r>
      <w:r w:rsidR="00980EB5">
        <w:rPr>
          <w:rFonts w:ascii="ＭＳ Ｐゴシック" w:eastAsia="ＭＳ Ｐゴシック" w:hAnsi="ＭＳ Ｐゴシック" w:hint="eastAsia"/>
        </w:rPr>
        <w:t>１</w:t>
      </w:r>
      <w:r w:rsidRPr="00C962C8">
        <w:rPr>
          <w:rFonts w:ascii="ＭＳ Ｐゴシック" w:eastAsia="ＭＳ Ｐゴシック" w:hAnsi="ＭＳ Ｐゴシック" w:hint="eastAsia"/>
        </w:rPr>
        <w:t>項目を満たすもの</w:t>
      </w:r>
    </w:p>
    <w:p w:rsidR="006C37F3" w:rsidRPr="00C962C8" w:rsidRDefault="006C37F3" w:rsidP="00D27C9A">
      <w:pPr>
        <w:ind w:leftChars="100" w:left="210"/>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B．バゾプレシン分泌過剰症（SIADH）</w:t>
      </w:r>
    </w:p>
    <w:p w:rsidR="00D27C9A" w:rsidRPr="00C962C8" w:rsidRDefault="00982591" w:rsidP="008928C0">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Definite</w:t>
      </w:r>
      <w:r w:rsidR="00D27C9A" w:rsidRPr="00C962C8">
        <w:rPr>
          <w:rFonts w:ascii="ＭＳ Ｐゴシック" w:eastAsia="ＭＳ Ｐゴシック" w:hAnsi="ＭＳ Ｐゴシック" w:hint="eastAsia"/>
        </w:rPr>
        <w:t>を対象とする。</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１．主要項目</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（１）主症状</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脱水の所見を認めない。</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（２）検査所見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①低ナトリウム血症：血清ナトリウム濃度は135mEq/Lを下回る。</w:t>
      </w:r>
    </w:p>
    <w:p w:rsidR="008928C0" w:rsidRPr="00C962C8" w:rsidRDefault="008928C0" w:rsidP="008928C0">
      <w:pPr>
        <w:ind w:leftChars="300" w:left="850" w:hangingChars="105" w:hanging="220"/>
        <w:jc w:val="left"/>
        <w:rPr>
          <w:rFonts w:ascii="ＭＳ Ｐゴシック" w:eastAsia="ＭＳ Ｐゴシック" w:hAnsi="ＭＳ Ｐゴシック"/>
        </w:rPr>
      </w:pPr>
      <w:r w:rsidRPr="00C962C8">
        <w:rPr>
          <w:rFonts w:ascii="ＭＳ Ｐゴシック" w:eastAsia="ＭＳ Ｐゴシック" w:hAnsi="ＭＳ Ｐゴシック" w:hint="eastAsia"/>
        </w:rPr>
        <w:t>②血漿バゾプレシン値：血清ナトリウムが135mEq/L未満で、血漿バゾプレシン値が測定感度以上である。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③低浸透圧血症：血漿浸透圧は280mOsm/kgを下回る。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④高張尿：尿浸透圧は300mOsm/kgを上回る。</w:t>
      </w:r>
    </w:p>
    <w:p w:rsidR="008928C0" w:rsidRPr="00C962C8" w:rsidRDefault="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⑤ナトリウム利尿の持続：尿中ナトリウム濃度は20mEq/L以上である。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⑥腎機能正常：血清クレアチニンは1.2mg/d</w:t>
      </w:r>
      <w:r w:rsidR="00DB4951">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以下である。</w:t>
      </w:r>
    </w:p>
    <w:p w:rsidR="008928C0" w:rsidRPr="00C962C8" w:rsidRDefault="008928C0" w:rsidP="008928C0">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⑦副腎皮質機能正常：早朝空腹時の血清コルチゾールは</w:t>
      </w:r>
      <w:r w:rsidR="00911719">
        <w:rPr>
          <w:rFonts w:ascii="ＭＳ Ｐゴシック" w:eastAsia="ＭＳ Ｐゴシック" w:hAnsi="ＭＳ Ｐゴシック" w:hint="eastAsia"/>
        </w:rPr>
        <w:t>６</w:t>
      </w:r>
      <w:r w:rsidR="00982591">
        <w:rPr>
          <w:rFonts w:ascii="ＭＳ Ｐゴシック" w:eastAsia="ＭＳ Ｐゴシック" w:hAnsi="ＭＳ Ｐゴシック" w:hint="eastAsia"/>
        </w:rPr>
        <w:t>µ</w:t>
      </w:r>
      <w:r w:rsidRPr="00C962C8">
        <w:rPr>
          <w:rFonts w:ascii="ＭＳ Ｐゴシック" w:eastAsia="ＭＳ Ｐゴシック" w:hAnsi="ＭＳ Ｐゴシック" w:hint="eastAsia"/>
        </w:rPr>
        <w:t>g/d</w:t>
      </w:r>
      <w:r w:rsidR="001F41D2">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以上である。</w:t>
      </w:r>
    </w:p>
    <w:p w:rsidR="008928C0" w:rsidRPr="00911719"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２．参考事項</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（１）血漿レニン活性は</w:t>
      </w:r>
      <w:r w:rsidR="00911719">
        <w:rPr>
          <w:rFonts w:ascii="ＭＳ Ｐゴシック" w:eastAsia="ＭＳ Ｐゴシック" w:hAnsi="ＭＳ Ｐゴシック" w:hint="eastAsia"/>
        </w:rPr>
        <w:t>５</w:t>
      </w:r>
      <w:r w:rsidRPr="00C962C8">
        <w:rPr>
          <w:rFonts w:ascii="ＭＳ Ｐゴシック" w:eastAsia="ＭＳ Ｐゴシック" w:hAnsi="ＭＳ Ｐゴシック" w:hint="eastAsia"/>
        </w:rPr>
        <w:t>ng/m</w:t>
      </w:r>
      <w:r w:rsidR="0066576B">
        <w:rPr>
          <w:rFonts w:ascii="ＭＳ Ｐゴシック" w:eastAsia="ＭＳ Ｐゴシック" w:hAnsi="ＭＳ Ｐゴシック" w:hint="eastAsia"/>
        </w:rPr>
        <w:t>L</w:t>
      </w:r>
      <w:r w:rsidRPr="00C962C8">
        <w:rPr>
          <w:rFonts w:ascii="ＭＳ Ｐゴシック" w:eastAsia="ＭＳ Ｐゴシック" w:hAnsi="ＭＳ Ｐゴシック" w:hint="eastAsia"/>
        </w:rPr>
        <w:t>/h以下であることが多い。</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（２）血清尿酸値は</w:t>
      </w:r>
      <w:r w:rsidR="00911719">
        <w:rPr>
          <w:rFonts w:ascii="ＭＳ Ｐゴシック" w:eastAsia="ＭＳ Ｐゴシック" w:hAnsi="ＭＳ Ｐゴシック" w:hint="eastAsia"/>
        </w:rPr>
        <w:t>５</w:t>
      </w:r>
      <w:r w:rsidRPr="00C962C8">
        <w:rPr>
          <w:rFonts w:ascii="ＭＳ Ｐゴシック" w:eastAsia="ＭＳ Ｐゴシック" w:hAnsi="ＭＳ Ｐゴシック" w:hint="eastAsia"/>
        </w:rPr>
        <w:t>mg/d</w:t>
      </w:r>
      <w:r w:rsidR="001F41D2">
        <w:rPr>
          <w:rFonts w:ascii="ＭＳ Ｐゴシック" w:eastAsia="ＭＳ Ｐゴシック" w:hAnsi="ＭＳ Ｐゴシック" w:hint="eastAsia"/>
        </w:rPr>
        <w:t>L</w:t>
      </w:r>
      <w:r w:rsidRPr="00C962C8">
        <w:rPr>
          <w:rFonts w:ascii="ＭＳ Ｐゴシック" w:eastAsia="ＭＳ Ｐゴシック" w:hAnsi="ＭＳ Ｐゴシック" w:hint="eastAsia"/>
        </w:rPr>
        <w:t>以下であることが多い。</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（３）水分摂取を制限すると脱水が進行することなく低ナトリウム血症が改善する。</w:t>
      </w:r>
    </w:p>
    <w:p w:rsidR="008928C0" w:rsidRPr="00C962C8"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３．鑑別診断</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（１）細胞外液量の過剰な低ナトリウム血症：心不全、肝硬変の腹水貯留時、ネフローゼ症候群</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（２）ナトリウム漏出が著明な低ナトリウム血症：腎性ナトリウム喪失、下痢、嘔吐</w:t>
      </w:r>
    </w:p>
    <w:p w:rsidR="008928C0" w:rsidRPr="00C962C8" w:rsidRDefault="008928C0" w:rsidP="008928C0">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（３）異所性ADH分泌腫瘍</w:t>
      </w:r>
    </w:p>
    <w:p w:rsidR="008928C0" w:rsidRPr="00C962C8"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４．診断</w:t>
      </w:r>
      <w:r w:rsidR="00E334B1">
        <w:rPr>
          <w:rFonts w:ascii="ＭＳ Ｐゴシック" w:eastAsia="ＭＳ Ｐゴシック" w:hAnsi="ＭＳ Ｐゴシック" w:hint="eastAsia"/>
        </w:rPr>
        <w:t>のカテゴリー</w:t>
      </w:r>
    </w:p>
    <w:p w:rsidR="008928C0" w:rsidRPr="00C962C8" w:rsidRDefault="00982591" w:rsidP="008928C0">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8928C0" w:rsidRPr="00C962C8">
        <w:rPr>
          <w:rFonts w:ascii="ＭＳ Ｐゴシック" w:eastAsia="ＭＳ Ｐゴシック" w:hAnsi="ＭＳ Ｐゴシック" w:hint="eastAsia"/>
        </w:rPr>
        <w:t>：（１）を満たし、かつ（２）①から⑦</w:t>
      </w:r>
      <w:r w:rsidR="005E49B7">
        <w:rPr>
          <w:rFonts w:ascii="ＭＳ Ｐゴシック" w:eastAsia="ＭＳ Ｐゴシック" w:hAnsi="ＭＳ Ｐゴシック" w:hint="eastAsia"/>
        </w:rPr>
        <w:t>全</w:t>
      </w:r>
      <w:r w:rsidR="008928C0" w:rsidRPr="00C962C8">
        <w:rPr>
          <w:rFonts w:ascii="ＭＳ Ｐゴシック" w:eastAsia="ＭＳ Ｐゴシック" w:hAnsi="ＭＳ Ｐゴシック" w:hint="eastAsia"/>
        </w:rPr>
        <w:t>ての項目を満たすもの</w:t>
      </w:r>
    </w:p>
    <w:p w:rsidR="008928C0" w:rsidRPr="00C962C8" w:rsidRDefault="008928C0" w:rsidP="008928C0">
      <w:pPr>
        <w:widowControl/>
        <w:jc w:val="left"/>
        <w:rPr>
          <w:rFonts w:ascii="ＭＳ Ｐゴシック" w:eastAsia="ＭＳ Ｐゴシック" w:hAnsi="ＭＳ Ｐゴシック"/>
        </w:rPr>
      </w:pPr>
      <w:r w:rsidRPr="00C962C8">
        <w:rPr>
          <w:rFonts w:ascii="ＭＳ Ｐゴシック" w:eastAsia="ＭＳ Ｐゴシック" w:hAnsi="ＭＳ Ｐゴシック"/>
        </w:rPr>
        <w:br w:type="page"/>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＜重症度分類＞</w:t>
      </w:r>
    </w:p>
    <w:p w:rsidR="008928C0" w:rsidRPr="00C962C8" w:rsidRDefault="00D27C9A"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以下に示す項目の</w:t>
      </w:r>
      <w:r w:rsidR="00C258AF" w:rsidRPr="00C962C8">
        <w:rPr>
          <w:rFonts w:ascii="ＭＳ Ｐゴシック" w:eastAsia="ＭＳ Ｐゴシック" w:hAnsi="ＭＳ Ｐゴシック" w:hint="eastAsia"/>
        </w:rPr>
        <w:t>うち最も重症度の高い項目を疾患の重症度とし、</w:t>
      </w:r>
      <w:r w:rsidR="006E2368" w:rsidRPr="00C962C8">
        <w:rPr>
          <w:rFonts w:ascii="ＭＳ Ｐゴシック" w:eastAsia="ＭＳ Ｐゴシック" w:hAnsi="ＭＳ Ｐゴシック" w:hint="eastAsia"/>
        </w:rPr>
        <w:t>中等症以上を対象とする。</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バゾプレシン分泌低下症（中枢性尿崩症）</w:t>
      </w:r>
    </w:p>
    <w:p w:rsidR="008928C0" w:rsidRPr="00C962C8" w:rsidRDefault="008928C0" w:rsidP="008928C0">
      <w:pPr>
        <w:ind w:left="1050" w:hangingChars="500" w:hanging="105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軽症：</w:t>
      </w:r>
      <w:r w:rsidRPr="00C962C8">
        <w:rPr>
          <w:rFonts w:ascii="ＭＳ Ｐゴシック" w:eastAsia="ＭＳ Ｐゴシック" w:hAnsi="ＭＳ Ｐゴシック"/>
        </w:rPr>
        <w:tab/>
      </w:r>
      <w:r w:rsidRPr="00C962C8">
        <w:rPr>
          <w:rFonts w:ascii="ＭＳ Ｐゴシック" w:eastAsia="ＭＳ Ｐゴシック" w:hAnsi="ＭＳ Ｐゴシック" w:hint="eastAsia"/>
        </w:rPr>
        <w:t xml:space="preserve">尿量　</w:t>
      </w:r>
      <w:r w:rsidRPr="00C962C8">
        <w:rPr>
          <w:rFonts w:ascii="ＭＳ Ｐゴシック" w:eastAsia="ＭＳ Ｐゴシック" w:hAnsi="ＭＳ Ｐゴシック"/>
        </w:rPr>
        <w:t>3000～6000mL/日</w:t>
      </w:r>
    </w:p>
    <w:p w:rsidR="008928C0" w:rsidRPr="00C962C8" w:rsidRDefault="008928C0" w:rsidP="008928C0">
      <w:pPr>
        <w:ind w:left="84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尿浸透圧　</w:t>
      </w:r>
      <w:r w:rsidRPr="00C962C8">
        <w:rPr>
          <w:rFonts w:ascii="ＭＳ Ｐゴシック" w:eastAsia="ＭＳ Ｐゴシック" w:hAnsi="ＭＳ Ｐゴシック"/>
        </w:rPr>
        <w:t>251mOsm/L以上</w:t>
      </w:r>
    </w:p>
    <w:p w:rsidR="008928C0" w:rsidRPr="00C962C8" w:rsidRDefault="008928C0" w:rsidP="008928C0">
      <w:pPr>
        <w:ind w:left="84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血漿</w:t>
      </w:r>
      <w:r w:rsidRPr="00C962C8">
        <w:rPr>
          <w:rFonts w:ascii="ＭＳ Ｐゴシック" w:eastAsia="ＭＳ Ｐゴシック" w:hAnsi="ＭＳ Ｐゴシック"/>
        </w:rPr>
        <w:t>ADH濃度 1.0pg/mL以上（</w:t>
      </w:r>
      <w:r w:rsidR="00AD4D4B">
        <w:rPr>
          <w:rFonts w:ascii="ＭＳ Ｐゴシック" w:eastAsia="ＭＳ Ｐゴシック" w:hAnsi="ＭＳ Ｐゴシック" w:hint="eastAsia"/>
        </w:rPr>
        <w:t>５％</w:t>
      </w:r>
      <w:r w:rsidRPr="00C962C8">
        <w:rPr>
          <w:rFonts w:ascii="ＭＳ Ｐゴシック" w:eastAsia="ＭＳ Ｐゴシック" w:hAnsi="ＭＳ Ｐゴシック"/>
        </w:rPr>
        <w:t>高張食塩水負荷試験後の最大反応値）</w:t>
      </w:r>
    </w:p>
    <w:p w:rsidR="008928C0" w:rsidRPr="00C962C8" w:rsidRDefault="008928C0" w:rsidP="008928C0">
      <w:pPr>
        <w:ind w:left="84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 xml:space="preserve">濃度　146mEq/L以下　</w:t>
      </w:r>
    </w:p>
    <w:p w:rsidR="008928C0" w:rsidRPr="00C962C8" w:rsidRDefault="008928C0" w:rsidP="008928C0">
      <w:pPr>
        <w:ind w:left="84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皮膚・粘膜乾燥　なし</w:t>
      </w:r>
    </w:p>
    <w:p w:rsidR="008928C0" w:rsidRPr="00C962C8" w:rsidRDefault="008928C0" w:rsidP="008928C0">
      <w:pPr>
        <w:ind w:left="1050" w:hangingChars="500" w:hanging="105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中等症：</w:t>
      </w:r>
      <w:r w:rsidR="009F784C">
        <w:rPr>
          <w:rFonts w:ascii="ＭＳ Ｐゴシック" w:eastAsia="ＭＳ Ｐゴシック" w:hAnsi="ＭＳ Ｐゴシック" w:hint="eastAsia"/>
        </w:rPr>
        <w:t xml:space="preserve"> </w:t>
      </w:r>
      <w:r w:rsidRPr="00C962C8">
        <w:rPr>
          <w:rFonts w:ascii="ＭＳ Ｐゴシック" w:eastAsia="ＭＳ Ｐゴシック" w:hAnsi="ＭＳ Ｐゴシック"/>
        </w:rPr>
        <w:t xml:space="preserve"> 尿量　6000～9000mL/日</w:t>
      </w:r>
    </w:p>
    <w:p w:rsidR="008928C0" w:rsidRPr="00C962C8" w:rsidRDefault="008928C0" w:rsidP="00C61C05">
      <w:pPr>
        <w:ind w:left="839" w:firstLine="227"/>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尿浸透圧　</w:t>
      </w:r>
      <w:r w:rsidRPr="00C962C8">
        <w:rPr>
          <w:rFonts w:ascii="ＭＳ Ｐゴシック" w:eastAsia="ＭＳ Ｐゴシック" w:hAnsi="ＭＳ Ｐゴシック"/>
        </w:rPr>
        <w:t>151～250mOsm/L</w:t>
      </w:r>
    </w:p>
    <w:p w:rsidR="008928C0" w:rsidRPr="00C962C8" w:rsidRDefault="008928C0" w:rsidP="00C61C05">
      <w:pPr>
        <w:ind w:left="839" w:firstLine="227"/>
        <w:jc w:val="left"/>
        <w:rPr>
          <w:rFonts w:ascii="ＭＳ Ｐゴシック" w:eastAsia="ＭＳ Ｐゴシック" w:hAnsi="ＭＳ Ｐゴシック"/>
        </w:rPr>
      </w:pPr>
      <w:r w:rsidRPr="00C962C8">
        <w:rPr>
          <w:rFonts w:ascii="ＭＳ Ｐゴシック" w:eastAsia="ＭＳ Ｐゴシック" w:hAnsi="ＭＳ Ｐゴシック" w:hint="eastAsia"/>
        </w:rPr>
        <w:t>血漿</w:t>
      </w:r>
      <w:r w:rsidRPr="00C962C8">
        <w:rPr>
          <w:rFonts w:ascii="ＭＳ Ｐゴシック" w:eastAsia="ＭＳ Ｐゴシック" w:hAnsi="ＭＳ Ｐゴシック"/>
        </w:rPr>
        <w:t>ADH濃度 0.5～0.9pg/mL</w:t>
      </w:r>
      <w:r w:rsidR="006550FF" w:rsidRPr="00C962C8" w:rsidDel="006550FF">
        <w:rPr>
          <w:rFonts w:ascii="ＭＳ Ｐゴシック" w:eastAsia="ＭＳ Ｐゴシック" w:hAnsi="ＭＳ Ｐゴシック"/>
        </w:rPr>
        <w:t xml:space="preserve"> </w:t>
      </w:r>
    </w:p>
    <w:p w:rsidR="008928C0" w:rsidRPr="00C962C8" w:rsidRDefault="008928C0" w:rsidP="00C61C05">
      <w:pPr>
        <w:ind w:left="839" w:firstLine="227"/>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濃度　147～152mEq/L</w:t>
      </w:r>
    </w:p>
    <w:p w:rsidR="008928C0" w:rsidRPr="00C962C8" w:rsidRDefault="008928C0" w:rsidP="00C61C05">
      <w:pPr>
        <w:ind w:left="839" w:firstLine="227"/>
        <w:jc w:val="left"/>
        <w:rPr>
          <w:rFonts w:ascii="ＭＳ Ｐゴシック" w:eastAsia="ＭＳ Ｐゴシック" w:hAnsi="ＭＳ Ｐゴシック"/>
        </w:rPr>
      </w:pPr>
      <w:r w:rsidRPr="00C962C8">
        <w:rPr>
          <w:rFonts w:ascii="ＭＳ Ｐゴシック" w:eastAsia="ＭＳ Ｐゴシック" w:hAnsi="ＭＳ Ｐゴシック" w:hint="eastAsia"/>
        </w:rPr>
        <w:t>皮膚・粘膜乾燥</w:t>
      </w:r>
      <w:r w:rsidRPr="00C962C8">
        <w:rPr>
          <w:rFonts w:ascii="ＭＳ Ｐゴシック" w:eastAsia="ＭＳ Ｐゴシック" w:hAnsi="ＭＳ Ｐゴシック"/>
        </w:rPr>
        <w:t xml:space="preserve"> </w:t>
      </w:r>
      <w:r w:rsidRPr="00C962C8">
        <w:rPr>
          <w:rFonts w:ascii="ＭＳ Ｐゴシック" w:eastAsia="ＭＳ Ｐゴシック" w:hAnsi="ＭＳ Ｐゴシック" w:hint="eastAsia"/>
        </w:rPr>
        <w:t>軽度の乾燥</w:t>
      </w:r>
    </w:p>
    <w:p w:rsidR="008928C0" w:rsidRPr="00C962C8" w:rsidRDefault="00A53CAB" w:rsidP="008928C0">
      <w:pPr>
        <w:ind w:left="1050" w:hangingChars="500" w:hanging="105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w:t>
      </w:r>
      <w:r w:rsidR="008928C0" w:rsidRPr="00C962C8">
        <w:rPr>
          <w:rFonts w:ascii="ＭＳ Ｐゴシック" w:eastAsia="ＭＳ Ｐゴシック" w:hAnsi="ＭＳ Ｐゴシック"/>
        </w:rPr>
        <w:t xml:space="preserve">重症： </w:t>
      </w:r>
      <w:r w:rsidR="008928C0" w:rsidRPr="00C962C8">
        <w:rPr>
          <w:rFonts w:ascii="ＭＳ Ｐゴシック" w:eastAsia="ＭＳ Ｐゴシック" w:hAnsi="ＭＳ Ｐゴシック"/>
        </w:rPr>
        <w:tab/>
      </w:r>
      <w:r w:rsidR="008928C0" w:rsidRPr="00C962C8">
        <w:rPr>
          <w:rFonts w:ascii="ＭＳ Ｐゴシック" w:eastAsia="ＭＳ Ｐゴシック" w:hAnsi="ＭＳ Ｐゴシック" w:hint="eastAsia"/>
        </w:rPr>
        <w:t>尿量</w:t>
      </w:r>
      <w:r w:rsidR="008928C0" w:rsidRPr="00C962C8">
        <w:rPr>
          <w:rFonts w:ascii="ＭＳ Ｐゴシック" w:eastAsia="ＭＳ Ｐゴシック" w:hAnsi="ＭＳ Ｐゴシック"/>
        </w:rPr>
        <w:t xml:space="preserve"> 9000mL/日以上</w:t>
      </w:r>
    </w:p>
    <w:p w:rsidR="008928C0" w:rsidRPr="00C962C8" w:rsidRDefault="008928C0" w:rsidP="008928C0">
      <w:pPr>
        <w:ind w:left="84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尿浸透圧　</w:t>
      </w:r>
      <w:r w:rsidRPr="00C962C8">
        <w:rPr>
          <w:rFonts w:ascii="ＭＳ Ｐゴシック" w:eastAsia="ＭＳ Ｐゴシック" w:hAnsi="ＭＳ Ｐゴシック"/>
        </w:rPr>
        <w:t>150mOsm/L以下</w:t>
      </w:r>
    </w:p>
    <w:p w:rsidR="008928C0" w:rsidRPr="00C962C8" w:rsidRDefault="008928C0" w:rsidP="008928C0">
      <w:pPr>
        <w:ind w:left="84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血漿</w:t>
      </w:r>
      <w:r w:rsidRPr="00C962C8">
        <w:rPr>
          <w:rFonts w:ascii="ＭＳ Ｐゴシック" w:eastAsia="ＭＳ Ｐゴシック" w:hAnsi="ＭＳ Ｐゴシック"/>
        </w:rPr>
        <w:t>ADH濃度 0.4pg/mL以下</w:t>
      </w:r>
    </w:p>
    <w:p w:rsidR="008928C0" w:rsidRPr="00C962C8" w:rsidRDefault="008928C0" w:rsidP="008928C0">
      <w:pPr>
        <w:ind w:left="84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 xml:space="preserve">　153mEq/L以上</w:t>
      </w:r>
    </w:p>
    <w:p w:rsidR="008928C0" w:rsidRPr="00C962C8" w:rsidRDefault="008928C0" w:rsidP="008928C0">
      <w:pPr>
        <w:ind w:left="84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皮膚・粘膜乾燥　高度の乾燥（飲水が十分に出来ない場合）</w:t>
      </w:r>
    </w:p>
    <w:p w:rsidR="008928C0" w:rsidRPr="00C962C8"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バゾプレシン分泌過剰症（</w:t>
      </w:r>
      <w:r w:rsidRPr="00C962C8">
        <w:rPr>
          <w:rFonts w:ascii="ＭＳ Ｐゴシック" w:eastAsia="ＭＳ Ｐゴシック" w:hAnsi="ＭＳ Ｐゴシック"/>
        </w:rPr>
        <w:t>SIADH）</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軽症：</w:t>
      </w:r>
      <w:r w:rsidR="00A53CAB" w:rsidRPr="00C962C8">
        <w:rPr>
          <w:rFonts w:ascii="ＭＳ Ｐゴシック" w:eastAsia="ＭＳ Ｐゴシック" w:hAnsi="ＭＳ Ｐゴシック"/>
        </w:rPr>
        <w:tab/>
      </w:r>
      <w:r w:rsidR="00A53CAB">
        <w:rPr>
          <w:rFonts w:ascii="ＭＳ Ｐゴシック" w:eastAsia="ＭＳ Ｐゴシック" w:hAnsi="ＭＳ Ｐゴシック" w:hint="eastAsia"/>
        </w:rPr>
        <w:t xml:space="preserve">  </w:t>
      </w:r>
      <w:r w:rsidRPr="00C962C8">
        <w:rPr>
          <w:rFonts w:ascii="ＭＳ Ｐゴシック" w:eastAsia="ＭＳ Ｐゴシック" w:hAnsi="ＭＳ Ｐゴシック"/>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濃度　125～134mEq/L</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意識障害　なし</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筋肉痙攣　なし</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全身状態　異常なし～倦怠感、食欲低下</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中等症：</w:t>
      </w:r>
      <w:r w:rsidR="00A53CAB">
        <w:rPr>
          <w:rFonts w:ascii="ＭＳ Ｐゴシック" w:eastAsia="ＭＳ Ｐゴシック" w:hAnsi="ＭＳ Ｐゴシック" w:hint="eastAsia"/>
        </w:rPr>
        <w:t xml:space="preserve">  </w:t>
      </w:r>
      <w:r w:rsidRPr="00C962C8">
        <w:rPr>
          <w:rFonts w:ascii="ＭＳ Ｐゴシック" w:eastAsia="ＭＳ Ｐゴシック" w:hAnsi="ＭＳ Ｐゴシック" w:hint="eastAsia"/>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濃度　115～124mEq/L</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意識障害　</w:t>
      </w:r>
      <w:r w:rsidRPr="00C962C8">
        <w:rPr>
          <w:rFonts w:ascii="ＭＳ Ｐゴシック" w:eastAsia="ＭＳ Ｐゴシック" w:hAnsi="ＭＳ Ｐゴシック"/>
        </w:rPr>
        <w:t>JCS</w:t>
      </w:r>
      <w:r w:rsidR="004A0C4C">
        <w:rPr>
          <w:rFonts w:ascii="ＭＳ Ｐゴシック" w:eastAsia="ＭＳ Ｐゴシック" w:hAnsi="ＭＳ Ｐゴシック" w:hint="eastAsia"/>
        </w:rPr>
        <w:t>I</w:t>
      </w:r>
      <w:r w:rsidRPr="00C962C8">
        <w:rPr>
          <w:rFonts w:ascii="ＭＳ Ｐゴシック" w:eastAsia="ＭＳ Ｐゴシック" w:hAnsi="ＭＳ Ｐゴシック"/>
        </w:rPr>
        <w:t>-1～JCS</w:t>
      </w:r>
      <w:r w:rsidR="004A0C4C">
        <w:rPr>
          <w:rFonts w:ascii="ＭＳ Ｐゴシック" w:eastAsia="ＭＳ Ｐゴシック" w:hAnsi="ＭＳ Ｐゴシック" w:hint="eastAsia"/>
        </w:rPr>
        <w:t>I</w:t>
      </w:r>
      <w:r w:rsidRPr="00C962C8">
        <w:rPr>
          <w:rFonts w:ascii="ＭＳ Ｐゴシック" w:eastAsia="ＭＳ Ｐゴシック" w:hAnsi="ＭＳ Ｐゴシック"/>
        </w:rPr>
        <w:t>—3</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筋肉痙攣　四肢筋のこわばり～筋繊維痙攣</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全身状態　頭痛～悪心</w:t>
      </w:r>
    </w:p>
    <w:p w:rsidR="008928C0" w:rsidRPr="00C962C8" w:rsidRDefault="008928C0"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重症：</w:t>
      </w:r>
      <w:r w:rsidR="002F4FD2">
        <w:rPr>
          <w:rFonts w:ascii="ＭＳ Ｐゴシック" w:eastAsia="ＭＳ Ｐゴシック" w:hAnsi="ＭＳ Ｐゴシック"/>
        </w:rPr>
        <w:tab/>
      </w:r>
      <w:r w:rsidR="00A53CAB">
        <w:rPr>
          <w:rFonts w:ascii="ＭＳ Ｐゴシック" w:eastAsia="ＭＳ Ｐゴシック" w:hAnsi="ＭＳ Ｐゴシック" w:hint="eastAsia"/>
        </w:rPr>
        <w:t xml:space="preserve">  </w:t>
      </w:r>
      <w:r w:rsidRPr="00C962C8">
        <w:rPr>
          <w:rFonts w:ascii="ＭＳ Ｐゴシック" w:eastAsia="ＭＳ Ｐゴシック" w:hAnsi="ＭＳ Ｐゴシック" w:hint="eastAsia"/>
        </w:rPr>
        <w:t>血清</w:t>
      </w:r>
      <w:r w:rsidR="004A0C4C">
        <w:rPr>
          <w:rFonts w:ascii="ＭＳ Ｐゴシック" w:eastAsia="ＭＳ Ｐゴシック" w:hAnsi="ＭＳ Ｐゴシック"/>
        </w:rPr>
        <w:t>ナトリウム</w:t>
      </w:r>
      <w:r w:rsidRPr="00C962C8">
        <w:rPr>
          <w:rFonts w:ascii="ＭＳ Ｐゴシック" w:eastAsia="ＭＳ Ｐゴシック" w:hAnsi="ＭＳ Ｐゴシック"/>
        </w:rPr>
        <w:t>濃度　114mEq/L以下</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意識障害　</w:t>
      </w:r>
      <w:r w:rsidRPr="00C962C8">
        <w:rPr>
          <w:rFonts w:ascii="ＭＳ Ｐゴシック" w:eastAsia="ＭＳ Ｐゴシック" w:hAnsi="ＭＳ Ｐゴシック"/>
        </w:rPr>
        <w:t>JCS</w:t>
      </w:r>
      <w:r w:rsidR="004A0C4C">
        <w:rPr>
          <w:rFonts w:ascii="ＭＳ Ｐゴシック" w:eastAsia="ＭＳ Ｐゴシック" w:hAnsi="ＭＳ Ｐゴシック" w:hint="eastAsia"/>
        </w:rPr>
        <w:t>II</w:t>
      </w:r>
      <w:r w:rsidRPr="00C962C8">
        <w:rPr>
          <w:rFonts w:ascii="ＭＳ Ｐゴシック" w:eastAsia="ＭＳ Ｐゴシック" w:hAnsi="ＭＳ Ｐゴシック"/>
        </w:rPr>
        <w:t>～JCS</w:t>
      </w:r>
      <w:r w:rsidR="004A0C4C">
        <w:rPr>
          <w:rFonts w:ascii="ＭＳ Ｐゴシック" w:eastAsia="ＭＳ Ｐゴシック" w:hAnsi="ＭＳ Ｐゴシック" w:hint="eastAsia"/>
        </w:rPr>
        <w:t>III</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筋肉痙攣　全身痙攣</w:t>
      </w:r>
    </w:p>
    <w:p w:rsidR="008928C0" w:rsidRPr="00C962C8" w:rsidRDefault="008928C0" w:rsidP="00C61C05">
      <w:pPr>
        <w:ind w:left="839"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全身状態　高度の倦怠感、頭痛、嘔吐など</w:t>
      </w:r>
    </w:p>
    <w:p w:rsidR="008928C0" w:rsidRPr="00C962C8" w:rsidRDefault="008928C0" w:rsidP="008928C0">
      <w:pPr>
        <w:jc w:val="left"/>
        <w:rPr>
          <w:rFonts w:ascii="ＭＳ Ｐゴシック" w:eastAsia="ＭＳ Ｐゴシック" w:hAnsi="ＭＳ Ｐゴシック"/>
        </w:rPr>
      </w:pPr>
    </w:p>
    <w:p w:rsidR="008928C0" w:rsidRPr="00C962C8" w:rsidRDefault="008928C0" w:rsidP="008928C0">
      <w:pPr>
        <w:jc w:val="left"/>
        <w:rPr>
          <w:rFonts w:ascii="ＭＳ Ｐゴシック" w:eastAsia="ＭＳ Ｐゴシック" w:hAnsi="ＭＳ Ｐゴシック"/>
          <w:color w:val="FF0000"/>
        </w:rPr>
      </w:pPr>
    </w:p>
    <w:p w:rsidR="00FC3829" w:rsidRPr="00C962C8" w:rsidRDefault="00FC3829"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right="-71"/>
        <w:rPr>
          <w:rFonts w:ascii="ＭＳ Ｐゴシック" w:eastAsia="ＭＳ Ｐゴシック" w:hAnsi="ＭＳ Ｐゴシック"/>
          <w:szCs w:val="21"/>
        </w:rPr>
      </w:pPr>
    </w:p>
    <w:p w:rsidR="008928C0" w:rsidRPr="00C962C8" w:rsidRDefault="00BD3573" w:rsidP="00E723C1">
      <w:pPr>
        <w:pStyle w:val="a3"/>
        <w:spacing w:before="106" w:line="230" w:lineRule="exact"/>
        <w:ind w:left="-21" w:right="-71" w:hanging="21"/>
        <w:rPr>
          <w:rFonts w:ascii="ＭＳ Ｐゴシック" w:eastAsia="ＭＳ Ｐゴシック" w:hAnsi="ＭＳ Ｐゴシック"/>
          <w:b/>
          <w:szCs w:val="21"/>
        </w:rPr>
      </w:pPr>
      <w:r>
        <w:rPr>
          <w:rFonts w:ascii="ＭＳ Ｐゴシック" w:eastAsia="ＭＳ Ｐゴシック" w:hAnsi="ＭＳ Ｐゴシック" w:hint="eastAsia"/>
          <w:b/>
          <w:sz w:val="21"/>
          <w:szCs w:val="21"/>
        </w:rPr>
        <w:lastRenderedPageBreak/>
        <w:t>7</w:t>
      </w:r>
      <w:r w:rsidR="00E36309">
        <w:rPr>
          <w:rFonts w:ascii="ＭＳ Ｐゴシック" w:eastAsia="ＭＳ Ｐゴシック" w:hAnsi="ＭＳ Ｐゴシック" w:hint="eastAsia"/>
          <w:b/>
          <w:sz w:val="21"/>
          <w:szCs w:val="21"/>
        </w:rPr>
        <w:t>3</w:t>
      </w:r>
      <w:r w:rsidR="008928C0" w:rsidRPr="00C962C8">
        <w:rPr>
          <w:rFonts w:ascii="ＭＳ Ｐゴシック" w:eastAsia="ＭＳ Ｐゴシック" w:hAnsi="ＭＳ Ｐゴシック" w:hint="eastAsia"/>
          <w:b/>
          <w:sz w:val="21"/>
          <w:szCs w:val="21"/>
        </w:rPr>
        <w:t xml:space="preserve">　下垂体性TSH分泌亢進症</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＜診断基準＞</w:t>
      </w:r>
    </w:p>
    <w:p w:rsidR="008928C0" w:rsidRPr="00C962C8" w:rsidRDefault="00982591" w:rsidP="008928C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8928C0" w:rsidRPr="00C962C8">
        <w:rPr>
          <w:rFonts w:ascii="ＭＳ Ｐゴシック" w:eastAsia="ＭＳ Ｐゴシック" w:hAnsi="ＭＳ Ｐゴシック" w:hint="eastAsia"/>
          <w:szCs w:val="21"/>
        </w:rPr>
        <w:t>、</w:t>
      </w:r>
      <w:r w:rsidR="00351570">
        <w:rPr>
          <w:rFonts w:ascii="ＭＳ Ｐゴシック" w:eastAsia="ＭＳ Ｐゴシック" w:hAnsi="ＭＳ Ｐゴシック" w:hint="eastAsia"/>
          <w:szCs w:val="21"/>
        </w:rPr>
        <w:t>Probable</w:t>
      </w:r>
      <w:r w:rsidR="008928C0" w:rsidRPr="00C962C8">
        <w:rPr>
          <w:rFonts w:ascii="ＭＳ Ｐゴシック" w:eastAsia="ＭＳ Ｐゴシック" w:hAnsi="ＭＳ Ｐゴシック" w:hint="eastAsia"/>
          <w:szCs w:val="21"/>
        </w:rPr>
        <w:t>を対象とする。</w:t>
      </w: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8928C0" w:rsidRPr="00C962C8" w:rsidRDefault="008928C0" w:rsidP="008928C0">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（１）主要症候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①甲状腺中毒症状（動悸、頻脈、発汗増加、体重減少）を認める。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②びまん性甲状腺腫大を認める。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③下垂体腫瘍の腫大による症状（頭痛、視野障害）を認める。</w:t>
      </w:r>
    </w:p>
    <w:p w:rsidR="008928C0" w:rsidRPr="00C962C8" w:rsidRDefault="008928C0" w:rsidP="008928C0">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8928C0" w:rsidRPr="00C962C8" w:rsidRDefault="008928C0" w:rsidP="008928C0">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①血中甲状腺ホルモンが高値にもかかわらず、血中</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は用いた検査キットにおける健常者の年齢・性別基準値と比して正常値</w:t>
      </w:r>
      <w:r w:rsidR="00AF4710">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高値を示す。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②画像診断（</w:t>
      </w:r>
      <w:r w:rsidRPr="00C962C8">
        <w:rPr>
          <w:rFonts w:ascii="ＭＳ Ｐゴシック" w:eastAsia="ＭＳ Ｐゴシック" w:hAnsi="ＭＳ Ｐゴシック"/>
          <w:szCs w:val="21"/>
        </w:rPr>
        <w:t>MRI</w:t>
      </w:r>
      <w:r w:rsidR="005E49B7">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w:t>
      </w:r>
      <w:r w:rsidRPr="00C962C8">
        <w:rPr>
          <w:rFonts w:ascii="ＭＳ Ｐゴシック" w:eastAsia="ＭＳ Ｐゴシック" w:hAnsi="ＭＳ Ｐゴシック"/>
          <w:szCs w:val="21"/>
        </w:rPr>
        <w:t>CT）で下垂体腫瘍を認める。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③摘出した下垂体腫瘍組織の免疫組織学的検索により</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βないしは</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染色性を認める。</w:t>
      </w:r>
    </w:p>
    <w:p w:rsidR="008928C0" w:rsidRPr="00C962C8" w:rsidRDefault="008928C0" w:rsidP="008928C0">
      <w:pPr>
        <w:ind w:leftChars="100" w:left="210"/>
        <w:jc w:val="left"/>
        <w:rPr>
          <w:rFonts w:ascii="ＭＳ Ｐゴシック" w:eastAsia="ＭＳ Ｐゴシック" w:hAnsi="ＭＳ Ｐゴシック"/>
          <w:szCs w:val="21"/>
        </w:rPr>
      </w:pP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２．参考事項</w:t>
      </w:r>
    </w:p>
    <w:p w:rsidR="008928C0" w:rsidRPr="00C962C8" w:rsidRDefault="008928C0" w:rsidP="008928C0">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（１）αサブユニット</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モル比</w:t>
      </w:r>
      <w:r w:rsidR="004A0C4C">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1.0</w:t>
      </w:r>
      <w:r w:rsidRPr="00C962C8">
        <w:rPr>
          <w:rFonts w:ascii="ＭＳ Ｐゴシック" w:eastAsia="ＭＳ Ｐゴシック" w:hAnsi="ＭＳ Ｐゴシック" w:hint="eastAsia"/>
          <w:szCs w:val="21"/>
        </w:rPr>
        <w:t>（注１）</w:t>
      </w:r>
    </w:p>
    <w:p w:rsidR="008928C0" w:rsidRPr="00C962C8" w:rsidRDefault="008928C0" w:rsidP="008928C0">
      <w:pPr>
        <w:ind w:leftChars="200" w:left="991" w:hangingChars="272" w:hanging="571"/>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w:t>
      </w:r>
      <w:r w:rsidRPr="00C962C8">
        <w:rPr>
          <w:rFonts w:ascii="ＭＳ Ｐゴシック" w:eastAsia="ＭＳ Ｐゴシック" w:hAnsi="ＭＳ Ｐゴシック"/>
          <w:szCs w:val="21"/>
        </w:rPr>
        <w:t>TRH</w:t>
      </w:r>
      <w:r w:rsidRPr="00C962C8">
        <w:rPr>
          <w:rFonts w:ascii="ＭＳ Ｐゴシック" w:eastAsia="ＭＳ Ｐゴシック" w:hAnsi="ＭＳ Ｐゴシック" w:hint="eastAsia"/>
          <w:szCs w:val="21"/>
        </w:rPr>
        <w:t>試験により血中</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は無</w:t>
      </w:r>
      <w:r w:rsidR="00AF4710">
        <w:rPr>
          <w:rFonts w:ascii="ＭＳ Ｐゴシック" w:eastAsia="ＭＳ Ｐゴシック" w:hAnsi="ＭＳ Ｐゴシック" w:cs="ＭＳ 明朝" w:hint="eastAsia"/>
          <w:szCs w:val="21"/>
        </w:rPr>
        <w:t>～</w:t>
      </w:r>
      <w:r w:rsidRPr="00C962C8">
        <w:rPr>
          <w:rFonts w:ascii="ＭＳ Ｐゴシック" w:eastAsia="ＭＳ Ｐゴシック" w:hAnsi="ＭＳ Ｐゴシック" w:hint="eastAsia"/>
          <w:szCs w:val="21"/>
        </w:rPr>
        <w:t>低反応を示す（頂値の</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は前値の</w:t>
      </w:r>
      <w:r w:rsidR="004A0C4C">
        <w:rPr>
          <w:rFonts w:ascii="ＭＳ Ｐゴシック" w:eastAsia="ＭＳ Ｐゴシック" w:hAnsi="ＭＳ Ｐゴシック" w:hint="eastAsia"/>
          <w:szCs w:val="21"/>
        </w:rPr>
        <w:t>２</w:t>
      </w:r>
      <w:r w:rsidRPr="00C962C8">
        <w:rPr>
          <w:rFonts w:ascii="ＭＳ Ｐゴシック" w:eastAsia="ＭＳ Ｐゴシック" w:hAnsi="ＭＳ Ｐゴシック" w:hint="eastAsia"/>
          <w:szCs w:val="21"/>
        </w:rPr>
        <w:t>倍以下となる</w:t>
      </w:r>
      <w:r w:rsidR="005E49B7">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）例が多い。</w:t>
      </w:r>
    </w:p>
    <w:p w:rsidR="008928C0" w:rsidRPr="00C962C8" w:rsidRDefault="008928C0" w:rsidP="008928C0">
      <w:pPr>
        <w:ind w:leftChars="200" w:left="991" w:hangingChars="272" w:hanging="571"/>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（３）他の下垂体ホルモンの分泌異常を伴い、それぞれの過剰ホルモンによる症候を示すことがある。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（注１）閉経後や妊娠中は除く（ゴナドトロピン高値のため</w:t>
      </w:r>
      <w:r w:rsidR="005E49B7">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w:t>
      </w:r>
      <w:r w:rsidR="005E49B7">
        <w:rPr>
          <w:rFonts w:ascii="ＭＳ Ｐゴシック" w:eastAsia="ＭＳ Ｐゴシック" w:hAnsi="ＭＳ Ｐゴシック" w:hint="eastAsia"/>
          <w:szCs w:val="21"/>
        </w:rPr>
        <w:t>。</w:t>
      </w:r>
    </w:p>
    <w:p w:rsidR="008928C0" w:rsidRPr="00C962C8" w:rsidRDefault="008928C0" w:rsidP="008928C0">
      <w:pPr>
        <w:ind w:leftChars="200" w:left="420"/>
        <w:jc w:val="left"/>
        <w:rPr>
          <w:rFonts w:ascii="ＭＳ Ｐゴシック" w:eastAsia="ＭＳ Ｐゴシック" w:hAnsi="ＭＳ Ｐゴシック"/>
          <w:szCs w:val="21"/>
        </w:rPr>
      </w:pP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３．鑑別診断</w:t>
      </w:r>
    </w:p>
    <w:p w:rsidR="008928C0" w:rsidRPr="00C962C8" w:rsidRDefault="008928C0" w:rsidP="008928C0">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下垂体腫瘍を認めない時は甲状腺ホルモン不応症との鑑別を必要とする。</w:t>
      </w:r>
    </w:p>
    <w:p w:rsidR="008928C0" w:rsidRPr="00C962C8" w:rsidRDefault="008928C0" w:rsidP="008928C0">
      <w:pPr>
        <w:ind w:leftChars="100" w:left="210"/>
        <w:jc w:val="left"/>
        <w:rPr>
          <w:rFonts w:ascii="ＭＳ Ｐゴシック" w:eastAsia="ＭＳ Ｐゴシック" w:hAnsi="ＭＳ Ｐゴシック"/>
          <w:szCs w:val="21"/>
        </w:rPr>
      </w:pP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４．診断基準</w:t>
      </w:r>
    </w:p>
    <w:p w:rsidR="008928C0" w:rsidRPr="00C962C8" w:rsidRDefault="00982591" w:rsidP="008928C0">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8928C0" w:rsidRPr="00C962C8">
        <w:rPr>
          <w:rFonts w:ascii="ＭＳ Ｐゴシック" w:eastAsia="ＭＳ Ｐゴシック" w:hAnsi="ＭＳ Ｐゴシック" w:hint="eastAsia"/>
          <w:szCs w:val="21"/>
        </w:rPr>
        <w:t>：（１）の１項目以上を満たし、かつ（２）①から③</w:t>
      </w:r>
      <w:r w:rsidR="005E49B7">
        <w:rPr>
          <w:rFonts w:ascii="ＭＳ Ｐゴシック" w:eastAsia="ＭＳ Ｐゴシック" w:hAnsi="ＭＳ Ｐゴシック" w:hint="eastAsia"/>
          <w:szCs w:val="21"/>
        </w:rPr>
        <w:t>全</w:t>
      </w:r>
      <w:r w:rsidR="008928C0" w:rsidRPr="00C962C8">
        <w:rPr>
          <w:rFonts w:ascii="ＭＳ Ｐゴシック" w:eastAsia="ＭＳ Ｐゴシック" w:hAnsi="ＭＳ Ｐゴシック" w:hint="eastAsia"/>
          <w:szCs w:val="21"/>
        </w:rPr>
        <w:t>ての項目を満たすもの</w:t>
      </w:r>
    </w:p>
    <w:p w:rsidR="008928C0" w:rsidRPr="00C962C8" w:rsidRDefault="00351570" w:rsidP="008928C0">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8928C0" w:rsidRPr="00C962C8">
        <w:rPr>
          <w:rFonts w:ascii="ＭＳ Ｐゴシック" w:eastAsia="ＭＳ Ｐゴシック" w:hAnsi="ＭＳ Ｐゴシック" w:hint="eastAsia"/>
          <w:szCs w:val="21"/>
        </w:rPr>
        <w:t>：（１）の１項目以上を満たし、かつ（２）の①、②を満たすもの</w:t>
      </w:r>
    </w:p>
    <w:p w:rsidR="008928C0" w:rsidRPr="00C962C8" w:rsidRDefault="008928C0" w:rsidP="008928C0">
      <w:pPr>
        <w:ind w:leftChars="100" w:left="210"/>
        <w:jc w:val="left"/>
        <w:rPr>
          <w:rFonts w:ascii="ＭＳ Ｐゴシック" w:eastAsia="ＭＳ Ｐゴシック" w:hAnsi="ＭＳ Ｐゴシック"/>
          <w:szCs w:val="21"/>
        </w:rPr>
      </w:pPr>
    </w:p>
    <w:p w:rsidR="008928C0" w:rsidRPr="00C962C8" w:rsidRDefault="008928C0" w:rsidP="008928C0">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br w:type="page"/>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＜重症度分類＞</w:t>
      </w:r>
    </w:p>
    <w:p w:rsidR="008928C0" w:rsidRPr="00C962C8" w:rsidRDefault="00C258AF"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rPr>
        <w:t>以下に示す項目のうち最も重症度の高い項目を疾患の重症度とし、重症を対象とする。</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軽症：　</w:t>
      </w:r>
      <w:r w:rsidR="00D27C9A"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血清遊離</w:t>
      </w:r>
      <w:r w:rsidRPr="00C962C8">
        <w:rPr>
          <w:rFonts w:ascii="ＭＳ Ｐゴシック" w:eastAsia="ＭＳ Ｐゴシック" w:hAnsi="ＭＳ Ｐゴシック"/>
          <w:szCs w:val="21"/>
        </w:rPr>
        <w:t>T4濃度　1.5</w:t>
      </w: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3.0ng/dL</w:t>
      </w:r>
    </w:p>
    <w:p w:rsidR="008928C0" w:rsidRPr="00C962C8" w:rsidRDefault="008928C0" w:rsidP="008928C0">
      <w:pPr>
        <w:ind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血清</w:t>
      </w:r>
      <w:r w:rsidRPr="00C962C8">
        <w:rPr>
          <w:rFonts w:ascii="ＭＳ Ｐゴシック" w:eastAsia="ＭＳ Ｐゴシック" w:hAnsi="ＭＳ Ｐゴシック"/>
          <w:szCs w:val="21"/>
        </w:rPr>
        <w:t>TSH濃度　5.0</w:t>
      </w:r>
      <w:r w:rsidR="004A0C4C">
        <w:rPr>
          <w:rFonts w:ascii="ＭＳ Ｐゴシック" w:eastAsia="ＭＳ Ｐゴシック" w:hAnsi="ＭＳ Ｐゴシック" w:hint="eastAsia"/>
          <w:szCs w:val="21"/>
        </w:rPr>
        <w:t>µ</w:t>
      </w:r>
      <w:r w:rsidRPr="00C962C8">
        <w:rPr>
          <w:rFonts w:ascii="ＭＳ Ｐゴシック" w:eastAsia="ＭＳ Ｐゴシック" w:hAnsi="ＭＳ Ｐゴシック"/>
          <w:szCs w:val="21"/>
        </w:rPr>
        <w:t>U/mL</w:t>
      </w:r>
      <w:r w:rsidRPr="00C962C8">
        <w:rPr>
          <w:rFonts w:ascii="ＭＳ Ｐゴシック" w:eastAsia="ＭＳ Ｐゴシック" w:hAnsi="ＭＳ Ｐゴシック" w:hint="eastAsia"/>
          <w:szCs w:val="21"/>
        </w:rPr>
        <w:t>以下</w:t>
      </w:r>
    </w:p>
    <w:p w:rsidR="008928C0" w:rsidRPr="00C962C8" w:rsidRDefault="008928C0" w:rsidP="008928C0">
      <w:pPr>
        <w:ind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画像所見　下垂体微小腺腫</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重症：</w:t>
      </w:r>
      <w:r w:rsidRPr="00C962C8">
        <w:rPr>
          <w:rFonts w:ascii="ＭＳ Ｐゴシック" w:eastAsia="ＭＳ Ｐゴシック" w:hAnsi="ＭＳ Ｐゴシック"/>
          <w:szCs w:val="21"/>
        </w:rPr>
        <w:tab/>
      </w:r>
      <w:r w:rsidRPr="00C962C8">
        <w:rPr>
          <w:rFonts w:ascii="ＭＳ Ｐゴシック" w:eastAsia="ＭＳ Ｐゴシック" w:hAnsi="ＭＳ Ｐゴシック" w:hint="eastAsia"/>
          <w:szCs w:val="21"/>
        </w:rPr>
        <w:t>血清遊離</w:t>
      </w:r>
      <w:r w:rsidRPr="00C962C8">
        <w:rPr>
          <w:rFonts w:ascii="ＭＳ Ｐゴシック" w:eastAsia="ＭＳ Ｐゴシック" w:hAnsi="ＭＳ Ｐゴシック"/>
          <w:szCs w:val="21"/>
        </w:rPr>
        <w:t>T4濃度 3.1ng/dL</w:t>
      </w:r>
      <w:r w:rsidRPr="00C962C8">
        <w:rPr>
          <w:rFonts w:ascii="ＭＳ Ｐゴシック" w:eastAsia="ＭＳ Ｐゴシック" w:hAnsi="ＭＳ Ｐゴシック" w:hint="eastAsia"/>
          <w:szCs w:val="21"/>
        </w:rPr>
        <w:t>以上</w:t>
      </w:r>
    </w:p>
    <w:p w:rsidR="008928C0" w:rsidRPr="00C962C8" w:rsidRDefault="008928C0" w:rsidP="008928C0">
      <w:pPr>
        <w:ind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血清</w:t>
      </w:r>
      <w:r w:rsidRPr="00C962C8">
        <w:rPr>
          <w:rFonts w:ascii="ＭＳ Ｐゴシック" w:eastAsia="ＭＳ Ｐゴシック" w:hAnsi="ＭＳ Ｐゴシック"/>
          <w:szCs w:val="21"/>
        </w:rPr>
        <w:t>TSH濃度　5.1</w:t>
      </w:r>
      <w:r w:rsidR="004A0C4C">
        <w:rPr>
          <w:rFonts w:ascii="ＭＳ Ｐゴシック" w:eastAsia="ＭＳ Ｐゴシック" w:hAnsi="ＭＳ Ｐゴシック" w:hint="eastAsia"/>
          <w:szCs w:val="21"/>
        </w:rPr>
        <w:t>µ</w:t>
      </w:r>
      <w:r w:rsidRPr="00C962C8">
        <w:rPr>
          <w:rFonts w:ascii="ＭＳ Ｐゴシック" w:eastAsia="ＭＳ Ｐゴシック" w:hAnsi="ＭＳ Ｐゴシック"/>
          <w:szCs w:val="21"/>
        </w:rPr>
        <w:t>U/mL以上</w:t>
      </w:r>
    </w:p>
    <w:p w:rsidR="008928C0" w:rsidRPr="00C962C8" w:rsidRDefault="008928C0" w:rsidP="008928C0">
      <w:pPr>
        <w:ind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画像所見　下垂体腺腫</w:t>
      </w: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8928C0" w:rsidRPr="00C962C8" w:rsidRDefault="00BD3573" w:rsidP="008928C0">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7</w:t>
      </w:r>
      <w:r w:rsidR="00E36309">
        <w:rPr>
          <w:rFonts w:ascii="ＭＳ Ｐゴシック" w:eastAsia="ＭＳ Ｐゴシック" w:hAnsi="ＭＳ Ｐゴシック" w:hint="eastAsia"/>
          <w:b/>
          <w:szCs w:val="21"/>
        </w:rPr>
        <w:t>4</w:t>
      </w:r>
      <w:r w:rsidR="008928C0" w:rsidRPr="00C962C8">
        <w:rPr>
          <w:rFonts w:ascii="ＭＳ Ｐゴシック" w:eastAsia="ＭＳ Ｐゴシック" w:hAnsi="ＭＳ Ｐゴシック"/>
          <w:b/>
          <w:szCs w:val="21"/>
        </w:rPr>
        <w:t xml:space="preserve">　下垂体性PRL分泌亢進症</w:t>
      </w:r>
    </w:p>
    <w:p w:rsidR="00D27C9A" w:rsidRPr="00C962C8" w:rsidRDefault="00982591" w:rsidP="008928C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D27C9A" w:rsidRPr="00C962C8">
        <w:rPr>
          <w:rFonts w:ascii="ＭＳ Ｐゴシック" w:eastAsia="ＭＳ Ｐゴシック" w:hAnsi="ＭＳ Ｐゴシック" w:hint="eastAsia"/>
          <w:szCs w:val="21"/>
        </w:rPr>
        <w:t>を対象とする。</w:t>
      </w:r>
    </w:p>
    <w:p w:rsidR="00D27C9A" w:rsidRPr="00C962C8" w:rsidRDefault="00D27C9A"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①女性：月経不順・無月経、不妊、乳汁分泌、頭痛、視力視野障害</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②男性：性欲低下、陰萎、頭痛、視力視野障害、女性化乳房、乳汁分泌</w:t>
      </w: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血中PRL基礎値の上昇：複数回、安静時に採血し免疫学的測定法で測定して、</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いずれも20ng/m</w:t>
      </w:r>
      <w:r w:rsidR="0019137C">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以上を確認する。</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２．鑑別診断</w:t>
      </w:r>
    </w:p>
    <w:p w:rsidR="008928C0" w:rsidRPr="00C962C8" w:rsidRDefault="008928C0" w:rsidP="008928C0">
      <w:pPr>
        <w:ind w:leftChars="100" w:left="21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薬物服用によるプロラクチン分泌過剰、原発性甲状腺機能低下症、異所性プロラクチン産生腫瘍、慢性腎不全、胸壁疾患</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３．診断基準</w:t>
      </w:r>
    </w:p>
    <w:p w:rsidR="008928C0" w:rsidRPr="00C962C8" w:rsidRDefault="00982591" w:rsidP="008928C0">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8928C0" w:rsidRPr="00C962C8">
        <w:rPr>
          <w:rFonts w:ascii="ＭＳ Ｐゴシック" w:eastAsia="ＭＳ Ｐゴシック" w:hAnsi="ＭＳ Ｐゴシック" w:hint="eastAsia"/>
          <w:szCs w:val="21"/>
        </w:rPr>
        <w:t>：（１）の１項目を満たし、かつ（２）を満たすもの</w:t>
      </w:r>
    </w:p>
    <w:p w:rsidR="008928C0" w:rsidRPr="00C962C8" w:rsidRDefault="008928C0" w:rsidP="008928C0">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br w:type="page"/>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＜重症度分類＞</w:t>
      </w:r>
    </w:p>
    <w:p w:rsidR="00D27C9A" w:rsidRPr="00C962C8" w:rsidRDefault="00C258AF"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以下に示す項目のうち最も重症度の高い項目を疾患の重症度とし、中等症以上を対象とする。</w:t>
      </w:r>
    </w:p>
    <w:p w:rsidR="00C258AF" w:rsidRPr="00C962C8" w:rsidRDefault="00C258AF"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軽症：</w:t>
      </w:r>
      <w:r w:rsidR="00D27C9A" w:rsidRPr="00C962C8">
        <w:rPr>
          <w:rFonts w:ascii="ＭＳ Ｐゴシック" w:eastAsia="ＭＳ Ｐゴシック" w:hAnsi="ＭＳ Ｐゴシック" w:hint="eastAsia"/>
          <w:szCs w:val="21"/>
        </w:rPr>
        <w:t xml:space="preserve">　</w:t>
      </w:r>
      <w:r w:rsidR="008311CA">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w:t>
      </w:r>
      <w:r w:rsidRPr="00C962C8">
        <w:rPr>
          <w:rFonts w:ascii="ＭＳ Ｐゴシック" w:eastAsia="ＭＳ Ｐゴシック" w:hAnsi="ＭＳ Ｐゴシック"/>
          <w:szCs w:val="21"/>
        </w:rPr>
        <w:t>PRL濃度　20～50ng/mL</w:t>
      </w:r>
    </w:p>
    <w:p w:rsidR="008928C0" w:rsidRPr="00C962C8" w:rsidRDefault="008928C0" w:rsidP="00C61C05">
      <w:pPr>
        <w:ind w:firstLineChars="400"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臨床所見　不規則な月経</w:t>
      </w:r>
    </w:p>
    <w:p w:rsidR="008928C0" w:rsidRPr="00C962C8" w:rsidRDefault="008928C0" w:rsidP="00C61C05">
      <w:pPr>
        <w:ind w:firstLineChars="400"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画像所見他　微小下垂体腺腫　種々の原因による高</w:t>
      </w:r>
      <w:r w:rsidRPr="00C962C8">
        <w:rPr>
          <w:rFonts w:ascii="ＭＳ Ｐゴシック" w:eastAsia="ＭＳ Ｐゴシック" w:hAnsi="ＭＳ Ｐゴシック"/>
          <w:szCs w:val="21"/>
        </w:rPr>
        <w:t>PRL血症*</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中等症：</w:t>
      </w:r>
      <w:r w:rsidR="00871DF4"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w:t>
      </w:r>
      <w:r w:rsidRPr="00C962C8">
        <w:rPr>
          <w:rFonts w:ascii="ＭＳ Ｐゴシック" w:eastAsia="ＭＳ Ｐゴシック" w:hAnsi="ＭＳ Ｐゴシック"/>
          <w:szCs w:val="21"/>
        </w:rPr>
        <w:t>PRL濃度　51～200ng/mL</w:t>
      </w:r>
    </w:p>
    <w:p w:rsidR="008928C0" w:rsidRPr="00C962C8" w:rsidRDefault="008928C0" w:rsidP="00C61C05">
      <w:pPr>
        <w:ind w:firstLineChars="432" w:firstLine="907"/>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臨床所見　無月経・乳汁漏出、性機能低下</w:t>
      </w:r>
    </w:p>
    <w:p w:rsidR="008928C0" w:rsidRPr="00C962C8" w:rsidRDefault="008928C0" w:rsidP="00C61C05">
      <w:pPr>
        <w:ind w:firstLineChars="432" w:firstLine="907"/>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画像所見他　下垂体腺腫　種々の原因による高</w:t>
      </w:r>
      <w:r w:rsidRPr="00C962C8">
        <w:rPr>
          <w:rFonts w:ascii="ＭＳ Ｐゴシック" w:eastAsia="ＭＳ Ｐゴシック" w:hAnsi="ＭＳ Ｐゴシック"/>
          <w:szCs w:val="21"/>
        </w:rPr>
        <w:t>PRL血症*</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重症：　</w:t>
      </w:r>
      <w:r w:rsidR="008311CA">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w:t>
      </w:r>
      <w:r w:rsidRPr="00C962C8">
        <w:rPr>
          <w:rFonts w:ascii="ＭＳ Ｐゴシック" w:eastAsia="ＭＳ Ｐゴシック" w:hAnsi="ＭＳ Ｐゴシック"/>
          <w:szCs w:val="21"/>
        </w:rPr>
        <w:t>PRL濃度 201ng/mL以上</w:t>
      </w:r>
    </w:p>
    <w:p w:rsidR="008928C0" w:rsidRPr="00C962C8" w:rsidRDefault="008928C0" w:rsidP="00C61C05">
      <w:pPr>
        <w:ind w:firstLineChars="400"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臨床所見　無月経・乳汁漏出、性機能低下、汎下垂体機能低下</w:t>
      </w:r>
    </w:p>
    <w:p w:rsidR="008928C0" w:rsidRPr="00C962C8" w:rsidRDefault="008928C0" w:rsidP="00C61C05">
      <w:pPr>
        <w:ind w:firstLineChars="400"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画像所見他　下垂体腺腫（含む巨大腺腫）</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C61C05">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*高PRL</w:t>
      </w:r>
      <w:r w:rsidR="00F232D5">
        <w:rPr>
          <w:rFonts w:ascii="ＭＳ Ｐゴシック" w:eastAsia="ＭＳ Ｐゴシック" w:hAnsi="ＭＳ Ｐゴシック"/>
          <w:szCs w:val="21"/>
        </w:rPr>
        <w:t>血症の原因として薬剤服用</w:t>
      </w:r>
      <w:r w:rsidRPr="00C962C8">
        <w:rPr>
          <w:rFonts w:ascii="ＭＳ Ｐゴシック" w:eastAsia="ＭＳ Ｐゴシック" w:hAnsi="ＭＳ Ｐゴシック"/>
          <w:szCs w:val="21"/>
        </w:rPr>
        <w:t>、視床下部障害、甲状腺機能低下、慢性腎不全など種々の</w:t>
      </w:r>
      <w:r w:rsidR="009D584C" w:rsidRPr="00C962C8">
        <w:rPr>
          <w:rFonts w:ascii="ＭＳ Ｐゴシック" w:eastAsia="ＭＳ Ｐゴシック" w:hAnsi="ＭＳ Ｐゴシック" w:hint="eastAsia"/>
          <w:szCs w:val="21"/>
        </w:rPr>
        <w:t>もの</w:t>
      </w:r>
      <w:r w:rsidRPr="00C962C8">
        <w:rPr>
          <w:rFonts w:ascii="ＭＳ Ｐゴシック" w:eastAsia="ＭＳ Ｐゴシック" w:hAnsi="ＭＳ Ｐゴシック"/>
          <w:szCs w:val="21"/>
        </w:rPr>
        <w:t>が含まれる</w:t>
      </w:r>
      <w:r w:rsidR="00D27C9A" w:rsidRPr="00C962C8">
        <w:rPr>
          <w:rFonts w:ascii="ＭＳ Ｐゴシック" w:eastAsia="ＭＳ Ｐゴシック" w:hAnsi="ＭＳ Ｐゴシック" w:hint="eastAsia"/>
          <w:szCs w:val="21"/>
        </w:rPr>
        <w:t>ため、除外診断を行うこと。</w:t>
      </w:r>
    </w:p>
    <w:p w:rsidR="008928C0" w:rsidRPr="00C962C8" w:rsidRDefault="008928C0">
      <w:pPr>
        <w:jc w:val="left"/>
        <w:rPr>
          <w:rFonts w:ascii="ＭＳ Ｐゴシック" w:eastAsia="ＭＳ Ｐゴシック" w:hAnsi="ＭＳ Ｐゴシック"/>
          <w:szCs w:val="21"/>
        </w:rPr>
      </w:pPr>
    </w:p>
    <w:p w:rsidR="008928C0" w:rsidRPr="00C962C8" w:rsidRDefault="008928C0" w:rsidP="00E723C1">
      <w:pPr>
        <w:jc w:val="left"/>
        <w:rPr>
          <w:rFonts w:ascii="ＭＳ Ｐゴシック" w:eastAsia="ＭＳ Ｐゴシック" w:hAnsi="ＭＳ Ｐゴシック"/>
          <w:szCs w:val="21"/>
        </w:rPr>
      </w:pPr>
    </w:p>
    <w:p w:rsidR="008928C0" w:rsidRPr="00C962C8" w:rsidRDefault="008928C0" w:rsidP="00E723C1">
      <w:pPr>
        <w:jc w:val="left"/>
        <w:rPr>
          <w:rFonts w:ascii="ＭＳ Ｐゴシック" w:eastAsia="ＭＳ Ｐゴシック" w:hAnsi="ＭＳ Ｐゴシック"/>
          <w:szCs w:val="21"/>
        </w:rPr>
      </w:pPr>
    </w:p>
    <w:p w:rsidR="008928C0" w:rsidRPr="00C962C8" w:rsidRDefault="008928C0"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6E2368" w:rsidRPr="00C962C8" w:rsidRDefault="006E2368" w:rsidP="00E723C1">
      <w:pPr>
        <w:jc w:val="left"/>
        <w:rPr>
          <w:rFonts w:ascii="ＭＳ Ｐゴシック" w:eastAsia="ＭＳ Ｐゴシック" w:hAnsi="ＭＳ Ｐゴシック"/>
          <w:szCs w:val="21"/>
        </w:rPr>
      </w:pPr>
    </w:p>
    <w:p w:rsidR="008928C0" w:rsidRPr="00C962C8" w:rsidRDefault="00BD3573" w:rsidP="007701A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7</w:t>
      </w:r>
      <w:r w:rsidR="00E36309">
        <w:rPr>
          <w:rFonts w:ascii="ＭＳ Ｐゴシック" w:eastAsia="ＭＳ Ｐゴシック" w:hAnsi="ＭＳ Ｐゴシック" w:hint="eastAsia"/>
          <w:b/>
          <w:szCs w:val="21"/>
        </w:rPr>
        <w:t>5</w:t>
      </w:r>
      <w:r w:rsidR="008928C0" w:rsidRPr="00C962C8">
        <w:rPr>
          <w:rFonts w:ascii="ＭＳ Ｐゴシック" w:eastAsia="ＭＳ Ｐゴシック" w:hAnsi="ＭＳ Ｐゴシック"/>
          <w:b/>
          <w:szCs w:val="21"/>
        </w:rPr>
        <w:t xml:space="preserve">　</w:t>
      </w:r>
      <w:r w:rsidR="00D50444">
        <w:rPr>
          <w:rFonts w:ascii="ＭＳ Ｐゴシック" w:eastAsia="ＭＳ Ｐゴシック" w:hAnsi="ＭＳ Ｐゴシック" w:hint="eastAsia"/>
          <w:b/>
          <w:szCs w:val="21"/>
        </w:rPr>
        <w:t>クッシング病</w:t>
      </w:r>
    </w:p>
    <w:p w:rsidR="008928C0" w:rsidRPr="00C962C8" w:rsidRDefault="00982591" w:rsidP="008928C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8928C0" w:rsidRPr="00C962C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Probable</w:t>
      </w:r>
      <w:r w:rsidR="008928C0" w:rsidRPr="00C962C8">
        <w:rPr>
          <w:rFonts w:ascii="ＭＳ Ｐゴシック" w:eastAsia="ＭＳ Ｐゴシック" w:hAnsi="ＭＳ Ｐゴシック" w:hint="eastAsia"/>
          <w:szCs w:val="21"/>
        </w:rPr>
        <w:t>を対象とする。</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①特異的症候</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（ア）満月様顔貌</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（イ）中心性肥満</w:t>
      </w:r>
      <w:r w:rsidR="005E49B7">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は水牛様脂肪沈着</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（ウ）皮膚の伸展性赤紫色皮膚線条（巾</w:t>
      </w:r>
      <w:r w:rsidR="004A0C4C">
        <w:rPr>
          <w:rFonts w:ascii="ＭＳ Ｐゴシック" w:eastAsia="ＭＳ Ｐゴシック" w:hAnsi="ＭＳ Ｐゴシック" w:hint="eastAsia"/>
          <w:szCs w:val="21"/>
        </w:rPr>
        <w:t>１</w:t>
      </w:r>
      <w:r w:rsidRPr="00C962C8">
        <w:rPr>
          <w:rFonts w:ascii="ＭＳ Ｐゴシック" w:eastAsia="ＭＳ Ｐゴシック" w:hAnsi="ＭＳ Ｐゴシック" w:hint="eastAsia"/>
          <w:szCs w:val="21"/>
        </w:rPr>
        <w:t>cm以上）</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（エ）皮膚のひ薄化</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hint="eastAsia"/>
          <w:szCs w:val="21"/>
        </w:rPr>
        <w:t>び皮下溢血</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（オ）近位筋萎縮による筋力低下</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（カ）小児における肥満を伴った発育遅延</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②非特異的症候</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（ア）高血圧</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（イ）月経異常</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（ウ）座瘡（にきび）</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（エ）多毛</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（オ）浮腫</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（カ）耐糖能異常</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（キ）骨粗鬆症</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（ク）色素沈着</w:t>
      </w:r>
    </w:p>
    <w:p w:rsidR="008928C0" w:rsidRPr="00C962C8" w:rsidRDefault="008928C0" w:rsidP="008928C0">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（ケ）精神異常</w:t>
      </w:r>
    </w:p>
    <w:p w:rsidR="008928C0" w:rsidRPr="00C962C8" w:rsidRDefault="008928C0" w:rsidP="008928C0">
      <w:pPr>
        <w:ind w:leftChars="100" w:left="210"/>
        <w:jc w:val="left"/>
        <w:rPr>
          <w:rFonts w:ascii="ＭＳ Ｐゴシック" w:eastAsia="ＭＳ Ｐゴシック" w:hAnsi="ＭＳ Ｐゴシック"/>
          <w:szCs w:val="21"/>
        </w:rPr>
      </w:pP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上記の①特異的症候</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hint="eastAsia"/>
          <w:szCs w:val="21"/>
        </w:rPr>
        <w:t>び②非特異的症候の中から、それぞれ</w:t>
      </w:r>
      <w:r w:rsidR="00665570">
        <w:rPr>
          <w:rFonts w:ascii="ＭＳ Ｐゴシック" w:eastAsia="ＭＳ Ｐゴシック" w:hAnsi="ＭＳ Ｐゴシック" w:hint="eastAsia"/>
          <w:szCs w:val="21"/>
        </w:rPr>
        <w:t>１</w:t>
      </w:r>
      <w:r w:rsidRPr="00C962C8">
        <w:rPr>
          <w:rFonts w:ascii="ＭＳ Ｐゴシック" w:eastAsia="ＭＳ Ｐゴシック" w:hAnsi="ＭＳ Ｐゴシック" w:hint="eastAsia"/>
          <w:szCs w:val="21"/>
        </w:rPr>
        <w:t>つ以上を認める。</w:t>
      </w:r>
    </w:p>
    <w:p w:rsidR="008928C0" w:rsidRPr="00C962C8" w:rsidRDefault="008928C0" w:rsidP="008928C0">
      <w:pPr>
        <w:ind w:leftChars="100" w:left="210"/>
        <w:jc w:val="left"/>
        <w:rPr>
          <w:rFonts w:ascii="ＭＳ Ｐゴシック" w:eastAsia="ＭＳ Ｐゴシック" w:hAnsi="ＭＳ Ｐゴシック"/>
          <w:szCs w:val="21"/>
        </w:rPr>
      </w:pPr>
    </w:p>
    <w:p w:rsidR="008928C0" w:rsidRPr="00C962C8" w:rsidRDefault="008928C0" w:rsidP="008928C0">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とコルゾール（同時測定）が高値～正常を示す。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②尿中遊離コルチゾールが高値～正常を示す。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上記のうち、①は必須である。</w:t>
      </w:r>
    </w:p>
    <w:p w:rsidR="008928C0" w:rsidRPr="00C962C8" w:rsidRDefault="008928C0" w:rsidP="008928C0">
      <w:pPr>
        <w:ind w:leftChars="300" w:left="630"/>
        <w:jc w:val="left"/>
        <w:rPr>
          <w:rFonts w:ascii="ＭＳ Ｐゴシック" w:eastAsia="ＭＳ Ｐゴシック" w:hAnsi="ＭＳ Ｐゴシック"/>
          <w:szCs w:val="21"/>
        </w:rPr>
      </w:pP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上記の①、②を満たす場合、</w:t>
      </w:r>
      <w:r w:rsidRPr="00C962C8">
        <w:rPr>
          <w:rFonts w:ascii="ＭＳ Ｐゴシック" w:eastAsia="ＭＳ Ｐゴシック" w:hAnsi="ＭＳ Ｐゴシック"/>
          <w:szCs w:val="21"/>
        </w:rPr>
        <w:t>ACTHの自立性分泌を証明する目的で、</w:t>
      </w:r>
      <w:r w:rsidR="00F232D5">
        <w:rPr>
          <w:rFonts w:ascii="ＭＳ Ｐゴシック" w:eastAsia="ＭＳ Ｐゴシック" w:hAnsi="ＭＳ Ｐゴシック" w:hint="eastAsia"/>
          <w:szCs w:val="21"/>
        </w:rPr>
        <w:t>（３）</w:t>
      </w:r>
      <w:r w:rsidRPr="00C962C8">
        <w:rPr>
          <w:rFonts w:ascii="ＭＳ Ｐゴシック" w:eastAsia="ＭＳ Ｐゴシック" w:hAnsi="ＭＳ Ｐゴシック"/>
          <w:szCs w:val="21"/>
        </w:rPr>
        <w:t>のスクリーニング検査を行う。</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（３）スクリーニング検査</w:t>
      </w:r>
    </w:p>
    <w:p w:rsidR="008928C0" w:rsidRPr="00C962C8" w:rsidRDefault="008928C0" w:rsidP="008928C0">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①一晩少量デキサメサゾン抑制試験：前日深夜に少量（</w:t>
      </w:r>
      <w:r w:rsidRPr="00C962C8">
        <w:rPr>
          <w:rFonts w:ascii="ＭＳ Ｐゴシック" w:eastAsia="ＭＳ Ｐゴシック" w:hAnsi="ＭＳ Ｐゴシック"/>
          <w:szCs w:val="21"/>
        </w:rPr>
        <w:t>0.5mg）</w:t>
      </w:r>
      <w:r w:rsidRPr="00C962C8">
        <w:rPr>
          <w:rFonts w:ascii="ＭＳ Ｐゴシック" w:eastAsia="ＭＳ Ｐゴシック" w:hAnsi="ＭＳ Ｐゴシック" w:hint="eastAsia"/>
          <w:szCs w:val="21"/>
        </w:rPr>
        <w:t>のデキサメタゾンを内服した翌朝（</w:t>
      </w:r>
      <w:r w:rsidR="000A4FD4">
        <w:rPr>
          <w:rFonts w:ascii="ＭＳ Ｐゴシック" w:eastAsia="ＭＳ Ｐゴシック" w:hAnsi="ＭＳ Ｐゴシック" w:hint="eastAsia"/>
          <w:szCs w:val="21"/>
        </w:rPr>
        <w:t>８</w:t>
      </w:r>
      <w:r w:rsidR="004A0C4C">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10</w:t>
      </w:r>
      <w:r w:rsidRPr="00C962C8">
        <w:rPr>
          <w:rFonts w:ascii="ＭＳ Ｐゴシック" w:eastAsia="ＭＳ Ｐゴシック" w:hAnsi="ＭＳ Ｐゴシック" w:hint="eastAsia"/>
          <w:szCs w:val="21"/>
        </w:rPr>
        <w:t>時）の血中コルチゾール値が</w:t>
      </w:r>
      <w:r w:rsidR="000A4FD4">
        <w:rPr>
          <w:rFonts w:ascii="ＭＳ Ｐゴシック" w:eastAsia="ＭＳ Ｐゴシック" w:hAnsi="ＭＳ Ｐゴシック" w:hint="eastAsia"/>
          <w:szCs w:val="21"/>
        </w:rPr>
        <w:t>５</w:t>
      </w:r>
      <w:r w:rsidR="004A0C4C">
        <w:rPr>
          <w:rFonts w:ascii="ＭＳ Ｐゴシック" w:eastAsia="ＭＳ Ｐゴシック" w:hAnsi="ＭＳ Ｐゴシック" w:hint="eastAsia"/>
          <w:szCs w:val="21"/>
        </w:rPr>
        <w:t>µ</w:t>
      </w:r>
      <w:r w:rsidR="00EA7BE3" w:rsidRPr="00C962C8">
        <w:rPr>
          <w:rFonts w:ascii="ＭＳ Ｐゴシック" w:eastAsia="ＭＳ Ｐゴシック" w:hAnsi="ＭＳ Ｐゴシック"/>
          <w:szCs w:val="21"/>
        </w:rPr>
        <w:t>g</w:t>
      </w:r>
      <w:r w:rsidR="009D584C" w:rsidRPr="00C962C8">
        <w:rPr>
          <w:rFonts w:ascii="ＭＳ Ｐゴシック" w:eastAsia="ＭＳ Ｐゴシック" w:hAnsi="ＭＳ Ｐゴシック" w:hint="eastAsia"/>
          <w:szCs w:val="21"/>
        </w:rPr>
        <w:t>/</w:t>
      </w:r>
      <w:r w:rsidR="00EA7BE3">
        <w:rPr>
          <w:rFonts w:ascii="ＭＳ Ｐゴシック" w:eastAsia="ＭＳ Ｐゴシック" w:hAnsi="ＭＳ Ｐゴシック" w:hint="eastAsia"/>
          <w:szCs w:val="21"/>
        </w:rPr>
        <w:t>dL</w:t>
      </w:r>
      <w:r w:rsidRPr="00C962C8">
        <w:rPr>
          <w:rFonts w:ascii="ＭＳ Ｐゴシック" w:eastAsia="ＭＳ Ｐゴシック" w:hAnsi="ＭＳ Ｐゴシック" w:hint="eastAsia"/>
          <w:szCs w:val="21"/>
        </w:rPr>
        <w:t>以上を示す。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②血中コルチゾール日内変動：複数日において深夜睡眠時の血中コルチゾール値が</w:t>
      </w:r>
      <w:r w:rsidR="000A4FD4">
        <w:rPr>
          <w:rFonts w:ascii="ＭＳ Ｐゴシック" w:eastAsia="ＭＳ Ｐゴシック" w:hAnsi="ＭＳ Ｐゴシック" w:hint="eastAsia"/>
          <w:szCs w:val="21"/>
        </w:rPr>
        <w:t>５</w:t>
      </w:r>
      <w:r w:rsidR="004A0C4C">
        <w:rPr>
          <w:rFonts w:ascii="ＭＳ Ｐゴシック" w:eastAsia="ＭＳ Ｐゴシック" w:hAnsi="ＭＳ Ｐゴシック" w:hint="eastAsia"/>
          <w:szCs w:val="21"/>
        </w:rPr>
        <w:t>µ</w:t>
      </w:r>
      <w:r w:rsidR="00EA7BE3">
        <w:rPr>
          <w:rFonts w:ascii="ＭＳ Ｐゴシック" w:eastAsia="ＭＳ Ｐゴシック" w:hAnsi="ＭＳ Ｐゴシック"/>
          <w:szCs w:val="21"/>
        </w:rPr>
        <w:t>g</w:t>
      </w:r>
      <w:r w:rsidR="009D584C" w:rsidRPr="00C962C8">
        <w:rPr>
          <w:rFonts w:ascii="ＭＳ Ｐゴシック" w:eastAsia="ＭＳ Ｐゴシック" w:hAnsi="ＭＳ Ｐゴシック" w:hint="eastAsia"/>
          <w:szCs w:val="21"/>
        </w:rPr>
        <w:t>/</w:t>
      </w:r>
      <w:r w:rsidR="00EA7BE3">
        <w:rPr>
          <w:rFonts w:ascii="ＭＳ Ｐゴシック" w:eastAsia="ＭＳ Ｐゴシック" w:hAnsi="ＭＳ Ｐゴシック" w:hint="eastAsia"/>
          <w:szCs w:val="21"/>
        </w:rPr>
        <w:t>dL</w:t>
      </w:r>
      <w:r w:rsidRPr="00C962C8">
        <w:rPr>
          <w:rFonts w:ascii="ＭＳ Ｐゴシック" w:eastAsia="ＭＳ Ｐゴシック" w:hAnsi="ＭＳ Ｐゴシック" w:hint="eastAsia"/>
          <w:szCs w:val="21"/>
        </w:rPr>
        <w:t>以上を示す。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w:t>
      </w:r>
      <w:r w:rsidRPr="00C962C8">
        <w:rPr>
          <w:rFonts w:ascii="ＭＳ Ｐゴシック" w:eastAsia="ＭＳ Ｐゴシック" w:hAnsi="ＭＳ Ｐゴシック"/>
          <w:szCs w:val="21"/>
        </w:rPr>
        <w:t>DDAVP</w:t>
      </w:r>
      <w:r w:rsidRPr="00C962C8">
        <w:rPr>
          <w:rFonts w:ascii="ＭＳ Ｐゴシック" w:eastAsia="ＭＳ Ｐゴシック" w:hAnsi="ＭＳ Ｐゴシック" w:hint="eastAsia"/>
          <w:szCs w:val="21"/>
        </w:rPr>
        <w:t>試験：</w:t>
      </w:r>
      <w:r w:rsidR="00F232D5">
        <w:rPr>
          <w:rFonts w:ascii="ＭＳ Ｐゴシック" w:eastAsia="ＭＳ Ｐゴシック" w:hAnsi="ＭＳ Ｐゴシック"/>
          <w:szCs w:val="21"/>
        </w:rPr>
        <w:t>DDAVP</w:t>
      </w:r>
      <w:r w:rsidR="00D32106">
        <w:rPr>
          <w:rFonts w:ascii="ＭＳ Ｐゴシック" w:eastAsia="ＭＳ Ｐゴシック" w:hAnsi="ＭＳ Ｐゴシック"/>
          <w:szCs w:val="21"/>
        </w:rPr>
        <w:t>（</w:t>
      </w:r>
      <w:r w:rsidR="000A4FD4">
        <w:rPr>
          <w:rFonts w:ascii="ＭＳ Ｐゴシック" w:eastAsia="ＭＳ Ｐゴシック" w:hAnsi="ＭＳ Ｐゴシック" w:hint="eastAsia"/>
          <w:szCs w:val="21"/>
        </w:rPr>
        <w:t>４</w:t>
      </w:r>
      <w:r w:rsidR="004A0C4C">
        <w:rPr>
          <w:rFonts w:ascii="ＭＳ Ｐゴシック" w:eastAsia="ＭＳ Ｐゴシック" w:hAnsi="ＭＳ Ｐゴシック" w:hint="eastAsia"/>
          <w:szCs w:val="21"/>
        </w:rPr>
        <w:t>µ</w:t>
      </w:r>
      <w:r w:rsidRPr="00C962C8">
        <w:rPr>
          <w:rFonts w:ascii="ＭＳ Ｐゴシック" w:eastAsia="ＭＳ Ｐゴシック" w:hAnsi="ＭＳ Ｐゴシック"/>
          <w:szCs w:val="21"/>
        </w:rPr>
        <w:t>g</w:t>
      </w:r>
      <w:r w:rsidR="00D32106">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静注後の血中</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値が前値の</w:t>
      </w:r>
      <w:r w:rsidRPr="00C962C8">
        <w:rPr>
          <w:rFonts w:ascii="ＭＳ Ｐゴシック" w:eastAsia="ＭＳ Ｐゴシック" w:hAnsi="ＭＳ Ｐゴシック"/>
          <w:szCs w:val="21"/>
        </w:rPr>
        <w:t>1.5</w:t>
      </w:r>
      <w:r w:rsidRPr="00C962C8">
        <w:rPr>
          <w:rFonts w:ascii="ＭＳ Ｐゴシック" w:eastAsia="ＭＳ Ｐゴシック" w:hAnsi="ＭＳ Ｐゴシック" w:hint="eastAsia"/>
          <w:szCs w:val="21"/>
        </w:rPr>
        <w:t>倍以上を示す。</w:t>
      </w: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④複数日において深夜唾液中コルチゾール値が、その施設における平均値の</w:t>
      </w:r>
      <w:r w:rsidRPr="00C962C8">
        <w:rPr>
          <w:rFonts w:ascii="ＭＳ Ｐゴシック" w:eastAsia="ＭＳ Ｐゴシック" w:hAnsi="ＭＳ Ｐゴシック"/>
          <w:szCs w:val="21"/>
        </w:rPr>
        <w:t>1.5倍以上を示す。</w:t>
      </w:r>
    </w:p>
    <w:p w:rsidR="008928C0" w:rsidRPr="00C962C8" w:rsidRDefault="008928C0" w:rsidP="008928C0">
      <w:pPr>
        <w:ind w:leftChars="300" w:left="630"/>
        <w:jc w:val="left"/>
        <w:rPr>
          <w:rFonts w:ascii="ＭＳ Ｐゴシック" w:eastAsia="ＭＳ Ｐゴシック" w:hAnsi="ＭＳ Ｐゴシック"/>
          <w:szCs w:val="21"/>
        </w:rPr>
      </w:pPr>
    </w:p>
    <w:p w:rsidR="008928C0" w:rsidRPr="00C962C8" w:rsidRDefault="008928C0" w:rsidP="008928C0">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①は必須で、さらに②～④のいずれかを満たす場合、</w:t>
      </w:r>
      <w:r w:rsidRPr="00C962C8">
        <w:rPr>
          <w:rFonts w:ascii="ＭＳ Ｐゴシック" w:eastAsia="ＭＳ Ｐゴシック" w:hAnsi="ＭＳ Ｐゴシック"/>
          <w:szCs w:val="21"/>
        </w:rPr>
        <w:t>ACTH依存性クッシング症候群を考え、異所性ACTH症候群との鑑別を目的に確定診断検査を行う。</w:t>
      </w:r>
    </w:p>
    <w:p w:rsidR="008928C0" w:rsidRPr="00C962C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（４）確定診断検査</w:t>
      </w:r>
    </w:p>
    <w:p w:rsidR="008928C0" w:rsidRPr="00C962C8" w:rsidRDefault="008928C0" w:rsidP="008928C0">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 xml:space="preserve">  ①CRH試験：ヒトCRH（100</w:t>
      </w:r>
      <w:r w:rsidR="004A0C4C">
        <w:rPr>
          <w:rFonts w:ascii="ＭＳ Ｐゴシック" w:eastAsia="ＭＳ Ｐゴシック" w:hAnsi="ＭＳ Ｐゴシック" w:hint="eastAsia"/>
          <w:szCs w:val="21"/>
        </w:rPr>
        <w:t>µ</w:t>
      </w:r>
      <w:r w:rsidRPr="00C962C8">
        <w:rPr>
          <w:rFonts w:ascii="ＭＳ Ｐゴシック" w:eastAsia="ＭＳ Ｐゴシック" w:hAnsi="ＭＳ Ｐゴシック"/>
          <w:szCs w:val="21"/>
        </w:rPr>
        <w:t>g）静注後の血中ACTH頂値が前値の1.5倍以上に増加する。</w:t>
      </w:r>
    </w:p>
    <w:p w:rsidR="008928C0" w:rsidRPr="00C962C8" w:rsidRDefault="008928C0" w:rsidP="00C61C05">
      <w:pPr>
        <w:ind w:leftChars="300" w:left="840" w:hangingChars="100" w:hanging="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②一晩大量デキサメタゾン抑制試験：前日深夜に大量（</w:t>
      </w:r>
      <w:r w:rsidR="000A4FD4">
        <w:rPr>
          <w:rFonts w:ascii="ＭＳ Ｐゴシック" w:eastAsia="ＭＳ Ｐゴシック" w:hAnsi="ＭＳ Ｐゴシック" w:hint="eastAsia"/>
          <w:szCs w:val="21"/>
        </w:rPr>
        <w:t>８</w:t>
      </w:r>
      <w:r w:rsidRPr="00C962C8">
        <w:rPr>
          <w:rFonts w:ascii="ＭＳ Ｐゴシック" w:eastAsia="ＭＳ Ｐゴシック" w:hAnsi="ＭＳ Ｐゴシック"/>
          <w:szCs w:val="21"/>
        </w:rPr>
        <w:t>mg）</w:t>
      </w:r>
      <w:r w:rsidRPr="00C962C8">
        <w:rPr>
          <w:rFonts w:ascii="ＭＳ Ｐゴシック" w:eastAsia="ＭＳ Ｐゴシック" w:hAnsi="ＭＳ Ｐゴシック" w:hint="eastAsia"/>
          <w:szCs w:val="21"/>
        </w:rPr>
        <w:t>のデキサメタゾンを内服した翌朝（</w:t>
      </w:r>
      <w:r w:rsidR="00A84B88">
        <w:rPr>
          <w:rFonts w:ascii="ＭＳ Ｐゴシック" w:eastAsia="ＭＳ Ｐゴシック" w:hAnsi="ＭＳ Ｐゴシック" w:hint="eastAsia"/>
          <w:szCs w:val="21"/>
        </w:rPr>
        <w:t>８～</w:t>
      </w:r>
      <w:r w:rsidRPr="00C962C8">
        <w:rPr>
          <w:rFonts w:ascii="ＭＳ Ｐゴシック" w:eastAsia="ＭＳ Ｐゴシック" w:hAnsi="ＭＳ Ｐゴシック"/>
          <w:szCs w:val="21"/>
        </w:rPr>
        <w:t>10</w:t>
      </w:r>
      <w:r w:rsidRPr="00C962C8">
        <w:rPr>
          <w:rFonts w:ascii="ＭＳ Ｐゴシック" w:eastAsia="ＭＳ Ｐゴシック" w:hAnsi="ＭＳ Ｐゴシック" w:hint="eastAsia"/>
          <w:szCs w:val="21"/>
        </w:rPr>
        <w:t>時）の血中コルチゾール値が前値の半分以下に抑制される。</w:t>
      </w:r>
    </w:p>
    <w:p w:rsidR="008928C0" w:rsidRPr="00C962C8" w:rsidRDefault="008928C0" w:rsidP="008928C0">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③画像検査：</w:t>
      </w:r>
      <w:r w:rsidRPr="00C962C8">
        <w:rPr>
          <w:rFonts w:ascii="ＭＳ Ｐゴシック" w:eastAsia="ＭＳ Ｐゴシック" w:hAnsi="ＭＳ Ｐゴシック"/>
          <w:szCs w:val="21"/>
        </w:rPr>
        <w:t>MRI</w:t>
      </w:r>
      <w:r w:rsidRPr="00C962C8">
        <w:rPr>
          <w:rFonts w:ascii="ＭＳ Ｐゴシック" w:eastAsia="ＭＳ Ｐゴシック" w:hAnsi="ＭＳ Ｐゴシック" w:hint="eastAsia"/>
          <w:szCs w:val="21"/>
        </w:rPr>
        <w:t>検査により下垂体腫瘍の存在を証明する。</w:t>
      </w:r>
    </w:p>
    <w:p w:rsidR="008928C0" w:rsidRPr="00C962C8" w:rsidRDefault="008928C0" w:rsidP="008928C0">
      <w:pPr>
        <w:ind w:leftChars="300" w:left="1060" w:hangingChars="205" w:hanging="4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④（選択的静脈洞血サンプリング：（海綿静脈洞または下錐体静脈洞）：本検査において血中</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値の中枢・末梢比（</w:t>
      </w:r>
      <w:r w:rsidRPr="00C962C8">
        <w:rPr>
          <w:rFonts w:ascii="ＭＳ Ｐゴシック" w:eastAsia="ＭＳ Ｐゴシック" w:hAnsi="ＭＳ Ｐゴシック"/>
          <w:szCs w:val="21"/>
        </w:rPr>
        <w:t>C/P</w:t>
      </w:r>
      <w:r w:rsidRPr="00C962C8">
        <w:rPr>
          <w:rFonts w:ascii="ＭＳ Ｐゴシック" w:eastAsia="ＭＳ Ｐゴシック" w:hAnsi="ＭＳ Ｐゴシック" w:hint="eastAsia"/>
          <w:szCs w:val="21"/>
        </w:rPr>
        <w:t>比）が</w:t>
      </w:r>
      <w:r w:rsidR="00A84B88">
        <w:rPr>
          <w:rFonts w:ascii="ＭＳ Ｐゴシック" w:eastAsia="ＭＳ Ｐゴシック" w:hAnsi="ＭＳ Ｐゴシック" w:hint="eastAsia"/>
          <w:szCs w:val="21"/>
        </w:rPr>
        <w:t>２</w:t>
      </w:r>
      <w:r w:rsidRPr="00C962C8">
        <w:rPr>
          <w:rFonts w:ascii="ＭＳ Ｐゴシック" w:eastAsia="ＭＳ Ｐゴシック" w:hAnsi="ＭＳ Ｐゴシック" w:hint="eastAsia"/>
          <w:szCs w:val="21"/>
        </w:rPr>
        <w:t>以上（</w:t>
      </w:r>
      <w:r w:rsidRPr="00C962C8">
        <w:rPr>
          <w:rFonts w:ascii="ＭＳ Ｐゴシック" w:eastAsia="ＭＳ Ｐゴシック" w:hAnsi="ＭＳ Ｐゴシック"/>
          <w:szCs w:val="21"/>
        </w:rPr>
        <w:t>CRH</w:t>
      </w:r>
      <w:r w:rsidRPr="00C962C8">
        <w:rPr>
          <w:rFonts w:ascii="ＭＳ Ｐゴシック" w:eastAsia="ＭＳ Ｐゴシック" w:hAnsi="ＭＳ Ｐゴシック" w:hint="eastAsia"/>
          <w:szCs w:val="21"/>
        </w:rPr>
        <w:t>刺激後は</w:t>
      </w:r>
      <w:r w:rsidR="00A84B88">
        <w:rPr>
          <w:rFonts w:ascii="ＭＳ Ｐゴシック" w:eastAsia="ＭＳ Ｐゴシック" w:hAnsi="ＭＳ Ｐゴシック" w:hint="eastAsia"/>
          <w:szCs w:val="21"/>
        </w:rPr>
        <w:t>３</w:t>
      </w:r>
      <w:r w:rsidRPr="00C962C8">
        <w:rPr>
          <w:rFonts w:ascii="ＭＳ Ｐゴシック" w:eastAsia="ＭＳ Ｐゴシック" w:hAnsi="ＭＳ Ｐゴシック" w:hint="eastAsia"/>
          <w:szCs w:val="21"/>
        </w:rPr>
        <w:t>以上）ならクッシング病、</w:t>
      </w:r>
      <w:r w:rsidR="00A84B88">
        <w:rPr>
          <w:rFonts w:ascii="ＭＳ Ｐゴシック" w:eastAsia="ＭＳ Ｐゴシック" w:hAnsi="ＭＳ Ｐゴシック" w:hint="eastAsia"/>
          <w:szCs w:val="21"/>
        </w:rPr>
        <w:t>２</w:t>
      </w:r>
      <w:r w:rsidRPr="00C962C8">
        <w:rPr>
          <w:rFonts w:ascii="ＭＳ Ｐゴシック" w:eastAsia="ＭＳ Ｐゴシック" w:hAnsi="ＭＳ Ｐゴシック" w:hint="eastAsia"/>
          <w:szCs w:val="21"/>
        </w:rPr>
        <w:t>未満（</w:t>
      </w:r>
      <w:r w:rsidRPr="00C962C8">
        <w:rPr>
          <w:rFonts w:ascii="ＭＳ Ｐゴシック" w:eastAsia="ＭＳ Ｐゴシック" w:hAnsi="ＭＳ Ｐゴシック"/>
          <w:szCs w:val="21"/>
        </w:rPr>
        <w:t>CRH</w:t>
      </w:r>
      <w:r w:rsidRPr="00C962C8">
        <w:rPr>
          <w:rFonts w:ascii="ＭＳ Ｐゴシック" w:eastAsia="ＭＳ Ｐゴシック" w:hAnsi="ＭＳ Ｐゴシック" w:hint="eastAsia"/>
          <w:szCs w:val="21"/>
        </w:rPr>
        <w:t>刺激後は</w:t>
      </w:r>
      <w:r w:rsidR="00A84B88">
        <w:rPr>
          <w:rFonts w:ascii="ＭＳ Ｐゴシック" w:eastAsia="ＭＳ Ｐゴシック" w:hAnsi="ＭＳ Ｐゴシック" w:hint="eastAsia"/>
          <w:szCs w:val="21"/>
        </w:rPr>
        <w:t>３</w:t>
      </w:r>
      <w:r w:rsidRPr="00C962C8">
        <w:rPr>
          <w:rFonts w:ascii="ＭＳ Ｐゴシック" w:eastAsia="ＭＳ Ｐゴシック" w:hAnsi="ＭＳ Ｐゴシック" w:hint="eastAsia"/>
          <w:szCs w:val="21"/>
        </w:rPr>
        <w:t>未満）なら異所性</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産生腫瘍の可能性が高い。</w:t>
      </w:r>
    </w:p>
    <w:p w:rsidR="008928C0" w:rsidRPr="00A84B88" w:rsidRDefault="008928C0" w:rsidP="008928C0">
      <w:pPr>
        <w:jc w:val="left"/>
        <w:rPr>
          <w:rFonts w:ascii="ＭＳ Ｐゴシック" w:eastAsia="ＭＳ Ｐゴシック" w:hAnsi="ＭＳ Ｐゴシック"/>
          <w:szCs w:val="21"/>
        </w:rPr>
      </w:pP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２．診断基準</w:t>
      </w:r>
    </w:p>
    <w:p w:rsidR="008928C0" w:rsidRPr="00C962C8" w:rsidRDefault="00982591">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１</w:t>
      </w:r>
      <w:r w:rsidR="008928C0" w:rsidRPr="00C962C8">
        <w:rPr>
          <w:rFonts w:ascii="ＭＳ Ｐゴシック" w:eastAsia="ＭＳ Ｐゴシック" w:hAnsi="ＭＳ Ｐゴシック"/>
          <w:szCs w:val="21"/>
        </w:rPr>
        <w:t>）</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２</w:t>
      </w:r>
      <w:r w:rsidR="008928C0" w:rsidRPr="00C962C8">
        <w:rPr>
          <w:rFonts w:ascii="ＭＳ Ｐゴシック" w:eastAsia="ＭＳ Ｐゴシック" w:hAnsi="ＭＳ Ｐゴシック"/>
          <w:szCs w:val="21"/>
        </w:rPr>
        <w:t>）、（</w:t>
      </w:r>
      <w:r w:rsidR="004A0C4C">
        <w:rPr>
          <w:rFonts w:ascii="ＭＳ Ｐゴシック" w:eastAsia="ＭＳ Ｐゴシック" w:hAnsi="ＭＳ Ｐゴシック" w:hint="eastAsia"/>
          <w:szCs w:val="21"/>
        </w:rPr>
        <w:t>３</w:t>
      </w:r>
      <w:r w:rsidR="008928C0" w:rsidRPr="00C962C8">
        <w:rPr>
          <w:rFonts w:ascii="ＭＳ Ｐゴシック" w:eastAsia="ＭＳ Ｐゴシック" w:hAnsi="ＭＳ Ｐゴシック"/>
          <w:szCs w:val="21"/>
        </w:rPr>
        <w:t>）</w:t>
      </w:r>
      <w:r w:rsidR="005E49B7">
        <w:rPr>
          <w:rFonts w:ascii="ＭＳ Ｐゴシック" w:eastAsia="ＭＳ Ｐゴシック" w:hAnsi="ＭＳ Ｐゴシック" w:hint="eastAsia"/>
          <w:szCs w:val="21"/>
        </w:rPr>
        <w:t>及</w:t>
      </w:r>
      <w:r w:rsidR="008928C0" w:rsidRPr="00C962C8">
        <w:rPr>
          <w:rFonts w:ascii="ＭＳ Ｐゴシック" w:eastAsia="ＭＳ Ｐゴシック" w:hAnsi="ＭＳ Ｐゴシック"/>
          <w:szCs w:val="21"/>
        </w:rPr>
        <w:t>び（</w:t>
      </w:r>
      <w:r w:rsidR="004A0C4C">
        <w:rPr>
          <w:rFonts w:ascii="ＭＳ Ｐゴシック" w:eastAsia="ＭＳ Ｐゴシック" w:hAnsi="ＭＳ Ｐゴシック" w:hint="eastAsia"/>
          <w:szCs w:val="21"/>
        </w:rPr>
        <w:t>４</w:t>
      </w:r>
      <w:r w:rsidR="008928C0" w:rsidRPr="00C962C8">
        <w:rPr>
          <w:rFonts w:ascii="ＭＳ Ｐゴシック" w:eastAsia="ＭＳ Ｐゴシック" w:hAnsi="ＭＳ Ｐゴシック"/>
          <w:szCs w:val="21"/>
        </w:rPr>
        <w:t>）の①</w:t>
      </w:r>
      <w:r w:rsidR="00871DF4">
        <w:rPr>
          <w:rFonts w:ascii="ＭＳ Ｐゴシック" w:eastAsia="ＭＳ Ｐゴシック" w:hAnsi="ＭＳ Ｐゴシック" w:hint="eastAsia"/>
          <w:szCs w:val="21"/>
        </w:rPr>
        <w:t>、</w:t>
      </w:r>
      <w:r w:rsidR="008928C0" w:rsidRPr="00C962C8">
        <w:rPr>
          <w:rFonts w:ascii="ＭＳ Ｐゴシック" w:eastAsia="ＭＳ Ｐゴシック" w:hAnsi="ＭＳ Ｐゴシック" w:hint="eastAsia"/>
          <w:szCs w:val="21"/>
        </w:rPr>
        <w:t>②</w:t>
      </w:r>
      <w:r w:rsidR="00871DF4">
        <w:rPr>
          <w:rFonts w:ascii="ＭＳ Ｐゴシック" w:eastAsia="ＭＳ Ｐゴシック" w:hAnsi="ＭＳ Ｐゴシック" w:hint="eastAsia"/>
          <w:szCs w:val="21"/>
        </w:rPr>
        <w:t>、</w:t>
      </w:r>
      <w:r w:rsidR="008928C0" w:rsidRPr="00C962C8">
        <w:rPr>
          <w:rFonts w:ascii="ＭＳ Ｐゴシック" w:eastAsia="ＭＳ Ｐゴシック" w:hAnsi="ＭＳ Ｐゴシック" w:hint="eastAsia"/>
          <w:szCs w:val="21"/>
        </w:rPr>
        <w:t>③</w:t>
      </w:r>
      <w:r w:rsidR="00871DF4">
        <w:rPr>
          <w:rFonts w:ascii="ＭＳ Ｐゴシック" w:eastAsia="ＭＳ Ｐゴシック" w:hAnsi="ＭＳ Ｐゴシック" w:hint="eastAsia"/>
          <w:szCs w:val="21"/>
        </w:rPr>
        <w:t>、</w:t>
      </w:r>
      <w:r w:rsidR="008928C0" w:rsidRPr="00C962C8">
        <w:rPr>
          <w:rFonts w:ascii="ＭＳ Ｐゴシック" w:eastAsia="ＭＳ Ｐゴシック" w:hAnsi="ＭＳ Ｐゴシック" w:hint="eastAsia"/>
          <w:szCs w:val="21"/>
        </w:rPr>
        <w:t>④を満たす</w:t>
      </w:r>
      <w:r w:rsidR="00E56288">
        <w:rPr>
          <w:rFonts w:ascii="ＭＳ Ｐゴシック" w:eastAsia="ＭＳ Ｐゴシック" w:hAnsi="ＭＳ Ｐゴシック" w:hint="eastAsia"/>
          <w:szCs w:val="21"/>
        </w:rPr>
        <w:t>。</w:t>
      </w:r>
    </w:p>
    <w:p w:rsidR="008928C0" w:rsidRPr="00C962C8" w:rsidRDefault="00982591" w:rsidP="008928C0">
      <w:pPr>
        <w:ind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１</w:t>
      </w:r>
      <w:r w:rsidR="008928C0" w:rsidRPr="00C962C8">
        <w:rPr>
          <w:rFonts w:ascii="ＭＳ Ｐゴシック" w:eastAsia="ＭＳ Ｐゴシック" w:hAnsi="ＭＳ Ｐゴシック"/>
          <w:szCs w:val="21"/>
        </w:rPr>
        <w:t>）</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２</w:t>
      </w:r>
      <w:r w:rsidR="008928C0" w:rsidRPr="00C962C8">
        <w:rPr>
          <w:rFonts w:ascii="ＭＳ Ｐゴシック" w:eastAsia="ＭＳ Ｐゴシック" w:hAnsi="ＭＳ Ｐゴシック"/>
          <w:szCs w:val="21"/>
        </w:rPr>
        <w:t>）、（</w:t>
      </w:r>
      <w:r w:rsidR="004A0C4C">
        <w:rPr>
          <w:rFonts w:ascii="ＭＳ Ｐゴシック" w:eastAsia="ＭＳ Ｐゴシック" w:hAnsi="ＭＳ Ｐゴシック" w:hint="eastAsia"/>
          <w:szCs w:val="21"/>
        </w:rPr>
        <w:t>３</w:t>
      </w:r>
      <w:r w:rsidR="008928C0" w:rsidRPr="00C962C8">
        <w:rPr>
          <w:rFonts w:ascii="ＭＳ Ｐゴシック" w:eastAsia="ＭＳ Ｐゴシック" w:hAnsi="ＭＳ Ｐゴシック"/>
          <w:szCs w:val="21"/>
        </w:rPr>
        <w:t>）</w:t>
      </w:r>
      <w:r w:rsidR="005E49B7">
        <w:rPr>
          <w:rFonts w:ascii="ＭＳ Ｐゴシック" w:eastAsia="ＭＳ Ｐゴシック" w:hAnsi="ＭＳ Ｐゴシック" w:hint="eastAsia"/>
          <w:szCs w:val="21"/>
        </w:rPr>
        <w:t>及</w:t>
      </w:r>
      <w:r w:rsidR="008928C0" w:rsidRPr="00C962C8">
        <w:rPr>
          <w:rFonts w:ascii="ＭＳ Ｐゴシック" w:eastAsia="ＭＳ Ｐゴシック" w:hAnsi="ＭＳ Ｐゴシック"/>
          <w:szCs w:val="21"/>
        </w:rPr>
        <w:t>び（</w:t>
      </w:r>
      <w:r w:rsidR="004A0C4C">
        <w:rPr>
          <w:rFonts w:ascii="ＭＳ Ｐゴシック" w:eastAsia="ＭＳ Ｐゴシック" w:hAnsi="ＭＳ Ｐゴシック" w:hint="eastAsia"/>
          <w:szCs w:val="21"/>
        </w:rPr>
        <w:t>４</w:t>
      </w:r>
      <w:r w:rsidR="008928C0" w:rsidRPr="00C962C8">
        <w:rPr>
          <w:rFonts w:ascii="ＭＳ Ｐゴシック" w:eastAsia="ＭＳ Ｐゴシック" w:hAnsi="ＭＳ Ｐゴシック"/>
          <w:szCs w:val="21"/>
        </w:rPr>
        <w:t>）の①</w:t>
      </w:r>
      <w:r w:rsidR="00871DF4">
        <w:rPr>
          <w:rFonts w:ascii="ＭＳ Ｐゴシック" w:eastAsia="ＭＳ Ｐゴシック" w:hAnsi="ＭＳ Ｐゴシック" w:hint="eastAsia"/>
          <w:szCs w:val="21"/>
        </w:rPr>
        <w:t>、</w:t>
      </w:r>
      <w:r w:rsidR="008928C0" w:rsidRPr="00C962C8">
        <w:rPr>
          <w:rFonts w:ascii="ＭＳ Ｐゴシック" w:eastAsia="ＭＳ Ｐゴシック" w:hAnsi="ＭＳ Ｐゴシック" w:hint="eastAsia"/>
          <w:szCs w:val="21"/>
        </w:rPr>
        <w:t>②</w:t>
      </w:r>
      <w:r w:rsidR="00871DF4">
        <w:rPr>
          <w:rFonts w:ascii="ＭＳ Ｐゴシック" w:eastAsia="ＭＳ Ｐゴシック" w:hAnsi="ＭＳ Ｐゴシック" w:hint="eastAsia"/>
          <w:szCs w:val="21"/>
        </w:rPr>
        <w:t>、</w:t>
      </w:r>
      <w:r w:rsidR="008928C0" w:rsidRPr="00C962C8">
        <w:rPr>
          <w:rFonts w:ascii="ＭＳ Ｐゴシック" w:eastAsia="ＭＳ Ｐゴシック" w:hAnsi="ＭＳ Ｐゴシック" w:hint="eastAsia"/>
          <w:szCs w:val="21"/>
        </w:rPr>
        <w:t>③を満たす</w:t>
      </w:r>
      <w:r w:rsidR="00E56288">
        <w:rPr>
          <w:rFonts w:ascii="ＭＳ Ｐゴシック" w:eastAsia="ＭＳ Ｐゴシック" w:hAnsi="ＭＳ Ｐゴシック" w:hint="eastAsia"/>
          <w:szCs w:val="21"/>
        </w:rPr>
        <w:t>。</w:t>
      </w:r>
    </w:p>
    <w:p w:rsidR="008928C0" w:rsidRPr="00C962C8" w:rsidRDefault="00982591" w:rsidP="008928C0">
      <w:pPr>
        <w:ind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Possible</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１</w:t>
      </w:r>
      <w:r w:rsidR="008928C0" w:rsidRPr="00C962C8">
        <w:rPr>
          <w:rFonts w:ascii="ＭＳ Ｐゴシック" w:eastAsia="ＭＳ Ｐゴシック" w:hAnsi="ＭＳ Ｐゴシック"/>
          <w:szCs w:val="21"/>
        </w:rPr>
        <w:t>）</w:t>
      </w:r>
      <w:r w:rsidR="008928C0" w:rsidRPr="00C962C8">
        <w:rPr>
          <w:rFonts w:ascii="ＭＳ Ｐゴシック" w:eastAsia="ＭＳ Ｐゴシック" w:hAnsi="ＭＳ Ｐゴシック" w:hint="eastAsia"/>
          <w:szCs w:val="21"/>
        </w:rPr>
        <w:t>、（</w:t>
      </w:r>
      <w:r w:rsidR="004A0C4C">
        <w:rPr>
          <w:rFonts w:ascii="ＭＳ Ｐゴシック" w:eastAsia="ＭＳ Ｐゴシック" w:hAnsi="ＭＳ Ｐゴシック" w:hint="eastAsia"/>
          <w:szCs w:val="21"/>
        </w:rPr>
        <w:t>２</w:t>
      </w:r>
      <w:r w:rsidR="008928C0" w:rsidRPr="00C962C8">
        <w:rPr>
          <w:rFonts w:ascii="ＭＳ Ｐゴシック" w:eastAsia="ＭＳ Ｐゴシック" w:hAnsi="ＭＳ Ｐゴシック"/>
          <w:szCs w:val="21"/>
        </w:rPr>
        <w:t>）、（</w:t>
      </w:r>
      <w:r w:rsidR="004A0C4C">
        <w:rPr>
          <w:rFonts w:ascii="ＭＳ Ｐゴシック" w:eastAsia="ＭＳ Ｐゴシック" w:hAnsi="ＭＳ Ｐゴシック" w:hint="eastAsia"/>
          <w:szCs w:val="21"/>
        </w:rPr>
        <w:t>３</w:t>
      </w:r>
      <w:r w:rsidR="008928C0" w:rsidRPr="00C962C8">
        <w:rPr>
          <w:rFonts w:ascii="ＭＳ Ｐゴシック" w:eastAsia="ＭＳ Ｐゴシック" w:hAnsi="ＭＳ Ｐゴシック"/>
          <w:szCs w:val="21"/>
        </w:rPr>
        <w:t>）を満たす</w:t>
      </w:r>
      <w:r w:rsidR="00E56288">
        <w:rPr>
          <w:rFonts w:ascii="ＭＳ Ｐゴシック" w:eastAsia="ＭＳ Ｐゴシック" w:hAnsi="ＭＳ Ｐゴシック" w:hint="eastAsia"/>
          <w:szCs w:val="21"/>
        </w:rPr>
        <w:t>。</w:t>
      </w:r>
    </w:p>
    <w:p w:rsidR="008928C0" w:rsidRPr="00C962C8" w:rsidRDefault="008928C0" w:rsidP="008928C0">
      <w:pPr>
        <w:ind w:firstLine="42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 xml:space="preserve"> </w:t>
      </w:r>
      <w:r w:rsidRPr="00C962C8">
        <w:rPr>
          <w:rFonts w:ascii="ＭＳ Ｐゴシック" w:eastAsia="ＭＳ Ｐゴシック" w:hAnsi="ＭＳ Ｐゴシック"/>
          <w:szCs w:val="21"/>
        </w:rPr>
        <w:br w:type="page"/>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＜重症度分類＞</w:t>
      </w:r>
    </w:p>
    <w:p w:rsidR="00C258AF" w:rsidRPr="00C962C8" w:rsidRDefault="00C258AF" w:rsidP="008928C0">
      <w:pPr>
        <w:jc w:val="left"/>
        <w:rPr>
          <w:rFonts w:ascii="ＭＳ Ｐゴシック" w:eastAsia="ＭＳ Ｐゴシック" w:hAnsi="ＭＳ Ｐゴシック"/>
        </w:rPr>
      </w:pPr>
      <w:r w:rsidRPr="00C962C8">
        <w:rPr>
          <w:rFonts w:ascii="ＭＳ Ｐゴシック" w:eastAsia="ＭＳ Ｐゴシック" w:hAnsi="ＭＳ Ｐゴシック" w:hint="eastAsia"/>
        </w:rPr>
        <w:t>以下に示す項目のうち最も重症度の高い項目を疾患の重症度とし、中等症以上を対象とする。</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軽症：　</w:t>
      </w:r>
      <w:r w:rsidR="00665570">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血清コルチゾール濃度</w:t>
      </w:r>
      <w:r w:rsidR="00DF7A51">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10</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g/dL</w:t>
      </w:r>
      <w:r w:rsidRPr="00C962C8">
        <w:rPr>
          <w:rFonts w:ascii="ＭＳ Ｐゴシック" w:eastAsia="ＭＳ Ｐゴシック" w:hAnsi="ＭＳ Ｐゴシック" w:hint="eastAsia"/>
          <w:szCs w:val="21"/>
        </w:rPr>
        <w:t xml:space="preserve">以下　</w:t>
      </w:r>
    </w:p>
    <w:p w:rsidR="008928C0" w:rsidRPr="00C962C8" w:rsidRDefault="008928C0" w:rsidP="00C61C05">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尿中遊離コルチゾール排泄量</w:t>
      </w:r>
      <w:r w:rsidRPr="00C962C8">
        <w:rPr>
          <w:rFonts w:ascii="ＭＳ Ｐゴシック" w:eastAsia="ＭＳ Ｐゴシック" w:hAnsi="ＭＳ Ｐゴシック"/>
          <w:szCs w:val="21"/>
        </w:rPr>
        <w:t xml:space="preserve"> 100</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 xml:space="preserve">g/日以下　</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中等症：</w:t>
      </w:r>
      <w:r w:rsidR="00665570">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血清コルチゾール濃度</w:t>
      </w:r>
      <w:r w:rsidRPr="00C962C8">
        <w:rPr>
          <w:rFonts w:ascii="ＭＳ Ｐゴシック" w:eastAsia="ＭＳ Ｐゴシック" w:hAnsi="ＭＳ Ｐゴシック"/>
          <w:szCs w:val="21"/>
        </w:rPr>
        <w:t xml:space="preserve"> 10.1～20</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g/dL</w:t>
      </w:r>
      <w:r w:rsidRPr="00C962C8">
        <w:rPr>
          <w:rFonts w:ascii="ＭＳ Ｐゴシック" w:eastAsia="ＭＳ Ｐゴシック" w:hAnsi="ＭＳ Ｐゴシック" w:hint="eastAsia"/>
          <w:szCs w:val="21"/>
        </w:rPr>
        <w:t xml:space="preserve">　</w:t>
      </w:r>
    </w:p>
    <w:p w:rsidR="008928C0" w:rsidRPr="00C962C8" w:rsidRDefault="008928C0" w:rsidP="00C61C05">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尿中遊離コルチゾール排泄量</w:t>
      </w:r>
      <w:r w:rsidRPr="00C962C8">
        <w:rPr>
          <w:rFonts w:ascii="ＭＳ Ｐゴシック" w:eastAsia="ＭＳ Ｐゴシック" w:hAnsi="ＭＳ Ｐゴシック"/>
          <w:szCs w:val="21"/>
        </w:rPr>
        <w:t xml:space="preserve"> 101～300</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g/日</w:t>
      </w:r>
    </w:p>
    <w:p w:rsidR="008928C0" w:rsidRPr="00C962C8" w:rsidRDefault="008928C0" w:rsidP="008928C0">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重症：　</w:t>
      </w:r>
      <w:r w:rsidR="00665570">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hint="eastAsia"/>
          <w:szCs w:val="21"/>
        </w:rPr>
        <w:t>血清コルチゾール濃度</w:t>
      </w:r>
      <w:r w:rsidR="00DF7A51">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20.1</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g/dL</w:t>
      </w:r>
      <w:r w:rsidR="00E31B13">
        <w:rPr>
          <w:rFonts w:ascii="ＭＳ Ｐゴシック" w:eastAsia="ＭＳ Ｐゴシック" w:hAnsi="ＭＳ Ｐゴシック" w:hint="eastAsia"/>
          <w:szCs w:val="21"/>
        </w:rPr>
        <w:t>以上</w:t>
      </w:r>
      <w:r w:rsidRPr="00C962C8">
        <w:rPr>
          <w:rFonts w:ascii="ＭＳ Ｐゴシック" w:eastAsia="ＭＳ Ｐゴシック" w:hAnsi="ＭＳ Ｐゴシック" w:hint="eastAsia"/>
          <w:szCs w:val="21"/>
        </w:rPr>
        <w:t xml:space="preserve">　</w:t>
      </w:r>
    </w:p>
    <w:p w:rsidR="008928C0" w:rsidRPr="00C962C8" w:rsidRDefault="008928C0" w:rsidP="00C61C05">
      <w:pPr>
        <w:ind w:leftChars="400" w:left="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尿中遊離コルチゾール排泄量</w:t>
      </w:r>
      <w:r w:rsidRPr="00C962C8">
        <w:rPr>
          <w:rFonts w:ascii="ＭＳ Ｐゴシック" w:eastAsia="ＭＳ Ｐゴシック" w:hAnsi="ＭＳ Ｐゴシック"/>
          <w:szCs w:val="21"/>
        </w:rPr>
        <w:t xml:space="preserve"> 301</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g/日以上</w:t>
      </w:r>
    </w:p>
    <w:p w:rsidR="008928C0" w:rsidRPr="00C962C8" w:rsidRDefault="008928C0" w:rsidP="008928C0">
      <w:pPr>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95745C"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p>
    <w:p w:rsidR="006E2368" w:rsidRPr="00C962C8" w:rsidRDefault="00BD3573" w:rsidP="006E2368">
      <w:pPr>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7</w:t>
      </w:r>
      <w:r w:rsidR="00E36309">
        <w:rPr>
          <w:rFonts w:ascii="ＭＳ Ｐゴシック" w:eastAsia="ＭＳ Ｐゴシック" w:hAnsi="ＭＳ Ｐゴシック" w:hint="eastAsia"/>
          <w:b/>
        </w:rPr>
        <w:t>6</w:t>
      </w:r>
      <w:r w:rsidR="006E2368" w:rsidRPr="00C962C8">
        <w:rPr>
          <w:rFonts w:ascii="ＭＳ Ｐゴシック" w:eastAsia="ＭＳ Ｐゴシック" w:hAnsi="ＭＳ Ｐゴシック"/>
          <w:b/>
        </w:rPr>
        <w:t xml:space="preserve">　下垂体性ゴナドトロピン分泌</w:t>
      </w:r>
      <w:r w:rsidR="006E2368" w:rsidRPr="00C962C8">
        <w:rPr>
          <w:rFonts w:ascii="ＭＳ Ｐゴシック" w:eastAsia="ＭＳ Ｐゴシック" w:hAnsi="ＭＳ Ｐゴシック" w:hint="eastAsia"/>
          <w:b/>
        </w:rPr>
        <w:t>亢進症</w:t>
      </w:r>
    </w:p>
    <w:p w:rsidR="006E2368" w:rsidRDefault="00BD3573" w:rsidP="006E2368">
      <w:pPr>
        <w:jc w:val="left"/>
        <w:rPr>
          <w:rFonts w:ascii="ＭＳ Ｐゴシック" w:eastAsia="ＭＳ Ｐゴシック" w:hAnsi="ＭＳ Ｐゴシック"/>
        </w:rPr>
      </w:pPr>
      <w:r>
        <w:rPr>
          <w:rFonts w:ascii="ＭＳ Ｐゴシック" w:eastAsia="ＭＳ Ｐゴシック" w:hAnsi="ＭＳ Ｐゴシック" w:hint="eastAsia"/>
        </w:rPr>
        <w:t>中枢性思春期早発症と下垂体ゴナドトロピン</w:t>
      </w:r>
      <w:r w:rsidR="008D55CB" w:rsidRPr="00C962C8">
        <w:rPr>
          <w:rFonts w:ascii="ＭＳ Ｐゴシック" w:eastAsia="ＭＳ Ｐゴシック" w:hAnsi="ＭＳ Ｐゴシック" w:hint="eastAsia"/>
        </w:rPr>
        <w:t>産生腫瘍</w:t>
      </w:r>
      <w:r w:rsidR="009554C0">
        <w:rPr>
          <w:rFonts w:ascii="ＭＳ Ｐゴシック" w:eastAsia="ＭＳ Ｐゴシック" w:hAnsi="ＭＳ Ｐゴシック" w:hint="eastAsia"/>
        </w:rPr>
        <w:t>を対象とする</w:t>
      </w:r>
      <w:r>
        <w:rPr>
          <w:rFonts w:ascii="ＭＳ Ｐゴシック" w:eastAsia="ＭＳ Ｐゴシック" w:hAnsi="ＭＳ Ｐゴシック" w:hint="eastAsia"/>
        </w:rPr>
        <w:t>。</w:t>
      </w:r>
    </w:p>
    <w:p w:rsidR="009554C0" w:rsidRPr="00C962C8" w:rsidRDefault="009554C0" w:rsidP="006E2368">
      <w:pPr>
        <w:jc w:val="left"/>
        <w:rPr>
          <w:rFonts w:ascii="ＭＳ Ｐゴシック" w:eastAsia="ＭＳ Ｐゴシック" w:hAnsi="ＭＳ Ｐゴシック"/>
        </w:rPr>
      </w:pPr>
    </w:p>
    <w:p w:rsidR="006E2368" w:rsidRPr="00BD3573" w:rsidRDefault="00BD3573" w:rsidP="006E2368">
      <w:pPr>
        <w:jc w:val="left"/>
        <w:rPr>
          <w:rFonts w:ascii="ＭＳ Ｐゴシック" w:eastAsia="ＭＳ Ｐゴシック" w:hAnsi="ＭＳ Ｐゴシック"/>
        </w:rPr>
      </w:pPr>
      <w:r>
        <w:rPr>
          <w:rFonts w:ascii="ＭＳ Ｐゴシック" w:eastAsia="ＭＳ Ｐゴシック" w:hAnsi="ＭＳ Ｐゴシック" w:hint="eastAsia"/>
        </w:rPr>
        <w:t>A</w:t>
      </w:r>
      <w:r w:rsidR="00816CBF">
        <w:rPr>
          <w:rFonts w:ascii="ＭＳ Ｐゴシック" w:eastAsia="ＭＳ Ｐゴシック" w:hAnsi="ＭＳ Ｐゴシック" w:hint="eastAsia"/>
        </w:rPr>
        <w:t>．</w:t>
      </w:r>
      <w:r w:rsidR="006E2368" w:rsidRPr="00C962C8">
        <w:rPr>
          <w:rFonts w:ascii="ＭＳ Ｐゴシック" w:eastAsia="ＭＳ Ｐゴシック" w:hAnsi="ＭＳ Ｐゴシック" w:hint="eastAsia"/>
        </w:rPr>
        <w:t>中枢性思春期早発症：小児慢性特定疾</w:t>
      </w:r>
      <w:r w:rsidR="00D332CD">
        <w:rPr>
          <w:rFonts w:ascii="ＭＳ Ｐゴシック" w:eastAsia="ＭＳ Ｐゴシック" w:hAnsi="ＭＳ Ｐゴシック" w:hint="eastAsia"/>
        </w:rPr>
        <w:t>病</w:t>
      </w:r>
      <w:r w:rsidR="006E2368" w:rsidRPr="00C962C8">
        <w:rPr>
          <w:rFonts w:ascii="ＭＳ Ｐゴシック" w:eastAsia="ＭＳ Ｐゴシック" w:hAnsi="ＭＳ Ｐゴシック" w:hint="eastAsia"/>
        </w:rPr>
        <w:t>における診断基準を適用（ここでは省略）</w:t>
      </w:r>
    </w:p>
    <w:p w:rsidR="009554C0" w:rsidRDefault="009554C0" w:rsidP="006E2368">
      <w:pPr>
        <w:jc w:val="left"/>
        <w:rPr>
          <w:rFonts w:ascii="ＭＳ Ｐゴシック" w:eastAsia="ＭＳ Ｐゴシック" w:hAnsi="ＭＳ Ｐゴシック"/>
        </w:rPr>
      </w:pPr>
    </w:p>
    <w:p w:rsidR="006E2368" w:rsidRPr="00C962C8" w:rsidRDefault="00BD3573" w:rsidP="006E2368">
      <w:pPr>
        <w:jc w:val="left"/>
        <w:rPr>
          <w:rFonts w:ascii="ＭＳ Ｐゴシック" w:eastAsia="ＭＳ Ｐゴシック" w:hAnsi="ＭＳ Ｐゴシック"/>
        </w:rPr>
      </w:pPr>
      <w:r>
        <w:rPr>
          <w:rFonts w:ascii="ＭＳ Ｐゴシック" w:eastAsia="ＭＳ Ｐゴシック" w:hAnsi="ＭＳ Ｐゴシック" w:hint="eastAsia"/>
        </w:rPr>
        <w:t>B</w:t>
      </w:r>
      <w:r w:rsidR="00816CBF">
        <w:rPr>
          <w:rFonts w:ascii="ＭＳ Ｐゴシック" w:eastAsia="ＭＳ Ｐゴシック" w:hAnsi="ＭＳ Ｐゴシック" w:hint="eastAsia"/>
        </w:rPr>
        <w:t>．</w:t>
      </w:r>
      <w:r w:rsidR="006E2368" w:rsidRPr="00C962C8">
        <w:rPr>
          <w:rFonts w:ascii="ＭＳ Ｐゴシック" w:eastAsia="ＭＳ Ｐゴシック" w:hAnsi="ＭＳ Ｐゴシック" w:hint="eastAsia"/>
        </w:rPr>
        <w:t>下垂体ゴナドトロピン産生腫瘍</w:t>
      </w:r>
    </w:p>
    <w:p w:rsidR="00B0042A" w:rsidRPr="00C962C8" w:rsidRDefault="00982591" w:rsidP="006E2368">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B0042A" w:rsidRPr="00C962C8">
        <w:rPr>
          <w:rFonts w:ascii="ＭＳ Ｐゴシック" w:eastAsia="ＭＳ Ｐゴシック" w:hAnsi="ＭＳ Ｐゴシック" w:hint="eastAsia"/>
        </w:rPr>
        <w:t>を対象とする。</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１</w:t>
      </w:r>
      <w:r w:rsidR="00816CBF">
        <w:rPr>
          <w:rFonts w:ascii="ＭＳ Ｐゴシック" w:eastAsia="ＭＳ Ｐゴシック" w:hAnsi="ＭＳ Ｐゴシック"/>
        </w:rPr>
        <w:t>．</w:t>
      </w:r>
      <w:r w:rsidRPr="00C962C8">
        <w:rPr>
          <w:rFonts w:ascii="ＭＳ Ｐゴシック" w:eastAsia="ＭＳ Ｐゴシック" w:hAnsi="ＭＳ Ｐゴシック" w:hint="eastAsia"/>
        </w:rPr>
        <w:t>主要項目</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（１）主症候</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①小児：性ホルモン分泌亢進症候</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②成人男性：女性化乳房</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③閉経期前の成人女性：過少月経</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④その他に腫瘍に伴う中枢神経症状を認める</w:t>
      </w:r>
      <w:r w:rsidR="00E56288">
        <w:rPr>
          <w:rFonts w:ascii="ＭＳ Ｐゴシック" w:eastAsia="ＭＳ Ｐゴシック" w:hAnsi="ＭＳ Ｐゴシック" w:hint="eastAsia"/>
        </w:rPr>
        <w:t>。</w:t>
      </w:r>
    </w:p>
    <w:p w:rsidR="006E2368" w:rsidRPr="00C962C8" w:rsidRDefault="006E2368" w:rsidP="006E2368">
      <w:pPr>
        <w:ind w:leftChars="300" w:left="630"/>
        <w:jc w:val="left"/>
        <w:rPr>
          <w:rFonts w:ascii="ＭＳ Ｐゴシック" w:eastAsia="ＭＳ Ｐゴシック" w:hAnsi="ＭＳ Ｐゴシック"/>
        </w:rPr>
      </w:pPr>
    </w:p>
    <w:p w:rsidR="006E2368" w:rsidRPr="00C962C8" w:rsidRDefault="006E2368" w:rsidP="006E2368">
      <w:pPr>
        <w:ind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（２）検査所見</w:t>
      </w:r>
    </w:p>
    <w:p w:rsidR="006E2368" w:rsidRPr="00C962C8" w:rsidRDefault="006E2368" w:rsidP="006E2368">
      <w:pPr>
        <w:ind w:leftChars="300" w:left="850" w:hangingChars="105" w:hanging="220"/>
        <w:jc w:val="left"/>
        <w:rPr>
          <w:rFonts w:ascii="ＭＳ Ｐゴシック" w:eastAsia="ＭＳ Ｐゴシック" w:hAnsi="ＭＳ Ｐゴシック"/>
        </w:rPr>
      </w:pPr>
      <w:r w:rsidRPr="00C962C8">
        <w:rPr>
          <w:rFonts w:ascii="ＭＳ Ｐゴシック" w:eastAsia="ＭＳ Ｐゴシック" w:hAnsi="ＭＳ Ｐゴシック" w:hint="eastAsia"/>
        </w:rPr>
        <w:t>①腫瘍によって産生されるゴナドトロピン（</w:t>
      </w:r>
      <w:r w:rsidRPr="00C962C8">
        <w:rPr>
          <w:rFonts w:ascii="ＭＳ Ｐゴシック" w:eastAsia="ＭＳ Ｐゴシック" w:hAnsi="ＭＳ Ｐゴシック"/>
        </w:rPr>
        <w:t>LH、FSH、hCG</w:t>
      </w:r>
      <w:r w:rsidRPr="00C962C8">
        <w:rPr>
          <w:rFonts w:ascii="ＭＳ Ｐゴシック" w:eastAsia="ＭＳ Ｐゴシック" w:hAnsi="ＭＳ Ｐゴシック" w:hint="eastAsia"/>
        </w:rPr>
        <w:t>）</w:t>
      </w:r>
      <w:r w:rsidR="005E49B7">
        <w:rPr>
          <w:rFonts w:ascii="ＭＳ Ｐゴシック" w:eastAsia="ＭＳ Ｐゴシック" w:hAnsi="ＭＳ Ｐゴシック" w:hint="eastAsia"/>
        </w:rPr>
        <w:t>又</w:t>
      </w:r>
      <w:r w:rsidRPr="00C962C8">
        <w:rPr>
          <w:rFonts w:ascii="ＭＳ Ｐゴシック" w:eastAsia="ＭＳ Ｐゴシック" w:hAnsi="ＭＳ Ｐゴシック" w:hint="eastAsia"/>
        </w:rPr>
        <w:t>は</w:t>
      </w:r>
      <w:r w:rsidRPr="00C962C8">
        <w:rPr>
          <w:rFonts w:ascii="ＭＳ Ｐゴシック" w:eastAsia="ＭＳ Ｐゴシック" w:hAnsi="ＭＳ Ｐゴシック"/>
        </w:rPr>
        <w:t>GnRH</w:t>
      </w:r>
      <w:r w:rsidR="00D32106">
        <w:rPr>
          <w:rFonts w:ascii="ＭＳ Ｐゴシック" w:eastAsia="ＭＳ Ｐゴシック" w:hAnsi="ＭＳ Ｐゴシック"/>
        </w:rPr>
        <w:t>（</w:t>
      </w:r>
      <w:r w:rsidRPr="00C962C8">
        <w:rPr>
          <w:rFonts w:ascii="ＭＳ Ｐゴシック" w:eastAsia="ＭＳ Ｐゴシック" w:hAnsi="ＭＳ Ｐゴシック"/>
        </w:rPr>
        <w:t>LHRH</w:t>
      </w:r>
      <w:r w:rsidR="00D32106">
        <w:rPr>
          <w:rFonts w:ascii="ＭＳ Ｐゴシック" w:eastAsia="ＭＳ Ｐゴシック" w:hAnsi="ＭＳ Ｐゴシック"/>
        </w:rPr>
        <w:t>）</w:t>
      </w:r>
      <w:r w:rsidRPr="00C962C8">
        <w:rPr>
          <w:rFonts w:ascii="ＭＳ Ｐゴシック" w:eastAsia="ＭＳ Ｐゴシック" w:hAnsi="ＭＳ Ｐゴシック"/>
        </w:rPr>
        <w:t>によって生じるゴナドトロピン分泌過剰を認める。FSH産生腫瘍が多い。</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②画像診断で視床下部や下垂体に腫瘍性病変を認める。</w:t>
      </w:r>
    </w:p>
    <w:p w:rsidR="006E2368" w:rsidRPr="00C962C8" w:rsidRDefault="006E2368" w:rsidP="006E2368">
      <w:pPr>
        <w:ind w:leftChars="300" w:left="630"/>
        <w:jc w:val="left"/>
        <w:rPr>
          <w:rFonts w:ascii="ＭＳ Ｐゴシック" w:eastAsia="ＭＳ Ｐゴシック" w:hAnsi="ＭＳ Ｐゴシック"/>
        </w:rPr>
      </w:pPr>
      <w:r w:rsidRPr="00C962C8">
        <w:rPr>
          <w:rFonts w:ascii="ＭＳ Ｐゴシック" w:eastAsia="ＭＳ Ｐゴシック" w:hAnsi="ＭＳ Ｐゴシック" w:hint="eastAsia"/>
        </w:rPr>
        <w:t>③免疫組織化学的にゴナドトロピン産生を認める。</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２．診断基準</w:t>
      </w:r>
    </w:p>
    <w:p w:rsidR="006E2368" w:rsidRPr="00C962C8" w:rsidRDefault="00982591" w:rsidP="006E2368">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6E2368" w:rsidRPr="00C962C8">
        <w:rPr>
          <w:rFonts w:ascii="ＭＳ Ｐゴシック" w:eastAsia="ＭＳ Ｐゴシック" w:hAnsi="ＭＳ Ｐゴシック" w:hint="eastAsia"/>
        </w:rPr>
        <w:t>：（１）</w:t>
      </w:r>
      <w:r w:rsidR="005E49B7">
        <w:rPr>
          <w:rFonts w:ascii="ＭＳ Ｐゴシック" w:eastAsia="ＭＳ Ｐゴシック" w:hAnsi="ＭＳ Ｐゴシック" w:hint="eastAsia"/>
        </w:rPr>
        <w:t>及</w:t>
      </w:r>
      <w:r w:rsidR="003074BE">
        <w:rPr>
          <w:rFonts w:ascii="ＭＳ Ｐゴシック" w:eastAsia="ＭＳ Ｐゴシック" w:hAnsi="ＭＳ Ｐゴシック" w:hint="eastAsia"/>
        </w:rPr>
        <w:t>び</w:t>
      </w:r>
      <w:r w:rsidR="006E2368" w:rsidRPr="00C962C8">
        <w:rPr>
          <w:rFonts w:ascii="ＭＳ Ｐゴシック" w:eastAsia="ＭＳ Ｐゴシック" w:hAnsi="ＭＳ Ｐゴシック" w:hint="eastAsia"/>
        </w:rPr>
        <w:t>（２）を満たす。</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３．鑑別診断</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原発性性腺機能低下に基づく反応性ゴナドトロピン分泌過剰。性ホルモン分泌低下の症候に加えて、ゴナドトロピン値の高値を示す。　</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　下記の値が目安であるが、他の臨床症状をあわせて診断する。</w:t>
      </w:r>
    </w:p>
    <w:p w:rsidR="006E2368" w:rsidRPr="00C962C8" w:rsidRDefault="006E2368" w:rsidP="006E2368">
      <w:pPr>
        <w:pStyle w:val="aa"/>
        <w:numPr>
          <w:ilvl w:val="0"/>
          <w:numId w:val="1"/>
        </w:numPr>
        <w:ind w:leftChars="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精巣機能低下症　</w:t>
      </w:r>
      <w:r w:rsidRPr="00C962C8">
        <w:rPr>
          <w:rFonts w:ascii="ＭＳ Ｐゴシック" w:eastAsia="ＭＳ Ｐゴシック" w:hAnsi="ＭＳ Ｐゴシック"/>
        </w:rPr>
        <w:t>FSH</w:t>
      </w:r>
      <w:r w:rsidR="00031A93">
        <w:rPr>
          <w:rFonts w:ascii="ＭＳ Ｐゴシック" w:eastAsia="ＭＳ Ｐゴシック" w:hAnsi="ＭＳ Ｐゴシック" w:hint="eastAsia"/>
        </w:rPr>
        <w:t>＞</w:t>
      </w:r>
      <w:r w:rsidRPr="00C962C8">
        <w:rPr>
          <w:rFonts w:ascii="ＭＳ Ｐゴシック" w:eastAsia="ＭＳ Ｐゴシック" w:hAnsi="ＭＳ Ｐゴシック"/>
        </w:rPr>
        <w:t>20mIU/mL</w:t>
      </w:r>
    </w:p>
    <w:p w:rsidR="006E2368" w:rsidRPr="00C962C8" w:rsidRDefault="006E2368" w:rsidP="006E2368">
      <w:pPr>
        <w:pStyle w:val="aa"/>
        <w:numPr>
          <w:ilvl w:val="0"/>
          <w:numId w:val="1"/>
        </w:numPr>
        <w:ind w:leftChars="0"/>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卵巣機能低下症　</w:t>
      </w:r>
      <w:r w:rsidRPr="00C962C8">
        <w:rPr>
          <w:rFonts w:ascii="ＭＳ Ｐゴシック" w:eastAsia="ＭＳ Ｐゴシック" w:hAnsi="ＭＳ Ｐゴシック"/>
        </w:rPr>
        <w:t>FSH</w:t>
      </w:r>
      <w:r w:rsidR="00031A93">
        <w:rPr>
          <w:rFonts w:ascii="ＭＳ Ｐゴシック" w:eastAsia="ＭＳ Ｐゴシック" w:hAnsi="ＭＳ Ｐゴシック" w:hint="eastAsia"/>
        </w:rPr>
        <w:t>＞</w:t>
      </w:r>
      <w:r w:rsidRPr="00C962C8">
        <w:rPr>
          <w:rFonts w:ascii="ＭＳ Ｐゴシック" w:eastAsia="ＭＳ Ｐゴシック" w:hAnsi="ＭＳ Ｐゴシック"/>
        </w:rPr>
        <w:t>20mIU/mL</w:t>
      </w:r>
    </w:p>
    <w:p w:rsidR="006E2368" w:rsidRPr="00C962C8" w:rsidRDefault="006E2368" w:rsidP="006E2368">
      <w:pPr>
        <w:ind w:leftChars="100" w:left="210"/>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r w:rsidRPr="00C962C8">
        <w:rPr>
          <w:rFonts w:ascii="ＭＳ Ｐゴシック" w:eastAsia="ＭＳ Ｐゴシック" w:hAnsi="ＭＳ Ｐゴシック"/>
        </w:rPr>
        <w:br w:type="page"/>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＜重症度分類＞</w:t>
      </w:r>
    </w:p>
    <w:p w:rsidR="00B0042A" w:rsidRPr="00C962C8" w:rsidRDefault="00B0042A" w:rsidP="00B0042A">
      <w:pPr>
        <w:jc w:val="left"/>
        <w:rPr>
          <w:rFonts w:ascii="ＭＳ Ｐゴシック" w:eastAsia="ＭＳ Ｐゴシック" w:hAnsi="ＭＳ Ｐゴシック"/>
        </w:rPr>
      </w:pPr>
      <w:r w:rsidRPr="00C962C8">
        <w:rPr>
          <w:rFonts w:ascii="ＭＳ Ｐゴシック" w:eastAsia="ＭＳ Ｐゴシック" w:hAnsi="ＭＳ Ｐゴシック" w:hint="eastAsia"/>
        </w:rPr>
        <w:t>重症を対象とする。</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rPr>
        <w:t xml:space="preserve">  軽症：下記以外</w:t>
      </w:r>
    </w:p>
    <w:p w:rsidR="006E2368" w:rsidRPr="00C962C8" w:rsidRDefault="006E2368" w:rsidP="00C61C05">
      <w:pPr>
        <w:ind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重症：次のいずれかを満たす。</w:t>
      </w:r>
    </w:p>
    <w:p w:rsidR="006E2368" w:rsidRPr="00C962C8" w:rsidRDefault="006E2368" w:rsidP="006E2368">
      <w:pPr>
        <w:ind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視床下部腫瘍（胚細胞腫や奇形腫または過誤腫）による</w:t>
      </w:r>
      <w:r w:rsidRPr="00C962C8">
        <w:rPr>
          <w:rFonts w:ascii="ＭＳ Ｐゴシック" w:eastAsia="ＭＳ Ｐゴシック" w:hAnsi="ＭＳ Ｐゴシック"/>
        </w:rPr>
        <w:t>hCG</w:t>
      </w:r>
      <w:r w:rsidR="005E49B7">
        <w:rPr>
          <w:rFonts w:ascii="ＭＳ Ｐゴシック" w:eastAsia="ＭＳ Ｐゴシック" w:hAnsi="ＭＳ Ｐゴシック" w:hint="eastAsia"/>
        </w:rPr>
        <w:t>又</w:t>
      </w:r>
      <w:r w:rsidRPr="00C962C8">
        <w:rPr>
          <w:rFonts w:ascii="ＭＳ Ｐゴシック" w:eastAsia="ＭＳ Ｐゴシック" w:hAnsi="ＭＳ Ｐゴシック" w:hint="eastAsia"/>
        </w:rPr>
        <w:t>は</w:t>
      </w:r>
      <w:r w:rsidRPr="00C962C8">
        <w:rPr>
          <w:rFonts w:ascii="ＭＳ Ｐゴシック" w:eastAsia="ＭＳ Ｐゴシック" w:hAnsi="ＭＳ Ｐゴシック"/>
        </w:rPr>
        <w:t>GnRH</w:t>
      </w:r>
      <w:r w:rsidRPr="00C962C8">
        <w:rPr>
          <w:rFonts w:ascii="ＭＳ Ｐゴシック" w:eastAsia="ＭＳ Ｐゴシック" w:hAnsi="ＭＳ Ｐゴシック" w:hint="eastAsia"/>
        </w:rPr>
        <w:t>産生</w:t>
      </w:r>
    </w:p>
    <w:p w:rsidR="006E2368" w:rsidRPr="00C962C8" w:rsidRDefault="006E2368" w:rsidP="006E2368">
      <w:pPr>
        <w:ind w:firstLineChars="400"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下垂体機能低下症を併発するゴナドトロピン産生下垂体腺腫</w:t>
      </w:r>
    </w:p>
    <w:p w:rsidR="008928C0" w:rsidRPr="00C962C8" w:rsidRDefault="008928C0"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6E2368" w:rsidP="00E723C1">
      <w:pPr>
        <w:pStyle w:val="a3"/>
        <w:spacing w:before="106" w:line="230" w:lineRule="exact"/>
        <w:ind w:left="-21" w:right="-71" w:hanging="21"/>
        <w:rPr>
          <w:rFonts w:ascii="ＭＳ Ｐゴシック" w:eastAsia="ＭＳ Ｐゴシック" w:hAnsi="ＭＳ Ｐゴシック"/>
          <w:szCs w:val="21"/>
        </w:rPr>
      </w:pPr>
    </w:p>
    <w:p w:rsidR="006E2368" w:rsidRPr="00C962C8" w:rsidRDefault="00F3454E" w:rsidP="00E723C1">
      <w:pPr>
        <w:pStyle w:val="a3"/>
        <w:spacing w:before="106" w:line="230" w:lineRule="exact"/>
        <w:ind w:left="-21" w:right="-71" w:hanging="21"/>
        <w:rPr>
          <w:rFonts w:ascii="ＭＳ Ｐゴシック" w:eastAsia="ＭＳ Ｐゴシック" w:hAnsi="ＭＳ Ｐゴシック"/>
          <w:b/>
          <w:szCs w:val="21"/>
        </w:rPr>
      </w:pPr>
      <w:r>
        <w:rPr>
          <w:rFonts w:ascii="ＭＳ Ｐゴシック" w:eastAsia="ＭＳ Ｐゴシック" w:hAnsi="ＭＳ Ｐゴシック" w:hint="eastAsia"/>
          <w:b/>
          <w:sz w:val="21"/>
          <w:szCs w:val="21"/>
        </w:rPr>
        <w:lastRenderedPageBreak/>
        <w:t>7</w:t>
      </w:r>
      <w:r w:rsidR="00E36309">
        <w:rPr>
          <w:rFonts w:ascii="ＭＳ Ｐゴシック" w:eastAsia="ＭＳ Ｐゴシック" w:hAnsi="ＭＳ Ｐゴシック" w:hint="eastAsia"/>
          <w:b/>
          <w:sz w:val="21"/>
          <w:szCs w:val="21"/>
        </w:rPr>
        <w:t>7</w:t>
      </w:r>
      <w:r w:rsidR="006E2368" w:rsidRPr="00C962C8">
        <w:rPr>
          <w:rFonts w:ascii="ＭＳ Ｐゴシック" w:eastAsia="ＭＳ Ｐゴシック" w:hAnsi="ＭＳ Ｐゴシック"/>
          <w:b/>
          <w:sz w:val="21"/>
          <w:szCs w:val="21"/>
        </w:rPr>
        <w:t xml:space="preserve">　下垂体性成長ホルモン分泌</w:t>
      </w:r>
      <w:r w:rsidR="00517A97">
        <w:rPr>
          <w:rFonts w:ascii="ＭＳ Ｐゴシック" w:eastAsia="ＭＳ Ｐゴシック" w:hAnsi="ＭＳ Ｐゴシック" w:hint="eastAsia"/>
          <w:b/>
          <w:sz w:val="21"/>
          <w:szCs w:val="21"/>
        </w:rPr>
        <w:t>亢進</w:t>
      </w:r>
      <w:r w:rsidR="006E2368" w:rsidRPr="00C962C8">
        <w:rPr>
          <w:rFonts w:ascii="ＭＳ Ｐゴシック" w:eastAsia="ＭＳ Ｐゴシック" w:hAnsi="ＭＳ Ｐゴシック"/>
          <w:b/>
          <w:sz w:val="21"/>
          <w:szCs w:val="21"/>
        </w:rPr>
        <w:t>症</w:t>
      </w:r>
    </w:p>
    <w:p w:rsidR="006E2368" w:rsidRPr="00C962C8" w:rsidRDefault="00982591" w:rsidP="00E723C1">
      <w:pPr>
        <w:pStyle w:val="a3"/>
        <w:spacing w:before="106" w:line="230" w:lineRule="exact"/>
        <w:ind w:left="-21" w:right="-71" w:hanging="21"/>
        <w:rPr>
          <w:rFonts w:ascii="ＭＳ Ｐゴシック" w:eastAsia="ＭＳ Ｐゴシック" w:hAnsi="ＭＳ Ｐゴシック"/>
          <w:szCs w:val="21"/>
        </w:rPr>
      </w:pPr>
      <w:r>
        <w:rPr>
          <w:rFonts w:ascii="ＭＳ Ｐゴシック" w:eastAsia="ＭＳ Ｐゴシック" w:hAnsi="ＭＳ Ｐゴシック" w:hint="eastAsia"/>
          <w:sz w:val="21"/>
          <w:szCs w:val="21"/>
        </w:rPr>
        <w:t>Definite</w:t>
      </w:r>
      <w:r w:rsidR="006E2368" w:rsidRPr="00C962C8">
        <w:rPr>
          <w:rFonts w:ascii="ＭＳ Ｐゴシック" w:eastAsia="ＭＳ Ｐゴシック" w:hAnsi="ＭＳ Ｐゴシック" w:hint="eastAsia"/>
          <w:sz w:val="21"/>
          <w:szCs w:val="21"/>
        </w:rPr>
        <w:t>を対象とする。</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１．主要項目</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（１）主症候（注</w:t>
      </w:r>
      <w:r w:rsidR="00A84B88">
        <w:rPr>
          <w:rFonts w:ascii="ＭＳ Ｐゴシック" w:eastAsia="ＭＳ Ｐゴシック" w:hAnsi="ＭＳ Ｐゴシック" w:hint="eastAsia"/>
        </w:rPr>
        <w:t>１</w:t>
      </w:r>
      <w:r w:rsidRPr="00C962C8">
        <w:rPr>
          <w:rFonts w:ascii="ＭＳ Ｐゴシック" w:eastAsia="ＭＳ Ｐゴシック" w:hAnsi="ＭＳ Ｐゴシック" w:hint="eastAsia"/>
        </w:rPr>
        <w:t>）</w:t>
      </w:r>
    </w:p>
    <w:p w:rsidR="006E2368" w:rsidRPr="00C962C8" w:rsidRDefault="006E2368" w:rsidP="006E2368">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①手足の容積の増大</w:t>
      </w:r>
    </w:p>
    <w:p w:rsidR="006E2368" w:rsidRPr="00C962C8" w:rsidRDefault="006E2368" w:rsidP="006E2368">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②先端巨大症様顔貌（眉弓部の膨隆</w:t>
      </w:r>
      <w:r w:rsidR="00E56288">
        <w:rPr>
          <w:rFonts w:ascii="ＭＳ Ｐゴシック" w:eastAsia="ＭＳ Ｐゴシック" w:hAnsi="ＭＳ Ｐゴシック" w:hint="eastAsia"/>
        </w:rPr>
        <w:t>、</w:t>
      </w:r>
      <w:r w:rsidRPr="00C962C8">
        <w:rPr>
          <w:rFonts w:ascii="ＭＳ Ｐゴシック" w:eastAsia="ＭＳ Ｐゴシック" w:hAnsi="ＭＳ Ｐゴシック" w:hint="eastAsia"/>
        </w:rPr>
        <w:t>鼻・口唇の肥大</w:t>
      </w:r>
      <w:r w:rsidR="00E56288">
        <w:rPr>
          <w:rFonts w:ascii="ＭＳ Ｐゴシック" w:eastAsia="ＭＳ Ｐゴシック" w:hAnsi="ＭＳ Ｐゴシック" w:hint="eastAsia"/>
        </w:rPr>
        <w:t>、</w:t>
      </w:r>
      <w:r w:rsidRPr="00C962C8">
        <w:rPr>
          <w:rFonts w:ascii="ＭＳ Ｐゴシック" w:eastAsia="ＭＳ Ｐゴシック" w:hAnsi="ＭＳ Ｐゴシック" w:hint="eastAsia"/>
        </w:rPr>
        <w:t>下顎の突出など）</w:t>
      </w:r>
    </w:p>
    <w:p w:rsidR="006E2368" w:rsidRPr="00C962C8" w:rsidRDefault="006E2368" w:rsidP="006E2368">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③巨大舌</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（２）検査所見</w:t>
      </w:r>
    </w:p>
    <w:p w:rsidR="006E2368" w:rsidRPr="00C962C8" w:rsidRDefault="006E2368" w:rsidP="00C61C05">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①成長ホルモン（GH）分泌の過剰</w:t>
      </w:r>
    </w:p>
    <w:p w:rsidR="006E2368" w:rsidRPr="00C962C8" w:rsidRDefault="006E2368" w:rsidP="00C61C05">
      <w:pPr>
        <w:ind w:leftChars="200" w:left="420"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t>血</w:t>
      </w:r>
      <w:r w:rsidR="00724598">
        <w:rPr>
          <w:rFonts w:ascii="ＭＳ Ｐゴシック" w:eastAsia="ＭＳ Ｐゴシック" w:hAnsi="ＭＳ Ｐゴシック" w:hint="eastAsia"/>
        </w:rPr>
        <w:t>清</w:t>
      </w:r>
      <w:r w:rsidRPr="00C962C8">
        <w:rPr>
          <w:rFonts w:ascii="ＭＳ Ｐゴシック" w:eastAsia="ＭＳ Ｐゴシック" w:hAnsi="ＭＳ Ｐゴシック" w:hint="eastAsia"/>
        </w:rPr>
        <w:t>GH値がブドウ糖75g経口投与で正常域まで抑制されない。（注</w:t>
      </w:r>
      <w:r w:rsidR="00A84B88">
        <w:rPr>
          <w:rFonts w:ascii="ＭＳ Ｐゴシック" w:eastAsia="ＭＳ Ｐゴシック" w:hAnsi="ＭＳ Ｐゴシック" w:hint="eastAsia"/>
        </w:rPr>
        <w:t>２</w:t>
      </w:r>
      <w:r w:rsidRPr="00C962C8">
        <w:rPr>
          <w:rFonts w:ascii="ＭＳ Ｐゴシック" w:eastAsia="ＭＳ Ｐゴシック" w:hAnsi="ＭＳ Ｐゴシック" w:hint="eastAsia"/>
        </w:rPr>
        <w:t>）</w:t>
      </w:r>
    </w:p>
    <w:p w:rsidR="006E2368" w:rsidRPr="00C962C8" w:rsidRDefault="006E2368" w:rsidP="00C61C05">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②血</w:t>
      </w:r>
      <w:r w:rsidR="00724598">
        <w:rPr>
          <w:rFonts w:ascii="ＭＳ Ｐゴシック" w:eastAsia="ＭＳ Ｐゴシック" w:hAnsi="ＭＳ Ｐゴシック" w:hint="eastAsia"/>
        </w:rPr>
        <w:t>清</w:t>
      </w:r>
      <w:r w:rsidRPr="00C962C8">
        <w:rPr>
          <w:rFonts w:ascii="ＭＳ Ｐゴシック" w:eastAsia="ＭＳ Ｐゴシック" w:hAnsi="ＭＳ Ｐゴシック" w:hint="eastAsia"/>
        </w:rPr>
        <w:t>IGF-1</w:t>
      </w:r>
      <w:r w:rsidR="00D32106">
        <w:rPr>
          <w:rFonts w:ascii="ＭＳ Ｐゴシック" w:eastAsia="ＭＳ Ｐゴシック" w:hAnsi="ＭＳ Ｐゴシック" w:hint="eastAsia"/>
        </w:rPr>
        <w:t>（</w:t>
      </w:r>
      <w:r w:rsidRPr="00C962C8">
        <w:rPr>
          <w:rFonts w:ascii="ＭＳ Ｐゴシック" w:eastAsia="ＭＳ Ｐゴシック" w:hAnsi="ＭＳ Ｐゴシック" w:hint="eastAsia"/>
        </w:rPr>
        <w:t>ソマトメジンC</w:t>
      </w:r>
      <w:r w:rsidR="00D32106">
        <w:rPr>
          <w:rFonts w:ascii="ＭＳ Ｐゴシック" w:eastAsia="ＭＳ Ｐゴシック" w:hAnsi="ＭＳ Ｐゴシック" w:hint="eastAsia"/>
        </w:rPr>
        <w:t>）</w:t>
      </w:r>
      <w:r w:rsidRPr="00C962C8">
        <w:rPr>
          <w:rFonts w:ascii="ＭＳ Ｐゴシック" w:eastAsia="ＭＳ Ｐゴシック" w:hAnsi="ＭＳ Ｐゴシック" w:hint="eastAsia"/>
        </w:rPr>
        <w:t>の高値（年齢・性別基準値の</w:t>
      </w:r>
      <w:r w:rsidR="00283829">
        <w:rPr>
          <w:rFonts w:ascii="ＭＳ Ｐゴシック" w:eastAsia="ＭＳ Ｐゴシック" w:hAnsi="ＭＳ Ｐゴシック" w:hint="eastAsia"/>
        </w:rPr>
        <w:t>２</w:t>
      </w:r>
      <w:r w:rsidRPr="00C962C8">
        <w:rPr>
          <w:rFonts w:ascii="ＭＳ Ｐゴシック" w:eastAsia="ＭＳ Ｐゴシック" w:hAnsi="ＭＳ Ｐゴシック" w:hint="eastAsia"/>
        </w:rPr>
        <w:t>SD以上）。（注</w:t>
      </w:r>
      <w:r w:rsidR="00A84B88">
        <w:rPr>
          <w:rFonts w:ascii="ＭＳ Ｐゴシック" w:eastAsia="ＭＳ Ｐゴシック" w:hAnsi="ＭＳ Ｐゴシック" w:hint="eastAsia"/>
        </w:rPr>
        <w:t>３</w:t>
      </w:r>
      <w:r w:rsidRPr="00C962C8">
        <w:rPr>
          <w:rFonts w:ascii="ＭＳ Ｐゴシック" w:eastAsia="ＭＳ Ｐゴシック" w:hAnsi="ＭＳ Ｐゴシック" w:hint="eastAsia"/>
        </w:rPr>
        <w:t>）</w:t>
      </w:r>
    </w:p>
    <w:p w:rsidR="006E2368" w:rsidRPr="00C962C8" w:rsidRDefault="006E2368" w:rsidP="00C61C05">
      <w:pPr>
        <w:ind w:leftChars="200" w:left="420"/>
        <w:jc w:val="left"/>
        <w:rPr>
          <w:rFonts w:ascii="ＭＳ Ｐゴシック" w:eastAsia="ＭＳ Ｐゴシック" w:hAnsi="ＭＳ Ｐゴシック"/>
        </w:rPr>
      </w:pPr>
      <w:r w:rsidRPr="00C962C8">
        <w:rPr>
          <w:rFonts w:ascii="ＭＳ Ｐゴシック" w:eastAsia="ＭＳ Ｐゴシック" w:hAnsi="ＭＳ Ｐゴシック" w:hint="eastAsia"/>
        </w:rPr>
        <w:t>③CT</w:t>
      </w:r>
      <w:r w:rsidR="005E49B7">
        <w:rPr>
          <w:rFonts w:ascii="ＭＳ Ｐゴシック" w:eastAsia="ＭＳ Ｐゴシック" w:hAnsi="ＭＳ Ｐゴシック" w:hint="eastAsia"/>
        </w:rPr>
        <w:t>又</w:t>
      </w:r>
      <w:r w:rsidRPr="00C962C8">
        <w:rPr>
          <w:rFonts w:ascii="ＭＳ Ｐゴシック" w:eastAsia="ＭＳ Ｐゴシック" w:hAnsi="ＭＳ Ｐゴシック" w:hint="eastAsia"/>
        </w:rPr>
        <w:t>はMRIで下垂体腺腫の所見を認める。（注</w:t>
      </w:r>
      <w:r w:rsidR="00A84B88">
        <w:rPr>
          <w:rFonts w:ascii="ＭＳ Ｐゴシック" w:eastAsia="ＭＳ Ｐゴシック" w:hAnsi="ＭＳ Ｐゴシック" w:hint="eastAsia"/>
        </w:rPr>
        <w:t>４</w:t>
      </w:r>
      <w:r w:rsidRPr="00C962C8">
        <w:rPr>
          <w:rFonts w:ascii="ＭＳ Ｐゴシック" w:eastAsia="ＭＳ Ｐゴシック" w:hAnsi="ＭＳ Ｐゴシック" w:hint="eastAsia"/>
        </w:rPr>
        <w:t>）</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２．参考事項</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副症候</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び検査所見</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（１）発汗過多</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（２）頭痛</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（３）視野障害</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（４）女性における月経異常</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（５）睡眠時無呼吸症候群</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（６）耐糖能異常</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（７）高血圧</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（８）咬合不全</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（９）頭蓋骨</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び手足の単純</w:t>
      </w:r>
      <w:r w:rsidR="009D584C" w:rsidRPr="00C962C8">
        <w:rPr>
          <w:rFonts w:ascii="ＭＳ Ｐゴシック" w:eastAsia="ＭＳ Ｐゴシック" w:hAnsi="ＭＳ Ｐゴシック" w:hint="eastAsia"/>
        </w:rPr>
        <w:t>X</w:t>
      </w:r>
      <w:r w:rsidRPr="00C962C8">
        <w:rPr>
          <w:rFonts w:ascii="ＭＳ Ｐゴシック" w:eastAsia="ＭＳ Ｐゴシック" w:hAnsi="ＭＳ Ｐゴシック" w:hint="eastAsia"/>
        </w:rPr>
        <w:t>線の異常（注</w:t>
      </w:r>
      <w:r w:rsidR="000A4FD4">
        <w:rPr>
          <w:rFonts w:ascii="ＭＳ Ｐゴシック" w:eastAsia="ＭＳ Ｐゴシック" w:hAnsi="ＭＳ Ｐゴシック" w:hint="eastAsia"/>
        </w:rPr>
        <w:t>５</w:t>
      </w:r>
      <w:r w:rsidRPr="00C962C8">
        <w:rPr>
          <w:rFonts w:ascii="ＭＳ Ｐゴシック" w:eastAsia="ＭＳ Ｐゴシック" w:hAnsi="ＭＳ Ｐゴシック" w:hint="eastAsia"/>
        </w:rPr>
        <w:t>）</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３．診断基準</w:t>
      </w:r>
    </w:p>
    <w:p w:rsidR="006E2368" w:rsidRPr="00C962C8" w:rsidRDefault="00982591" w:rsidP="006E2368">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6E2368" w:rsidRPr="00C962C8">
        <w:rPr>
          <w:rFonts w:ascii="ＭＳ Ｐゴシック" w:eastAsia="ＭＳ Ｐゴシック" w:hAnsi="ＭＳ Ｐゴシック" w:hint="eastAsia"/>
        </w:rPr>
        <w:t>：１（１）①から③の１項目以上を満たし、かつ１（２）①から③</w:t>
      </w:r>
      <w:r w:rsidR="005E49B7">
        <w:rPr>
          <w:rFonts w:ascii="ＭＳ Ｐゴシック" w:eastAsia="ＭＳ Ｐゴシック" w:hAnsi="ＭＳ Ｐゴシック" w:hint="eastAsia"/>
        </w:rPr>
        <w:t>全</w:t>
      </w:r>
      <w:r w:rsidR="006E2368" w:rsidRPr="00C962C8">
        <w:rPr>
          <w:rFonts w:ascii="ＭＳ Ｐゴシック" w:eastAsia="ＭＳ Ｐゴシック" w:hAnsi="ＭＳ Ｐゴシック" w:hint="eastAsia"/>
        </w:rPr>
        <w:t>ての項目を満たすもの</w:t>
      </w:r>
    </w:p>
    <w:p w:rsidR="006E2368" w:rsidRPr="00C962C8" w:rsidRDefault="006E2368" w:rsidP="006E2368">
      <w:pPr>
        <w:ind w:leftChars="100" w:left="210"/>
        <w:jc w:val="left"/>
        <w:rPr>
          <w:rFonts w:ascii="ＭＳ Ｐゴシック" w:eastAsia="ＭＳ Ｐゴシック" w:hAnsi="ＭＳ Ｐゴシック"/>
        </w:rPr>
      </w:pPr>
      <w:r w:rsidRPr="00C962C8">
        <w:rPr>
          <w:rFonts w:ascii="ＭＳ Ｐゴシック" w:eastAsia="ＭＳ Ｐゴシック" w:hAnsi="ＭＳ Ｐゴシック" w:hint="eastAsia"/>
        </w:rPr>
        <w:t>可能性を考慮：ブドウ糖負荷でGHが正常域に抑制されたり、臨床症候が軽微な場合でも、IGF-1が高値で、１（２）③を満たすもの</w:t>
      </w:r>
    </w:p>
    <w:p w:rsidR="006E2368" w:rsidRPr="00C962C8" w:rsidRDefault="006E2368" w:rsidP="006E2368">
      <w:pPr>
        <w:jc w:val="left"/>
        <w:rPr>
          <w:rFonts w:ascii="ＭＳ Ｐゴシック" w:eastAsia="ＭＳ Ｐゴシック" w:hAnsi="ＭＳ Ｐゴシック"/>
        </w:rPr>
      </w:pP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（注</w:t>
      </w:r>
      <w:r w:rsidR="00A84B88">
        <w:rPr>
          <w:rFonts w:ascii="ＭＳ Ｐゴシック" w:eastAsia="ＭＳ Ｐゴシック" w:hAnsi="ＭＳ Ｐゴシック" w:hint="eastAsia"/>
        </w:rPr>
        <w:t>１</w:t>
      </w:r>
      <w:r w:rsidRPr="00C962C8">
        <w:rPr>
          <w:rFonts w:ascii="ＭＳ Ｐゴシック" w:eastAsia="ＭＳ Ｐゴシック" w:hAnsi="ＭＳ Ｐゴシック" w:hint="eastAsia"/>
        </w:rPr>
        <w:t>）発病初期例や非典型例では症候が顕著でない場合がある。</w:t>
      </w:r>
    </w:p>
    <w:p w:rsidR="006E2368" w:rsidRPr="00C962C8" w:rsidRDefault="006E2368" w:rsidP="00C6188F">
      <w:pPr>
        <w:ind w:left="708" w:hangingChars="337" w:hanging="708"/>
        <w:jc w:val="left"/>
        <w:rPr>
          <w:rFonts w:ascii="ＭＳ Ｐゴシック" w:eastAsia="ＭＳ Ｐゴシック" w:hAnsi="ＭＳ Ｐゴシック"/>
        </w:rPr>
      </w:pPr>
      <w:r w:rsidRPr="00C962C8">
        <w:rPr>
          <w:rFonts w:ascii="ＭＳ Ｐゴシック" w:eastAsia="ＭＳ Ｐゴシック" w:hAnsi="ＭＳ Ｐゴシック" w:hint="eastAsia"/>
        </w:rPr>
        <w:t>（注</w:t>
      </w:r>
      <w:r w:rsidR="00A84B88">
        <w:rPr>
          <w:rFonts w:ascii="ＭＳ Ｐゴシック" w:eastAsia="ＭＳ Ｐゴシック" w:hAnsi="ＭＳ Ｐゴシック" w:hint="eastAsia"/>
        </w:rPr>
        <w:t>２</w:t>
      </w:r>
      <w:r w:rsidRPr="00C962C8">
        <w:rPr>
          <w:rFonts w:ascii="ＭＳ Ｐゴシック" w:eastAsia="ＭＳ Ｐゴシック" w:hAnsi="ＭＳ Ｐゴシック" w:hint="eastAsia"/>
        </w:rPr>
        <w:t>）正常域とは血中GH底値</w:t>
      </w:r>
      <w:r w:rsidR="00283829">
        <w:rPr>
          <w:rFonts w:ascii="ＭＳ Ｐゴシック" w:eastAsia="ＭＳ Ｐゴシック" w:hAnsi="ＭＳ Ｐゴシック" w:hint="eastAsia"/>
        </w:rPr>
        <w:t>１</w:t>
      </w:r>
      <w:r w:rsidRPr="00C962C8">
        <w:rPr>
          <w:rFonts w:ascii="ＭＳ Ｐゴシック" w:eastAsia="ＭＳ Ｐゴシック" w:hAnsi="ＭＳ Ｐゴシック" w:hint="eastAsia"/>
        </w:rPr>
        <w:t>ng/m</w:t>
      </w:r>
      <w:r w:rsidR="00E31B13">
        <w:rPr>
          <w:rFonts w:ascii="ＭＳ Ｐゴシック" w:eastAsia="ＭＳ Ｐゴシック" w:hAnsi="ＭＳ Ｐゴシック" w:hint="eastAsia"/>
        </w:rPr>
        <w:t>L</w:t>
      </w:r>
      <w:r w:rsidRPr="00C962C8">
        <w:rPr>
          <w:rFonts w:ascii="ＭＳ Ｐゴシック" w:eastAsia="ＭＳ Ｐゴシック" w:hAnsi="ＭＳ Ｐゴシック" w:hint="eastAsia"/>
        </w:rPr>
        <w:t>（リコンビナントGHを標準品とするGH測定法）未満である。糖尿病、肝疾患、腎疾患、青年では血中GH値が正常域まで抑制されないことがある。また、本症では血中GH値がTRHやLH-RH刺激で増加</w:t>
      </w:r>
      <w:r w:rsidR="00D32106">
        <w:rPr>
          <w:rFonts w:ascii="ＭＳ Ｐゴシック" w:eastAsia="ＭＳ Ｐゴシック" w:hAnsi="ＭＳ Ｐゴシック" w:hint="eastAsia"/>
        </w:rPr>
        <w:t>（</w:t>
      </w:r>
      <w:r w:rsidRPr="00C962C8">
        <w:rPr>
          <w:rFonts w:ascii="ＭＳ Ｐゴシック" w:eastAsia="ＭＳ Ｐゴシック" w:hAnsi="ＭＳ Ｐゴシック" w:hint="eastAsia"/>
        </w:rPr>
        <w:t>奇異性上昇</w:t>
      </w:r>
      <w:r w:rsidR="00D32106">
        <w:rPr>
          <w:rFonts w:ascii="ＭＳ Ｐゴシック" w:eastAsia="ＭＳ Ｐゴシック" w:hAnsi="ＭＳ Ｐゴシック" w:hint="eastAsia"/>
        </w:rPr>
        <w:t>）</w:t>
      </w:r>
      <w:r w:rsidRPr="00C962C8">
        <w:rPr>
          <w:rFonts w:ascii="ＭＳ Ｐゴシック" w:eastAsia="ＭＳ Ｐゴシック" w:hAnsi="ＭＳ Ｐゴシック" w:hint="eastAsia"/>
        </w:rPr>
        <w:t>することや</w:t>
      </w:r>
      <w:r w:rsidR="00E56288">
        <w:rPr>
          <w:rFonts w:ascii="ＭＳ Ｐゴシック" w:eastAsia="ＭＳ Ｐゴシック" w:hAnsi="ＭＳ Ｐゴシック" w:hint="eastAsia"/>
        </w:rPr>
        <w:t>、</w:t>
      </w:r>
      <w:r w:rsidRPr="00C962C8">
        <w:rPr>
          <w:rFonts w:ascii="ＭＳ Ｐゴシック" w:eastAsia="ＭＳ Ｐゴシック" w:hAnsi="ＭＳ Ｐゴシック" w:hint="eastAsia"/>
        </w:rPr>
        <w:t>ブロモクリプチンなどのドパミン作動薬で血中GH値が増加しないことがある。さらに</w:t>
      </w:r>
      <w:r w:rsidR="00E56288">
        <w:rPr>
          <w:rFonts w:ascii="ＭＳ Ｐゴシック" w:eastAsia="ＭＳ Ｐゴシック" w:hAnsi="ＭＳ Ｐゴシック" w:hint="eastAsia"/>
        </w:rPr>
        <w:t>、</w:t>
      </w:r>
      <w:r w:rsidRPr="00C962C8">
        <w:rPr>
          <w:rFonts w:ascii="ＭＳ Ｐゴシック" w:eastAsia="ＭＳ Ｐゴシック" w:hAnsi="ＭＳ Ｐゴシック" w:hint="eastAsia"/>
        </w:rPr>
        <w:t>腎機能が正常の場合に採取した尿中GH濃度が正常値に比べ高値である。</w:t>
      </w:r>
    </w:p>
    <w:p w:rsidR="00DF7A51" w:rsidRDefault="006E2368" w:rsidP="00C61C05">
      <w:pPr>
        <w:ind w:left="708" w:hangingChars="337" w:hanging="708"/>
        <w:jc w:val="left"/>
        <w:rPr>
          <w:rFonts w:ascii="ＭＳ Ｐゴシック" w:eastAsia="ＭＳ Ｐゴシック" w:hAnsi="ＭＳ Ｐゴシック"/>
        </w:rPr>
      </w:pPr>
      <w:r w:rsidRPr="00C962C8">
        <w:rPr>
          <w:rFonts w:ascii="ＭＳ Ｐゴシック" w:eastAsia="ＭＳ Ｐゴシック" w:hAnsi="ＭＳ Ｐゴシック" w:hint="eastAsia"/>
        </w:rPr>
        <w:t>（注</w:t>
      </w:r>
      <w:r w:rsidR="00A84B88">
        <w:rPr>
          <w:rFonts w:ascii="ＭＳ Ｐゴシック" w:eastAsia="ＭＳ Ｐゴシック" w:hAnsi="ＭＳ Ｐゴシック" w:hint="eastAsia"/>
        </w:rPr>
        <w:t>３</w:t>
      </w:r>
      <w:r w:rsidRPr="00C962C8">
        <w:rPr>
          <w:rFonts w:ascii="ＭＳ Ｐゴシック" w:eastAsia="ＭＳ Ｐゴシック" w:hAnsi="ＭＳ Ｐゴシック" w:hint="eastAsia"/>
        </w:rPr>
        <w:t>）健常者の年齢・性別基準値を参照する。栄養障害、肝疾患、腎疾患、甲状腺機能低下症、コントロール不良の糖尿病などが合併すると血中IGF-Iが高値を示さないことがある。</w:t>
      </w:r>
    </w:p>
    <w:p w:rsidR="006E2368" w:rsidRPr="00C962C8" w:rsidRDefault="006E2368" w:rsidP="00C61C05">
      <w:pPr>
        <w:ind w:firstLineChars="337" w:firstLine="708"/>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IGF-</w:t>
      </w:r>
      <w:r w:rsidR="0095745C">
        <w:rPr>
          <w:rFonts w:ascii="ＭＳ Ｐゴシック" w:eastAsia="ＭＳ Ｐゴシック" w:hAnsi="ＭＳ Ｐゴシック" w:hint="eastAsia"/>
        </w:rPr>
        <w:t>I</w:t>
      </w:r>
      <w:r w:rsidRPr="00C962C8">
        <w:rPr>
          <w:rFonts w:ascii="ＭＳ Ｐゴシック" w:eastAsia="ＭＳ Ｐゴシック" w:hAnsi="ＭＳ Ｐゴシック" w:hint="eastAsia"/>
        </w:rPr>
        <w:t>の基準値としては別添の資料を参考のこと。</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t>（注</w:t>
      </w:r>
      <w:r w:rsidR="00A84B88">
        <w:rPr>
          <w:rFonts w:ascii="ＭＳ Ｐゴシック" w:eastAsia="ＭＳ Ｐゴシック" w:hAnsi="ＭＳ Ｐゴシック" w:hint="eastAsia"/>
        </w:rPr>
        <w:t>４</w:t>
      </w:r>
      <w:r w:rsidRPr="00C962C8">
        <w:rPr>
          <w:rFonts w:ascii="ＭＳ Ｐゴシック" w:eastAsia="ＭＳ Ｐゴシック" w:hAnsi="ＭＳ Ｐゴシック" w:hint="eastAsia"/>
        </w:rPr>
        <w:t>）明らかな下垂体腺腫所見を認めない</w:t>
      </w:r>
      <w:r w:rsidR="009D584C" w:rsidRPr="00C962C8">
        <w:rPr>
          <w:rFonts w:ascii="ＭＳ Ｐゴシック" w:eastAsia="ＭＳ Ｐゴシック" w:hAnsi="ＭＳ Ｐゴシック" w:hint="eastAsia"/>
        </w:rPr>
        <w:t>とき</w:t>
      </w:r>
      <w:r w:rsidRPr="00C962C8">
        <w:rPr>
          <w:rFonts w:ascii="ＭＳ Ｐゴシック" w:eastAsia="ＭＳ Ｐゴシック" w:hAnsi="ＭＳ Ｐゴシック" w:hint="eastAsia"/>
        </w:rPr>
        <w:t>や、ごく</w:t>
      </w:r>
      <w:r w:rsidR="00C619FD">
        <w:rPr>
          <w:rFonts w:ascii="ＭＳ Ｐゴシック" w:eastAsia="ＭＳ Ｐゴシック" w:hAnsi="ＭＳ Ｐゴシック" w:hint="eastAsia"/>
        </w:rPr>
        <w:t>まれ</w:t>
      </w:r>
      <w:r w:rsidRPr="00C962C8">
        <w:rPr>
          <w:rFonts w:ascii="ＭＳ Ｐゴシック" w:eastAsia="ＭＳ Ｐゴシック" w:hAnsi="ＭＳ Ｐゴシック" w:hint="eastAsia"/>
        </w:rPr>
        <w:t>にGHRH産生腫瘍の場合がある。</w:t>
      </w:r>
    </w:p>
    <w:p w:rsidR="006E2368" w:rsidRPr="00C962C8" w:rsidRDefault="006E2368" w:rsidP="006E2368">
      <w:pPr>
        <w:ind w:left="708" w:hangingChars="337" w:hanging="708"/>
        <w:jc w:val="left"/>
        <w:rPr>
          <w:rFonts w:ascii="ＭＳ Ｐゴシック" w:eastAsia="ＭＳ Ｐゴシック" w:hAnsi="ＭＳ Ｐゴシック"/>
        </w:rPr>
      </w:pPr>
      <w:r w:rsidRPr="00C962C8">
        <w:rPr>
          <w:rFonts w:ascii="ＭＳ Ｐゴシック" w:eastAsia="ＭＳ Ｐゴシック" w:hAnsi="ＭＳ Ｐゴシック" w:hint="eastAsia"/>
        </w:rPr>
        <w:t>（注</w:t>
      </w:r>
      <w:r w:rsidR="00A84B88">
        <w:rPr>
          <w:rFonts w:ascii="ＭＳ Ｐゴシック" w:eastAsia="ＭＳ Ｐゴシック" w:hAnsi="ＭＳ Ｐゴシック" w:hint="eastAsia"/>
        </w:rPr>
        <w:t>５</w:t>
      </w:r>
      <w:r w:rsidRPr="00C962C8">
        <w:rPr>
          <w:rFonts w:ascii="ＭＳ Ｐゴシック" w:eastAsia="ＭＳ Ｐゴシック" w:hAnsi="ＭＳ Ｐゴシック" w:hint="eastAsia"/>
        </w:rPr>
        <w:t>）頭蓋骨単純X線でトルコ鞍の拡大</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び破壊、副鼻腔の拡大と突出、外後頭隆起の突出、下顎角の開大と下顎の突出など、手X線で手指末節骨の花キャベツ様肥大変形、足</w:t>
      </w:r>
      <w:r w:rsidR="00F63E19" w:rsidRPr="00C962C8">
        <w:rPr>
          <w:rFonts w:ascii="ＭＳ Ｐゴシック" w:eastAsia="ＭＳ Ｐゴシック" w:hAnsi="ＭＳ Ｐゴシック" w:hint="eastAsia"/>
        </w:rPr>
        <w:t>X</w:t>
      </w:r>
      <w:r w:rsidRPr="00C962C8">
        <w:rPr>
          <w:rFonts w:ascii="ＭＳ Ｐゴシック" w:eastAsia="ＭＳ Ｐゴシック" w:hAnsi="ＭＳ Ｐゴシック" w:hint="eastAsia"/>
        </w:rPr>
        <w:t>線で足底部軟部組織厚heel padの増大＝22mm以上を認める。</w:t>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noProof/>
        </w:rPr>
        <w:lastRenderedPageBreak/>
        <w:drawing>
          <wp:anchor distT="156464" distB="0" distL="73152" distR="246888" simplePos="0" relativeHeight="251671552" behindDoc="0" locked="0" layoutInCell="1" allowOverlap="1" wp14:anchorId="746F93D3" wp14:editId="7786F571">
            <wp:simplePos x="0" y="0"/>
            <wp:positionH relativeFrom="page">
              <wp:posOffset>201295</wp:posOffset>
            </wp:positionH>
            <wp:positionV relativeFrom="paragraph">
              <wp:posOffset>297180</wp:posOffset>
            </wp:positionV>
            <wp:extent cx="7018020" cy="99212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8020" cy="992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2C8">
        <w:rPr>
          <w:rFonts w:ascii="ＭＳ Ｐゴシック" w:eastAsia="ＭＳ Ｐゴシック" w:hAnsi="ＭＳ Ｐゴシック"/>
        </w:rPr>
        <w:br w:type="page"/>
      </w:r>
    </w:p>
    <w:p w:rsidR="006E2368" w:rsidRPr="00C962C8" w:rsidRDefault="006E2368" w:rsidP="006E2368">
      <w:pPr>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＜重症度分類＞</w:t>
      </w:r>
    </w:p>
    <w:p w:rsidR="00B0042A" w:rsidRPr="00C962C8" w:rsidRDefault="00C258AF" w:rsidP="00B0042A">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rPr>
        <w:t>以下に示す項目のうち最も重症度の高い項目を疾患の重症度とし、中等症以上を対象とする。</w:t>
      </w:r>
    </w:p>
    <w:p w:rsidR="00B0042A" w:rsidRPr="00C962C8" w:rsidRDefault="00B0042A"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軽症：　</w:t>
      </w:r>
      <w:r w:rsidR="00665570">
        <w:rPr>
          <w:rFonts w:ascii="ＭＳ Ｐゴシック" w:eastAsia="ＭＳ Ｐゴシック" w:hAnsi="ＭＳ Ｐゴシック" w:hint="eastAsia"/>
        </w:rPr>
        <w:t xml:space="preserve">　</w:t>
      </w: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 xml:space="preserve">GH濃度　</w:t>
      </w:r>
      <w:r w:rsidR="004B5F86">
        <w:rPr>
          <w:rFonts w:ascii="ＭＳ Ｐゴシック" w:eastAsia="ＭＳ Ｐゴシック" w:hAnsi="ＭＳ Ｐゴシック" w:hint="eastAsia"/>
        </w:rPr>
        <w:t>１</w:t>
      </w:r>
      <w:r w:rsidRPr="00C962C8">
        <w:rPr>
          <w:rFonts w:ascii="ＭＳ Ｐゴシック" w:eastAsia="ＭＳ Ｐゴシック" w:hAnsi="ＭＳ Ｐゴシック"/>
        </w:rPr>
        <w:t>ng/mL</w:t>
      </w:r>
      <w:r w:rsidR="00F63E19" w:rsidRPr="00C61C05">
        <w:rPr>
          <w:rFonts w:ascii="ＭＳ Ｐゴシック" w:eastAsia="ＭＳ Ｐゴシック" w:hAnsi="ＭＳ Ｐゴシック" w:hint="eastAsia"/>
        </w:rPr>
        <w:t>未満</w:t>
      </w:r>
    </w:p>
    <w:p w:rsidR="006E2368" w:rsidRPr="00C962C8" w:rsidRDefault="006E2368" w:rsidP="00C61C05">
      <w:pPr>
        <w:widowControl/>
        <w:ind w:firstLineChars="400"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IGF-1濃度SDスコア +2.5</w:t>
      </w:r>
      <w:r w:rsidR="00F63E19" w:rsidRPr="00C61C05">
        <w:rPr>
          <w:rFonts w:ascii="ＭＳ Ｐゴシック" w:eastAsia="ＭＳ Ｐゴシック" w:hAnsi="ＭＳ Ｐゴシック" w:hint="eastAsia"/>
        </w:rPr>
        <w:t>未満</w:t>
      </w:r>
    </w:p>
    <w:p w:rsidR="006E2368" w:rsidRPr="00C962C8" w:rsidRDefault="00F63E19" w:rsidP="00C61C05">
      <w:pPr>
        <w:widowControl/>
        <w:ind w:firstLineChars="400" w:firstLine="840"/>
        <w:jc w:val="left"/>
        <w:rPr>
          <w:rFonts w:ascii="ＭＳ Ｐゴシック" w:eastAsia="ＭＳ Ｐゴシック" w:hAnsi="ＭＳ Ｐゴシック"/>
        </w:rPr>
      </w:pPr>
      <w:r w:rsidRPr="00C61C05">
        <w:rPr>
          <w:rFonts w:ascii="ＭＳ Ｐゴシック" w:eastAsia="ＭＳ Ｐゴシック" w:hAnsi="ＭＳ Ｐゴシック" w:hint="eastAsia"/>
        </w:rPr>
        <w:t>治療中の合併症がある</w:t>
      </w:r>
      <w:r w:rsidR="005E49B7">
        <w:rPr>
          <w:rFonts w:ascii="ＭＳ Ｐゴシック" w:eastAsia="ＭＳ Ｐゴシック" w:hAnsi="ＭＳ Ｐゴシック" w:hint="eastAsia"/>
        </w:rPr>
        <w:t>。</w:t>
      </w:r>
    </w:p>
    <w:p w:rsidR="006E2368" w:rsidRPr="006E737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r w:rsidRPr="00C962C8">
        <w:rPr>
          <w:rFonts w:ascii="ＭＳ Ｐゴシック" w:eastAsia="ＭＳ Ｐゴシック" w:hAnsi="ＭＳ Ｐゴシック" w:hint="eastAsia"/>
        </w:rPr>
        <w:t>中等症：</w:t>
      </w:r>
      <w:r w:rsidR="00665570">
        <w:rPr>
          <w:rFonts w:ascii="ＭＳ Ｐゴシック" w:eastAsia="ＭＳ Ｐゴシック" w:hAnsi="ＭＳ Ｐゴシック" w:hint="eastAsia"/>
        </w:rPr>
        <w:t xml:space="preserve">　</w:t>
      </w: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 xml:space="preserve">GH濃度 </w:t>
      </w:r>
      <w:r w:rsidR="00E31B13">
        <w:rPr>
          <w:rFonts w:ascii="ＭＳ Ｐゴシック" w:eastAsia="ＭＳ Ｐゴシック" w:hAnsi="ＭＳ Ｐゴシック" w:hint="eastAsia"/>
        </w:rPr>
        <w:t>1</w:t>
      </w:r>
      <w:r w:rsidR="00E31B13" w:rsidRPr="00911BF0">
        <w:rPr>
          <w:rFonts w:ascii="ＭＳ Ｐゴシック" w:eastAsia="ＭＳ Ｐゴシック" w:hAnsi="ＭＳ Ｐゴシック"/>
        </w:rPr>
        <w:t>ng/mL以上</w:t>
      </w:r>
      <w:r w:rsidRPr="00C962C8">
        <w:rPr>
          <w:rFonts w:ascii="ＭＳ Ｐゴシック" w:eastAsia="ＭＳ Ｐゴシック" w:hAnsi="ＭＳ Ｐゴシック"/>
        </w:rPr>
        <w:t>2.5ng/mL</w:t>
      </w:r>
      <w:r w:rsidR="00F63E19" w:rsidRPr="00C61C05">
        <w:rPr>
          <w:rFonts w:ascii="ＭＳ Ｐゴシック" w:eastAsia="ＭＳ Ｐゴシック" w:hAnsi="ＭＳ Ｐゴシック" w:hint="eastAsia"/>
        </w:rPr>
        <w:t>未満</w:t>
      </w:r>
    </w:p>
    <w:p w:rsidR="006E2368" w:rsidRPr="00C962C8" w:rsidRDefault="006E2368" w:rsidP="00C61C05">
      <w:pPr>
        <w:widowControl/>
        <w:ind w:firstLineChars="400"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IGF-1濃度SD</w:t>
      </w:r>
      <w:r w:rsidR="004403C5">
        <w:rPr>
          <w:rFonts w:ascii="ＭＳ Ｐゴシック" w:eastAsia="ＭＳ Ｐゴシック" w:hAnsi="ＭＳ Ｐゴシック"/>
        </w:rPr>
        <w:t>スコア</w:t>
      </w:r>
      <w:r w:rsidR="004403C5">
        <w:rPr>
          <w:rFonts w:ascii="ＭＳ Ｐゴシック" w:eastAsia="ＭＳ Ｐゴシック" w:hAnsi="ＭＳ Ｐゴシック" w:hint="eastAsia"/>
        </w:rPr>
        <w:t xml:space="preserve">　</w:t>
      </w:r>
      <w:r w:rsidRPr="00C962C8">
        <w:rPr>
          <w:rFonts w:ascii="ＭＳ Ｐゴシック" w:eastAsia="ＭＳ Ｐゴシック" w:hAnsi="ＭＳ Ｐゴシック"/>
        </w:rPr>
        <w:t>+2.5以上</w:t>
      </w:r>
    </w:p>
    <w:p w:rsidR="006E2368" w:rsidRPr="00C962C8" w:rsidRDefault="006E2368" w:rsidP="00C61C05">
      <w:pPr>
        <w:widowControl/>
        <w:ind w:firstLineChars="400" w:firstLine="840"/>
        <w:jc w:val="left"/>
        <w:rPr>
          <w:rFonts w:ascii="ＭＳ Ｐゴシック" w:eastAsia="ＭＳ Ｐゴシック" w:hAnsi="ＭＳ Ｐゴシック" w:cs="Arial"/>
          <w:kern w:val="0"/>
          <w:sz w:val="38"/>
          <w:szCs w:val="38"/>
        </w:rPr>
      </w:pPr>
      <w:r w:rsidRPr="00C962C8">
        <w:rPr>
          <w:rFonts w:ascii="ＭＳ Ｐゴシック" w:eastAsia="ＭＳ Ｐゴシック" w:hAnsi="ＭＳ Ｐゴシック" w:hint="eastAsia"/>
        </w:rPr>
        <w:t>臨床的活動性（頭痛、発汗過多、感覚異常、関節痛のうち、</w:t>
      </w:r>
      <w:r w:rsidR="000A4FD4">
        <w:rPr>
          <w:rFonts w:ascii="ＭＳ Ｐゴシック" w:eastAsia="ＭＳ Ｐゴシック" w:hAnsi="ＭＳ Ｐゴシック" w:hint="eastAsia"/>
        </w:rPr>
        <w:t>２</w:t>
      </w:r>
      <w:r w:rsidRPr="00C962C8">
        <w:rPr>
          <w:rFonts w:ascii="ＭＳ Ｐゴシック" w:eastAsia="ＭＳ Ｐゴシック" w:hAnsi="ＭＳ Ｐゴシック"/>
        </w:rPr>
        <w:t>つ以上の臨床症状）を認める</w:t>
      </w:r>
      <w:r w:rsidR="005E49B7">
        <w:rPr>
          <w:rFonts w:ascii="ＭＳ Ｐゴシック" w:eastAsia="ＭＳ Ｐゴシック" w:hAnsi="ＭＳ Ｐゴシック" w:hint="eastAsia"/>
        </w:rPr>
        <w:t>。</w:t>
      </w:r>
    </w:p>
    <w:p w:rsidR="006E2368" w:rsidRPr="00C962C8" w:rsidRDefault="006E2368" w:rsidP="006E2368">
      <w:pPr>
        <w:widowControl/>
        <w:ind w:firstLine="840"/>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r w:rsidRPr="00C962C8">
        <w:rPr>
          <w:rFonts w:ascii="ＭＳ Ｐゴシック" w:eastAsia="ＭＳ Ｐゴシック" w:hAnsi="ＭＳ Ｐゴシック" w:hint="eastAsia"/>
        </w:rPr>
        <w:t xml:space="preserve">重症：　</w:t>
      </w:r>
      <w:r w:rsidR="00665570">
        <w:rPr>
          <w:rFonts w:ascii="ＭＳ Ｐゴシック" w:eastAsia="ＭＳ Ｐゴシック" w:hAnsi="ＭＳ Ｐゴシック" w:hint="eastAsia"/>
        </w:rPr>
        <w:t xml:space="preserve">　</w:t>
      </w: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 xml:space="preserve">GH濃度　</w:t>
      </w:r>
      <w:r w:rsidR="00D4149E">
        <w:rPr>
          <w:rFonts w:ascii="ＭＳ Ｐゴシック" w:eastAsia="ＭＳ Ｐゴシック" w:hAnsi="ＭＳ Ｐゴシック" w:hint="eastAsia"/>
        </w:rPr>
        <w:t>2.5</w:t>
      </w:r>
      <w:r w:rsidRPr="00C962C8">
        <w:rPr>
          <w:rFonts w:ascii="ＭＳ Ｐゴシック" w:eastAsia="ＭＳ Ｐゴシック" w:hAnsi="ＭＳ Ｐゴシック"/>
        </w:rPr>
        <w:t>ng/mL以上</w:t>
      </w:r>
    </w:p>
    <w:p w:rsidR="006E2368" w:rsidRPr="00C962C8" w:rsidRDefault="006E2368" w:rsidP="00C61C05">
      <w:pPr>
        <w:widowControl/>
        <w:ind w:firstLineChars="400"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血清</w:t>
      </w:r>
      <w:r w:rsidRPr="00C962C8">
        <w:rPr>
          <w:rFonts w:ascii="ＭＳ Ｐゴシック" w:eastAsia="ＭＳ Ｐゴシック" w:hAnsi="ＭＳ Ｐゴシック"/>
        </w:rPr>
        <w:t>IGF-1濃度SDスコア　+2.5以上</w:t>
      </w:r>
    </w:p>
    <w:p w:rsidR="006E2368" w:rsidRPr="00C962C8" w:rsidRDefault="006E2368" w:rsidP="00C61C05">
      <w:pPr>
        <w:widowControl/>
        <w:ind w:firstLineChars="400" w:firstLine="840"/>
        <w:jc w:val="left"/>
        <w:rPr>
          <w:rFonts w:ascii="ＭＳ Ｐゴシック" w:eastAsia="ＭＳ Ｐゴシック" w:hAnsi="ＭＳ Ｐゴシック"/>
        </w:rPr>
      </w:pPr>
      <w:r w:rsidRPr="00C962C8">
        <w:rPr>
          <w:rFonts w:ascii="ＭＳ Ｐゴシック" w:eastAsia="ＭＳ Ｐゴシック" w:hAnsi="ＭＳ Ｐゴシック" w:hint="eastAsia"/>
        </w:rPr>
        <w:t>臨床的活動性</w:t>
      </w:r>
      <w:r w:rsidR="005E49B7">
        <w:rPr>
          <w:rFonts w:ascii="ＭＳ Ｐゴシック" w:eastAsia="ＭＳ Ｐゴシック" w:hAnsi="ＭＳ Ｐゴシック" w:hint="eastAsia"/>
        </w:rPr>
        <w:t>及</w:t>
      </w:r>
      <w:r w:rsidRPr="00C962C8">
        <w:rPr>
          <w:rFonts w:ascii="ＭＳ Ｐゴシック" w:eastAsia="ＭＳ Ｐゴシック" w:hAnsi="ＭＳ Ｐゴシック" w:hint="eastAsia"/>
        </w:rPr>
        <w:t>び合併症の進行を認める</w:t>
      </w:r>
      <w:r w:rsidR="005E49B7">
        <w:rPr>
          <w:rFonts w:ascii="ＭＳ Ｐゴシック" w:eastAsia="ＭＳ Ｐゴシック" w:hAnsi="ＭＳ Ｐゴシック" w:hint="eastAsia"/>
        </w:rPr>
        <w:t>。</w:t>
      </w: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6E2368" w:rsidP="006E2368">
      <w:pPr>
        <w:widowControl/>
        <w:jc w:val="left"/>
        <w:rPr>
          <w:rFonts w:ascii="ＭＳ Ｐゴシック" w:eastAsia="ＭＳ Ｐゴシック" w:hAnsi="ＭＳ Ｐゴシック"/>
        </w:rPr>
      </w:pPr>
    </w:p>
    <w:p w:rsidR="006E2368" w:rsidRPr="00C962C8" w:rsidRDefault="00F3454E" w:rsidP="007701A1">
      <w:pPr>
        <w:pStyle w:val="a3"/>
        <w:spacing w:before="106" w:line="230" w:lineRule="exact"/>
        <w:ind w:right="-71"/>
        <w:rPr>
          <w:rFonts w:ascii="ＭＳ Ｐゴシック" w:eastAsia="ＭＳ Ｐゴシック" w:hAnsi="ＭＳ Ｐゴシック"/>
          <w:b/>
          <w:szCs w:val="21"/>
        </w:rPr>
      </w:pPr>
      <w:r>
        <w:rPr>
          <w:rFonts w:ascii="ＭＳ Ｐゴシック" w:eastAsia="ＭＳ Ｐゴシック" w:hAnsi="ＭＳ Ｐゴシック" w:hint="eastAsia"/>
          <w:b/>
          <w:sz w:val="21"/>
          <w:szCs w:val="21"/>
        </w:rPr>
        <w:lastRenderedPageBreak/>
        <w:t>7</w:t>
      </w:r>
      <w:r w:rsidR="00E36309">
        <w:rPr>
          <w:rFonts w:ascii="ＭＳ Ｐゴシック" w:eastAsia="ＭＳ Ｐゴシック" w:hAnsi="ＭＳ Ｐゴシック" w:hint="eastAsia"/>
          <w:b/>
          <w:sz w:val="21"/>
          <w:szCs w:val="21"/>
        </w:rPr>
        <w:t>8</w:t>
      </w:r>
      <w:r w:rsidR="006E2368" w:rsidRPr="00C962C8">
        <w:rPr>
          <w:rFonts w:ascii="ＭＳ Ｐゴシック" w:eastAsia="ＭＳ Ｐゴシック" w:hAnsi="ＭＳ Ｐゴシック"/>
          <w:b/>
          <w:sz w:val="21"/>
          <w:szCs w:val="21"/>
        </w:rPr>
        <w:t xml:space="preserve">　下垂体</w:t>
      </w:r>
      <w:r w:rsidR="006E2368" w:rsidRPr="00C962C8">
        <w:rPr>
          <w:rFonts w:ascii="ＭＳ Ｐゴシック" w:eastAsia="ＭＳ Ｐゴシック" w:hAnsi="ＭＳ Ｐゴシック" w:hint="eastAsia"/>
          <w:b/>
          <w:sz w:val="21"/>
          <w:szCs w:val="21"/>
        </w:rPr>
        <w:t>前葉機能低下症</w:t>
      </w:r>
    </w:p>
    <w:p w:rsidR="006E2368" w:rsidRPr="00C962C8" w:rsidRDefault="006E2368" w:rsidP="006E2368">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以下のAからEに示す各ホルモンの分泌低下症のいずれかの診断基準を満たす</w:t>
      </w:r>
      <w:r w:rsidR="00B0042A" w:rsidRPr="00C962C8">
        <w:rPr>
          <w:rFonts w:ascii="ＭＳ Ｐゴシック" w:eastAsia="ＭＳ Ｐゴシック" w:hAnsi="ＭＳ Ｐゴシック" w:hint="eastAsia"/>
          <w:szCs w:val="21"/>
        </w:rPr>
        <w:t>「</w:t>
      </w:r>
      <w:r w:rsidR="00982591">
        <w:rPr>
          <w:rFonts w:ascii="ＭＳ Ｐゴシック" w:eastAsia="ＭＳ Ｐゴシック" w:hAnsi="ＭＳ Ｐゴシック" w:hint="eastAsia"/>
          <w:szCs w:val="21"/>
        </w:rPr>
        <w:t>Definite</w:t>
      </w:r>
      <w:r w:rsidR="00B0042A" w:rsidRPr="00C962C8">
        <w:rPr>
          <w:rFonts w:ascii="ＭＳ Ｐゴシック" w:eastAsia="ＭＳ Ｐゴシック" w:hAnsi="ＭＳ Ｐゴシック" w:hint="eastAsia"/>
          <w:szCs w:val="21"/>
        </w:rPr>
        <w:t>」を対象とする。</w:t>
      </w:r>
    </w:p>
    <w:p w:rsidR="006E2368" w:rsidRPr="00C962C8" w:rsidRDefault="006E2368" w:rsidP="006E2368">
      <w:pPr>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A</w:t>
      </w:r>
      <w:r w:rsidR="00816CBF">
        <w:rPr>
          <w:rFonts w:ascii="ＭＳ Ｐゴシック" w:eastAsia="ＭＳ Ｐゴシック" w:hAnsi="ＭＳ Ｐゴシック" w:hint="eastAsia"/>
          <w:szCs w:val="21"/>
          <w:u w:val="single"/>
        </w:rPr>
        <w:t>．</w:t>
      </w:r>
      <w:r w:rsidRPr="00C962C8">
        <w:rPr>
          <w:rFonts w:ascii="ＭＳ Ｐゴシック" w:eastAsia="ＭＳ Ｐゴシック" w:hAnsi="ＭＳ Ｐゴシック" w:hint="eastAsia"/>
          <w:szCs w:val="21"/>
          <w:u w:val="single"/>
        </w:rPr>
        <w:t>ゴナドトロピン分泌低下症</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①二次性徴の欠如</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男子15</w:t>
      </w:r>
      <w:r w:rsidRPr="00C962C8">
        <w:rPr>
          <w:rFonts w:ascii="ＭＳ Ｐゴシック" w:eastAsia="ＭＳ Ｐゴシック" w:hAnsi="ＭＳ Ｐゴシック" w:hint="eastAsia"/>
          <w:szCs w:val="21"/>
        </w:rPr>
        <w:t>歳以上、女子</w:t>
      </w:r>
      <w:r w:rsidRPr="00C962C8">
        <w:rPr>
          <w:rFonts w:ascii="ＭＳ Ｐゴシック" w:eastAsia="ＭＳ Ｐゴシック" w:hAnsi="ＭＳ Ｐゴシック"/>
          <w:szCs w:val="21"/>
        </w:rPr>
        <w:t>13</w:t>
      </w:r>
      <w:r w:rsidRPr="00C962C8">
        <w:rPr>
          <w:rFonts w:ascii="ＭＳ Ｐゴシック" w:eastAsia="ＭＳ Ｐゴシック" w:hAnsi="ＭＳ Ｐゴシック" w:hint="eastAsia"/>
          <w:szCs w:val="21"/>
        </w:rPr>
        <w:t>歳以上</w:t>
      </w:r>
      <w:r w:rsidR="00D32106">
        <w:rPr>
          <w:rFonts w:ascii="ＭＳ Ｐゴシック" w:eastAsia="ＭＳ Ｐゴシック" w:hAnsi="ＭＳ Ｐゴシック"/>
          <w:szCs w:val="21"/>
        </w:rPr>
        <w:t>）</w:t>
      </w:r>
      <w:r w:rsidR="005E49B7">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は二次性徴の進行停止</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②月経異常</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無月経、無排卵周期症、稀発月経など</w:t>
      </w:r>
      <w:r w:rsidR="00D32106">
        <w:rPr>
          <w:rFonts w:ascii="ＭＳ Ｐゴシック" w:eastAsia="ＭＳ Ｐゴシック" w:hAnsi="ＭＳ Ｐゴシック"/>
          <w:szCs w:val="21"/>
        </w:rPr>
        <w:t>）</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③性欲低下、勃起障害、不妊</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④陰毛・腋毛の脱落、性器萎縮、乳房萎縮</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⑤小陰茎、停留精巣、尿道下裂、無嗅症（</w:t>
      </w:r>
      <w:r w:rsidRPr="00C962C8">
        <w:rPr>
          <w:rFonts w:ascii="ＭＳ Ｐゴシック" w:eastAsia="ＭＳ Ｐゴシック" w:hAnsi="ＭＳ Ｐゴシック"/>
          <w:szCs w:val="21"/>
        </w:rPr>
        <w:t>Kallmann</w:t>
      </w:r>
      <w:r w:rsidRPr="00C962C8">
        <w:rPr>
          <w:rFonts w:ascii="ＭＳ Ｐゴシック" w:eastAsia="ＭＳ Ｐゴシック" w:hAnsi="ＭＳ Ｐゴシック" w:hint="eastAsia"/>
          <w:szCs w:val="21"/>
        </w:rPr>
        <w:t>症候群）を伴うことがある。</w:t>
      </w:r>
    </w:p>
    <w:p w:rsidR="006E2368" w:rsidRPr="00C962C8" w:rsidRDefault="006E2368" w:rsidP="006E2368">
      <w:pPr>
        <w:ind w:leftChars="300" w:left="63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①血中ゴナドトロピン（</w:t>
      </w:r>
      <w:r w:rsidRPr="00C962C8">
        <w:rPr>
          <w:rFonts w:ascii="ＭＳ Ｐゴシック" w:eastAsia="ＭＳ Ｐゴシック" w:hAnsi="ＭＳ Ｐゴシック"/>
          <w:szCs w:val="21"/>
        </w:rPr>
        <w:t>LH、FSH）は高値ではない。</w:t>
      </w:r>
    </w:p>
    <w:p w:rsidR="006E2368" w:rsidRPr="00C962C8" w:rsidRDefault="006E2368" w:rsidP="006E2368">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w:t>
      </w:r>
      <w:r w:rsidRPr="00C962C8">
        <w:rPr>
          <w:rFonts w:ascii="ＭＳ Ｐゴシック" w:eastAsia="ＭＳ Ｐゴシック" w:hAnsi="ＭＳ Ｐゴシック"/>
          <w:szCs w:val="21"/>
        </w:rPr>
        <w:t>ゴナドトロピン分泌刺激検査</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LH-RH test, clomiphene, estrogen投与</w:t>
      </w:r>
      <w:r w:rsidR="00F46BA8">
        <w:rPr>
          <w:rFonts w:ascii="ＭＳ Ｐゴシック" w:eastAsia="ＭＳ Ｐゴシック" w:hAnsi="ＭＳ Ｐゴシック" w:hint="eastAsia"/>
          <w:szCs w:val="21"/>
        </w:rPr>
        <w:t>など</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に対して血中ゴナドトロピンは低ないし無反応。</w:t>
      </w:r>
      <w:r w:rsidR="0018385C">
        <w:rPr>
          <w:rFonts w:ascii="ＭＳ Ｐゴシック" w:eastAsia="ＭＳ Ｐゴシック" w:hAnsi="ＭＳ Ｐゴシック"/>
          <w:szCs w:val="21"/>
        </w:rPr>
        <w:t>ただし</w:t>
      </w:r>
      <w:r w:rsidRPr="00C962C8">
        <w:rPr>
          <w:rFonts w:ascii="ＭＳ Ｐゴシック" w:eastAsia="ＭＳ Ｐゴシック" w:hAnsi="ＭＳ Ｐゴシック"/>
          <w:szCs w:val="21"/>
        </w:rPr>
        <w:t>、視床下部性ゴナドトロピン分泌低下症の場合は、GnRH</w:t>
      </w:r>
      <w:r w:rsidRPr="00C962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LHRH</w:t>
      </w:r>
      <w:r w:rsidRPr="00C962C8">
        <w:rPr>
          <w:rFonts w:ascii="ＭＳ Ｐゴシック" w:eastAsia="ＭＳ Ｐゴシック" w:hAnsi="ＭＳ Ｐゴシック" w:hint="eastAsia"/>
          <w:szCs w:val="21"/>
        </w:rPr>
        <w:t>）の１回</w:t>
      </w:r>
      <w:r w:rsidR="005E49B7">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は連続投与で正常反応を示すことがある。</w:t>
      </w:r>
    </w:p>
    <w:p w:rsidR="006E2368" w:rsidRPr="00C962C8" w:rsidRDefault="006E2368" w:rsidP="006E2368">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③血中、尿中性ステロイド</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estrogen</w:t>
      </w:r>
      <w:r w:rsidR="009D584C">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progesterone</w:t>
      </w:r>
      <w:r w:rsidR="009D584C">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testosterone</w:t>
      </w:r>
      <w:r w:rsidRPr="00C962C8">
        <w:rPr>
          <w:rFonts w:ascii="ＭＳ Ｐゴシック" w:eastAsia="ＭＳ Ｐゴシック" w:hAnsi="ＭＳ Ｐゴシック" w:hint="eastAsia"/>
          <w:szCs w:val="21"/>
        </w:rPr>
        <w:t>など</w:t>
      </w:r>
      <w:r w:rsidR="00D32106">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の低値</w:t>
      </w:r>
    </w:p>
    <w:p w:rsidR="006E2368" w:rsidRPr="00C962C8" w:rsidRDefault="006E2368" w:rsidP="006E2368">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④ゴナドトロピン負荷に対して性ホルモン分泌増加反応がある。</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２．除外規定</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ゴナドトロピン分泌を低下させる薬剤投与や高度肥満・神経性食思不振症を除く。</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３．診断基準</w:t>
      </w:r>
    </w:p>
    <w:p w:rsidR="006E2368" w:rsidRPr="00C962C8" w:rsidRDefault="00982591" w:rsidP="006E2368">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E2368" w:rsidRPr="00C962C8">
        <w:rPr>
          <w:rFonts w:ascii="ＭＳ Ｐゴシック" w:eastAsia="ＭＳ Ｐゴシック" w:hAnsi="ＭＳ Ｐゴシック" w:hint="eastAsia"/>
          <w:szCs w:val="21"/>
        </w:rPr>
        <w:t>：（１）の１項目以上と（２）の全項目を満たす。</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B</w:t>
      </w:r>
      <w:r w:rsidR="00816CBF">
        <w:rPr>
          <w:rFonts w:ascii="ＭＳ Ｐゴシック" w:eastAsia="ＭＳ Ｐゴシック" w:hAnsi="ＭＳ Ｐゴシック" w:hint="eastAsia"/>
          <w:szCs w:val="21"/>
          <w:u w:val="single"/>
        </w:rPr>
        <w:t>．</w:t>
      </w:r>
      <w:r w:rsidRPr="00C962C8">
        <w:rPr>
          <w:rFonts w:ascii="ＭＳ Ｐゴシック" w:eastAsia="ＭＳ Ｐゴシック" w:hAnsi="ＭＳ Ｐゴシック" w:hint="eastAsia"/>
          <w:szCs w:val="21"/>
          <w:u w:val="single"/>
        </w:rPr>
        <w:t>副腎皮質刺激ホルモン（</w:t>
      </w:r>
      <w:r w:rsidRPr="00C962C8">
        <w:rPr>
          <w:rFonts w:ascii="ＭＳ Ｐゴシック" w:eastAsia="ＭＳ Ｐゴシック" w:hAnsi="ＭＳ Ｐゴシック"/>
          <w:szCs w:val="21"/>
          <w:u w:val="single"/>
        </w:rPr>
        <w:t>ACTH）分泌低下症</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①全身倦怠感</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②易疲労性</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③食欲不振</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④意識消失（低血糖や低ナトリウム血症による）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⑤低血圧</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①血中コルチゾールの低値</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②尿中遊離コルチゾール排泄量の低下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③血中</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は高値ではない。</w:t>
      </w:r>
    </w:p>
    <w:p w:rsidR="006E2368" w:rsidRPr="00C962C8" w:rsidRDefault="006E2368" w:rsidP="006E2368">
      <w:pPr>
        <w:ind w:leftChars="300" w:left="840" w:hangingChars="100" w:hanging="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w:t>
      </w:r>
      <w:r w:rsidRPr="00C962C8">
        <w:rPr>
          <w:rFonts w:ascii="ＭＳ Ｐゴシック" w:eastAsia="ＭＳ Ｐゴシック" w:hAnsi="ＭＳ Ｐゴシック"/>
          <w:szCs w:val="21"/>
        </w:rPr>
        <w:t>ACTH</w:t>
      </w:r>
      <w:r w:rsidRPr="00C962C8">
        <w:rPr>
          <w:rFonts w:ascii="ＭＳ Ｐゴシック" w:eastAsia="ＭＳ Ｐゴシック" w:hAnsi="ＭＳ Ｐゴシック" w:hint="eastAsia"/>
          <w:szCs w:val="21"/>
        </w:rPr>
        <w:t>分泌刺激試験</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CRH</w:t>
      </w:r>
      <w:r w:rsidRPr="00C962C8">
        <w:rPr>
          <w:rFonts w:ascii="ＭＳ Ｐゴシック" w:eastAsia="ＭＳ Ｐゴシック" w:hAnsi="ＭＳ Ｐゴシック" w:hint="eastAsia"/>
          <w:szCs w:val="21"/>
        </w:rPr>
        <w:t>、インスリン負荷など</w:t>
      </w:r>
      <w:r w:rsidR="00D32106">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に対して、血中</w:t>
      </w:r>
      <w:r w:rsidRPr="00C962C8">
        <w:rPr>
          <w:rFonts w:ascii="ＭＳ Ｐゴシック" w:eastAsia="ＭＳ Ｐゴシック" w:hAnsi="ＭＳ Ｐゴシック"/>
          <w:szCs w:val="21"/>
        </w:rPr>
        <w:t>ACTH</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szCs w:val="21"/>
        </w:rPr>
        <w:t>びコルチゾールは低反応ないし無反応を示す。</w:t>
      </w:r>
    </w:p>
    <w:p w:rsidR="006E2368" w:rsidRPr="00C962C8" w:rsidRDefault="006E2368" w:rsidP="006E2368">
      <w:pPr>
        <w:ind w:leftChars="300" w:left="840" w:hangingChars="100" w:hanging="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⑤迅速</w:t>
      </w:r>
      <w:r w:rsidRPr="00C962C8">
        <w:rPr>
          <w:rFonts w:ascii="ＭＳ Ｐゴシック" w:eastAsia="ＭＳ Ｐゴシック" w:hAnsi="ＭＳ Ｐゴシック"/>
          <w:szCs w:val="21"/>
        </w:rPr>
        <w:t>ACTH（コートロシン）負荷に対して血中コルチゾールは低反応を示す。</w:t>
      </w:r>
      <w:r w:rsidR="0018385C">
        <w:rPr>
          <w:rFonts w:ascii="ＭＳ Ｐゴシック" w:eastAsia="ＭＳ Ｐゴシック" w:hAnsi="ＭＳ Ｐゴシック"/>
          <w:szCs w:val="21"/>
        </w:rPr>
        <w:t>ただし</w:t>
      </w:r>
      <w:r w:rsidRPr="00C962C8">
        <w:rPr>
          <w:rFonts w:ascii="ＭＳ Ｐゴシック" w:eastAsia="ＭＳ Ｐゴシック" w:hAnsi="ＭＳ Ｐゴシック"/>
          <w:szCs w:val="21"/>
        </w:rPr>
        <w:t>、ACTH-Z（コートロシンZ）</w:t>
      </w:r>
      <w:r w:rsidRPr="00C962C8">
        <w:rPr>
          <w:rFonts w:ascii="ＭＳ Ｐゴシック" w:eastAsia="ＭＳ Ｐゴシック" w:hAnsi="ＭＳ Ｐゴシック" w:hint="eastAsia"/>
          <w:szCs w:val="21"/>
        </w:rPr>
        <w:t>連続負荷に対しては増加反応がある。</w:t>
      </w:r>
    </w:p>
    <w:p w:rsidR="006E2368" w:rsidRPr="00C962C8" w:rsidRDefault="006E2368" w:rsidP="006E2368">
      <w:pPr>
        <w:jc w:val="left"/>
        <w:rPr>
          <w:rFonts w:ascii="ＭＳ Ｐゴシック" w:eastAsia="ＭＳ Ｐゴシック" w:hAnsi="ＭＳ Ｐゴシック"/>
          <w:szCs w:val="21"/>
        </w:rPr>
      </w:pPr>
    </w:p>
    <w:p w:rsidR="006E2368" w:rsidRPr="00C962C8" w:rsidRDefault="006E2368" w:rsidP="006E2368">
      <w:pPr>
        <w:ind w:firstLineChars="150" w:firstLine="315"/>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w:t>
      </w:r>
      <w:r w:rsidR="00816CBF">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除外規定</w:t>
      </w:r>
    </w:p>
    <w:p w:rsidR="006E2368" w:rsidRPr="00C962C8" w:rsidRDefault="006E2368" w:rsidP="006E2368">
      <w:pPr>
        <w:ind w:firstLineChars="150" w:firstLine="315"/>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ACTH分泌を低下させる薬剤投与を除く。</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C61C05">
      <w:pPr>
        <w:ind w:leftChars="134" w:left="281" w:firstLine="1"/>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３．診断基準</w:t>
      </w:r>
    </w:p>
    <w:p w:rsidR="006E2368" w:rsidRPr="00C962C8" w:rsidRDefault="00982591" w:rsidP="00C61C05">
      <w:pPr>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E2368" w:rsidRPr="00C962C8">
        <w:rPr>
          <w:rFonts w:ascii="ＭＳ Ｐゴシック" w:eastAsia="ＭＳ Ｐゴシック" w:hAnsi="ＭＳ Ｐゴシック" w:hint="eastAsia"/>
          <w:szCs w:val="21"/>
        </w:rPr>
        <w:t>：（１）の１項目以上と（２）の①～③を満たし、④あるいは④</w:t>
      </w:r>
      <w:r w:rsidR="005E49B7">
        <w:rPr>
          <w:rFonts w:ascii="ＭＳ Ｐゴシック" w:eastAsia="ＭＳ Ｐゴシック" w:hAnsi="ＭＳ Ｐゴシック" w:hint="eastAsia"/>
          <w:szCs w:val="21"/>
        </w:rPr>
        <w:t>及</w:t>
      </w:r>
      <w:r w:rsidR="006E2368" w:rsidRPr="00C962C8">
        <w:rPr>
          <w:rFonts w:ascii="ＭＳ Ｐゴシック" w:eastAsia="ＭＳ Ｐゴシック" w:hAnsi="ＭＳ Ｐゴシック" w:hint="eastAsia"/>
          <w:szCs w:val="21"/>
        </w:rPr>
        <w:t>び⑤を満たす。</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9D584C" w:rsidP="006E2368">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C</w:t>
      </w:r>
      <w:r w:rsidR="00816CBF">
        <w:rPr>
          <w:rFonts w:ascii="ＭＳ Ｐゴシック" w:eastAsia="ＭＳ Ｐゴシック" w:hAnsi="ＭＳ Ｐゴシック" w:hint="eastAsia"/>
          <w:szCs w:val="21"/>
          <w:u w:val="single"/>
        </w:rPr>
        <w:t>．</w:t>
      </w:r>
      <w:r w:rsidR="006E2368" w:rsidRPr="00C962C8">
        <w:rPr>
          <w:rFonts w:ascii="ＭＳ Ｐゴシック" w:eastAsia="ＭＳ Ｐゴシック" w:hAnsi="ＭＳ Ｐゴシック" w:hint="eastAsia"/>
          <w:szCs w:val="21"/>
          <w:u w:val="single"/>
        </w:rPr>
        <w:t>甲状腺刺激ホルモン（</w:t>
      </w:r>
      <w:r w:rsidR="006E2368" w:rsidRPr="00C962C8">
        <w:rPr>
          <w:rFonts w:ascii="ＭＳ Ｐゴシック" w:eastAsia="ＭＳ Ｐゴシック" w:hAnsi="ＭＳ Ｐゴシック"/>
          <w:szCs w:val="21"/>
          <w:u w:val="single"/>
        </w:rPr>
        <w:t>TSH）分泌低下症</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①耐寒性の低下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②不活発</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③皮膚乾燥</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④徐脈</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⑤脱毛</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⑥発育障害</w:t>
      </w:r>
    </w:p>
    <w:p w:rsidR="006E2368" w:rsidRPr="00C962C8" w:rsidRDefault="006E2368" w:rsidP="00C61C05">
      <w:pPr>
        <w:spacing w:beforeLines="50" w:before="180"/>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は高値ではない。</w:t>
      </w:r>
    </w:p>
    <w:p w:rsidR="006E2368" w:rsidRPr="00C962C8" w:rsidRDefault="006E2368" w:rsidP="00C61C05">
      <w:pPr>
        <w:ind w:leftChars="300" w:left="735" w:hangingChars="50" w:hanging="105"/>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w:t>
      </w:r>
      <w:r w:rsidRPr="00C962C8">
        <w:rPr>
          <w:rFonts w:ascii="ＭＳ Ｐゴシック" w:eastAsia="ＭＳ Ｐゴシック" w:hAnsi="ＭＳ Ｐゴシック"/>
          <w:szCs w:val="21"/>
        </w:rPr>
        <w:t>TSH</w:t>
      </w:r>
      <w:r w:rsidRPr="00C962C8">
        <w:rPr>
          <w:rFonts w:ascii="ＭＳ Ｐゴシック" w:eastAsia="ＭＳ Ｐゴシック" w:hAnsi="ＭＳ Ｐゴシック" w:hint="eastAsia"/>
          <w:szCs w:val="21"/>
        </w:rPr>
        <w:t>分泌刺激試験</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TRH</w:t>
      </w:r>
      <w:r w:rsidRPr="00C962C8">
        <w:rPr>
          <w:rFonts w:ascii="ＭＳ Ｐゴシック" w:eastAsia="ＭＳ Ｐゴシック" w:hAnsi="ＭＳ Ｐゴシック" w:hint="eastAsia"/>
          <w:szCs w:val="21"/>
        </w:rPr>
        <w:t>負荷など</w:t>
      </w:r>
      <w:r w:rsidR="00D32106">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に対して、血中</w:t>
      </w:r>
      <w:r w:rsidRPr="00C962C8">
        <w:rPr>
          <w:rFonts w:ascii="ＭＳ Ｐゴシック" w:eastAsia="ＭＳ Ｐゴシック" w:hAnsi="ＭＳ Ｐゴシック"/>
          <w:szCs w:val="21"/>
        </w:rPr>
        <w:t>TSHは低反応ないし無反応。</w:t>
      </w:r>
      <w:r w:rsidR="0018385C">
        <w:rPr>
          <w:rFonts w:ascii="ＭＳ Ｐゴシック" w:eastAsia="ＭＳ Ｐゴシック" w:hAnsi="ＭＳ Ｐゴシック"/>
          <w:szCs w:val="21"/>
        </w:rPr>
        <w:t>ただし</w:t>
      </w:r>
      <w:r w:rsidRPr="00C962C8">
        <w:rPr>
          <w:rFonts w:ascii="ＭＳ Ｐゴシック" w:eastAsia="ＭＳ Ｐゴシック" w:hAnsi="ＭＳ Ｐゴシック"/>
          <w:szCs w:val="21"/>
        </w:rPr>
        <w:t>視床下部性の場合は、TRHの１回または連続投与で清浄反応を示すことがある。</w:t>
      </w:r>
    </w:p>
    <w:p w:rsidR="006E2368" w:rsidRPr="00C962C8" w:rsidRDefault="006E2368" w:rsidP="006E2368">
      <w:pPr>
        <w:ind w:leftChars="300" w:left="850" w:hangingChars="105" w:hanging="2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③血中甲状腺ホルモン（</w:t>
      </w:r>
      <w:r w:rsidRPr="00C962C8">
        <w:rPr>
          <w:rFonts w:ascii="ＭＳ Ｐゴシック" w:eastAsia="ＭＳ Ｐゴシック" w:hAnsi="ＭＳ Ｐゴシック"/>
          <w:szCs w:val="21"/>
        </w:rPr>
        <w:t>freeT4、freeT3など）</w:t>
      </w:r>
      <w:r w:rsidRPr="00C962C8">
        <w:rPr>
          <w:rFonts w:ascii="ＭＳ Ｐゴシック" w:eastAsia="ＭＳ Ｐゴシック" w:hAnsi="ＭＳ Ｐゴシック" w:hint="eastAsia"/>
          <w:szCs w:val="21"/>
        </w:rPr>
        <w:t>の低値。</w:t>
      </w:r>
    </w:p>
    <w:p w:rsidR="006E2368" w:rsidRPr="00C962C8" w:rsidRDefault="006E2368" w:rsidP="006E2368">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p>
    <w:p w:rsidR="006E2368" w:rsidRPr="00C962C8" w:rsidRDefault="006E2368" w:rsidP="006E2368">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２．除外規定</w:t>
      </w:r>
    </w:p>
    <w:p w:rsidR="006E2368" w:rsidRPr="00C962C8" w:rsidRDefault="006E2368" w:rsidP="006E2368">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TSH分泌を低下させる薬剤投与を除く。</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D9251D" w:rsidP="006E2368">
      <w:pPr>
        <w:ind w:leftChars="100" w:left="210"/>
        <w:jc w:val="left"/>
        <w:rPr>
          <w:rFonts w:ascii="ＭＳ Ｐゴシック" w:eastAsia="ＭＳ Ｐゴシック" w:hAnsi="ＭＳ Ｐゴシック"/>
          <w:szCs w:val="21"/>
        </w:rPr>
      </w:pPr>
      <w:r w:rsidRPr="00C61C05">
        <w:rPr>
          <w:rFonts w:ascii="ＭＳ Ｐゴシック" w:eastAsia="ＭＳ Ｐゴシック" w:hAnsi="ＭＳ Ｐゴシック" w:hint="eastAsia"/>
          <w:szCs w:val="21"/>
        </w:rPr>
        <w:t>３</w:t>
      </w:r>
      <w:r w:rsidR="006E2368" w:rsidRPr="00C50C67">
        <w:rPr>
          <w:rFonts w:ascii="ＭＳ Ｐゴシック" w:eastAsia="ＭＳ Ｐゴシック" w:hAnsi="ＭＳ Ｐゴシック" w:hint="eastAsia"/>
          <w:szCs w:val="21"/>
        </w:rPr>
        <w:t>．診</w:t>
      </w:r>
      <w:r w:rsidR="006E2368" w:rsidRPr="00C962C8">
        <w:rPr>
          <w:rFonts w:ascii="ＭＳ Ｐゴシック" w:eastAsia="ＭＳ Ｐゴシック" w:hAnsi="ＭＳ Ｐゴシック" w:hint="eastAsia"/>
          <w:szCs w:val="21"/>
        </w:rPr>
        <w:t>断基準</w:t>
      </w:r>
    </w:p>
    <w:p w:rsidR="006E2368" w:rsidRPr="00C962C8" w:rsidRDefault="00982591" w:rsidP="006E2368">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E2368" w:rsidRPr="00C962C8">
        <w:rPr>
          <w:rFonts w:ascii="ＭＳ Ｐゴシック" w:eastAsia="ＭＳ Ｐゴシック" w:hAnsi="ＭＳ Ｐゴシック" w:hint="eastAsia"/>
          <w:szCs w:val="21"/>
        </w:rPr>
        <w:t>：（１）の１項目以上と（２）の</w:t>
      </w:r>
      <w:r w:rsidR="003074BE">
        <w:rPr>
          <w:rFonts w:ascii="ＭＳ Ｐゴシック" w:eastAsia="ＭＳ Ｐゴシック" w:hAnsi="ＭＳ Ｐゴシック" w:hint="eastAsia"/>
          <w:szCs w:val="21"/>
        </w:rPr>
        <w:t>全</w:t>
      </w:r>
      <w:r w:rsidR="006E2368" w:rsidRPr="00C962C8">
        <w:rPr>
          <w:rFonts w:ascii="ＭＳ Ｐゴシック" w:eastAsia="ＭＳ Ｐゴシック" w:hAnsi="ＭＳ Ｐゴシック"/>
          <w:szCs w:val="21"/>
        </w:rPr>
        <w:t>項目を満たす。</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D</w:t>
      </w:r>
      <w:r w:rsidR="00816CBF">
        <w:rPr>
          <w:rFonts w:ascii="ＭＳ Ｐゴシック" w:eastAsia="ＭＳ Ｐゴシック" w:hAnsi="ＭＳ Ｐゴシック"/>
          <w:szCs w:val="21"/>
          <w:u w:val="single"/>
        </w:rPr>
        <w:t>．</w:t>
      </w:r>
      <w:r w:rsidRPr="00C962C8">
        <w:rPr>
          <w:rFonts w:ascii="ＭＳ Ｐゴシック" w:eastAsia="ＭＳ Ｐゴシック" w:hAnsi="ＭＳ Ｐゴシック" w:hint="eastAsia"/>
          <w:szCs w:val="21"/>
          <w:u w:val="single"/>
        </w:rPr>
        <w:t>成長ホルモン（</w:t>
      </w:r>
      <w:r w:rsidRPr="00C962C8">
        <w:rPr>
          <w:rFonts w:ascii="ＭＳ Ｐゴシック" w:eastAsia="ＭＳ Ｐゴシック" w:hAnsi="ＭＳ Ｐゴシック"/>
          <w:szCs w:val="21"/>
          <w:u w:val="single"/>
        </w:rPr>
        <w:t>GH）分泌不全症</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D-</w:t>
      </w:r>
      <w:r w:rsidR="000A4FD4">
        <w:rPr>
          <w:rFonts w:ascii="ＭＳ Ｐゴシック" w:eastAsia="ＭＳ Ｐゴシック" w:hAnsi="ＭＳ Ｐゴシック" w:hint="eastAsia"/>
          <w:szCs w:val="21"/>
          <w:u w:val="single"/>
        </w:rPr>
        <w:t>１</w:t>
      </w:r>
      <w:r w:rsidR="00816CBF">
        <w:rPr>
          <w:rFonts w:ascii="ＭＳ Ｐゴシック" w:eastAsia="ＭＳ Ｐゴシック" w:hAnsi="ＭＳ Ｐゴシック"/>
          <w:szCs w:val="21"/>
          <w:u w:val="single"/>
        </w:rPr>
        <w:t>．</w:t>
      </w:r>
      <w:r w:rsidRPr="00C962C8">
        <w:rPr>
          <w:rFonts w:ascii="ＭＳ Ｐゴシック" w:eastAsia="ＭＳ Ｐゴシック" w:hAnsi="ＭＳ Ｐゴシック" w:hint="eastAsia"/>
          <w:szCs w:val="21"/>
          <w:u w:val="single"/>
        </w:rPr>
        <w:t>小児（</w:t>
      </w:r>
      <w:r w:rsidRPr="00C962C8">
        <w:rPr>
          <w:rFonts w:ascii="ＭＳ Ｐゴシック" w:eastAsia="ＭＳ Ｐゴシック" w:hAnsi="ＭＳ Ｐゴシック"/>
          <w:szCs w:val="21"/>
          <w:u w:val="single"/>
        </w:rPr>
        <w:t>GH</w:t>
      </w:r>
      <w:r w:rsidRPr="00C962C8">
        <w:rPr>
          <w:rFonts w:ascii="ＭＳ Ｐゴシック" w:eastAsia="ＭＳ Ｐゴシック" w:hAnsi="ＭＳ Ｐゴシック" w:hint="eastAsia"/>
          <w:szCs w:val="21"/>
          <w:u w:val="single"/>
        </w:rPr>
        <w:t>分泌不全性低身長症）</w:t>
      </w: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（※小児の診断は小児慢性特定疾病の基準に準ずる）</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lastRenderedPageBreak/>
        <w:t>１．主要項目</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6E2368" w:rsidRPr="00C962C8" w:rsidRDefault="006E2368" w:rsidP="006E2368">
      <w:pPr>
        <w:ind w:leftChars="500" w:left="1275" w:hangingChars="107" w:hanging="225"/>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①成長障害があること。（通常は、身体のつりあいはとれていて、身長は標準身長の</w:t>
      </w:r>
      <w:r w:rsidRPr="00C962C8">
        <w:rPr>
          <w:rFonts w:ascii="ＭＳ Ｐゴシック" w:eastAsia="ＭＳ Ｐゴシック" w:hAnsi="ＭＳ Ｐゴシック"/>
          <w:szCs w:val="21"/>
        </w:rPr>
        <w:t>-2.0SD</w:t>
      </w:r>
      <w:r w:rsidRPr="00C962C8">
        <w:rPr>
          <w:rFonts w:ascii="ＭＳ Ｐゴシック" w:eastAsia="ＭＳ Ｐゴシック" w:hAnsi="ＭＳ Ｐゴシック" w:hint="eastAsia"/>
          <w:szCs w:val="21"/>
        </w:rPr>
        <w:t>以下、あるいは身長が正常範囲であっても、成長速度が</w:t>
      </w:r>
      <w:r w:rsidR="001D4E05">
        <w:rPr>
          <w:rFonts w:ascii="ＭＳ Ｐゴシック" w:eastAsia="ＭＳ Ｐゴシック" w:hAnsi="ＭＳ Ｐゴシック" w:hint="eastAsia"/>
          <w:szCs w:val="21"/>
        </w:rPr>
        <w:t>２</w:t>
      </w:r>
      <w:r w:rsidRPr="00C962C8">
        <w:rPr>
          <w:rFonts w:ascii="ＭＳ Ｐゴシック" w:eastAsia="ＭＳ Ｐゴシック" w:hAnsi="ＭＳ Ｐゴシック" w:hint="eastAsia"/>
          <w:szCs w:val="21"/>
        </w:rPr>
        <w:t>年以上にわたって標準値の</w:t>
      </w:r>
      <w:r w:rsidRPr="00C962C8">
        <w:rPr>
          <w:rFonts w:ascii="ＭＳ Ｐゴシック" w:eastAsia="ＭＳ Ｐゴシック" w:hAnsi="ＭＳ Ｐゴシック"/>
          <w:szCs w:val="21"/>
        </w:rPr>
        <w:t>-1.5SD</w:t>
      </w:r>
      <w:r w:rsidRPr="00C962C8">
        <w:rPr>
          <w:rFonts w:ascii="ＭＳ Ｐゴシック" w:eastAsia="ＭＳ Ｐゴシック" w:hAnsi="ＭＳ Ｐゴシック" w:hint="eastAsia"/>
          <w:szCs w:val="21"/>
        </w:rPr>
        <w:t>以下であること。）</w:t>
      </w:r>
    </w:p>
    <w:p w:rsidR="006E2368" w:rsidRPr="00C962C8" w:rsidRDefault="006E2368" w:rsidP="006E2368">
      <w:pPr>
        <w:ind w:leftChars="500" w:left="1275" w:hangingChars="107" w:hanging="225"/>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②乳幼児で、低身長を認めない場合であっても、成長ホルモン分泌不全が原因と考えられる症候性低血糖がある場合。</w:t>
      </w:r>
    </w:p>
    <w:p w:rsidR="006E2368" w:rsidRPr="00C962C8" w:rsidRDefault="006E2368" w:rsidP="006E2368">
      <w:pPr>
        <w:ind w:leftChars="500" w:left="105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③頭蓋内器質性疾患や他の下垂体ホルモン分泌不全があるとき。</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6E2368" w:rsidRPr="00C962C8" w:rsidRDefault="006E2368">
      <w:pPr>
        <w:ind w:leftChars="500" w:left="105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成長ホルモン</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GH</w:t>
      </w:r>
      <w:r w:rsidR="00D32106">
        <w:rPr>
          <w:rFonts w:ascii="ＭＳ Ｐゴシック" w:eastAsia="ＭＳ Ｐゴシック" w:hAnsi="ＭＳ Ｐゴシック"/>
          <w:szCs w:val="21"/>
        </w:rPr>
        <w:t>）</w:t>
      </w:r>
      <w:r w:rsidRPr="00C962C8">
        <w:rPr>
          <w:rFonts w:ascii="ＭＳ Ｐゴシック" w:eastAsia="ＭＳ Ｐゴシック" w:hAnsi="ＭＳ Ｐゴシック"/>
          <w:szCs w:val="21"/>
        </w:rPr>
        <w:t>分泌刺激試験として、インスリン負荷、アルギニン負荷、L-DOPA</w:t>
      </w:r>
      <w:r w:rsidRPr="00C962C8">
        <w:rPr>
          <w:rFonts w:ascii="ＭＳ Ｐゴシック" w:eastAsia="ＭＳ Ｐゴシック" w:hAnsi="ＭＳ Ｐゴシック" w:hint="eastAsia"/>
          <w:szCs w:val="21"/>
        </w:rPr>
        <w:t>負荷、クロニジン負荷、グルカゴン負荷または</w:t>
      </w:r>
      <w:r w:rsidRPr="00C962C8">
        <w:rPr>
          <w:rFonts w:ascii="ＭＳ Ｐゴシック" w:eastAsia="ＭＳ Ｐゴシック" w:hAnsi="ＭＳ Ｐゴシック"/>
          <w:szCs w:val="21"/>
        </w:rPr>
        <w:t>GHRP-2負荷試験を行い、下記の値が得られること：インスリン負荷、アルギニン負荷、L-DOPA</w:t>
      </w:r>
      <w:r w:rsidRPr="00C962C8">
        <w:rPr>
          <w:rFonts w:ascii="ＭＳ Ｐゴシック" w:eastAsia="ＭＳ Ｐゴシック" w:hAnsi="ＭＳ Ｐゴシック" w:hint="eastAsia"/>
          <w:szCs w:val="21"/>
        </w:rPr>
        <w:t>負荷、クロニジン負荷またはグルカゴン負荷試験において、原則として負荷前</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hint="eastAsia"/>
          <w:szCs w:val="21"/>
        </w:rPr>
        <w:t>び負荷後</w:t>
      </w:r>
      <w:r w:rsidRPr="00C962C8">
        <w:rPr>
          <w:rFonts w:ascii="ＭＳ Ｐゴシック" w:eastAsia="ＭＳ Ｐゴシック" w:hAnsi="ＭＳ Ｐゴシック"/>
          <w:szCs w:val="21"/>
        </w:rPr>
        <w:t>120</w:t>
      </w:r>
      <w:r w:rsidRPr="00C962C8">
        <w:rPr>
          <w:rFonts w:ascii="ＭＳ Ｐゴシック" w:eastAsia="ＭＳ Ｐゴシック" w:hAnsi="ＭＳ Ｐゴシック" w:hint="eastAsia"/>
          <w:szCs w:val="21"/>
        </w:rPr>
        <w:t>分間（グルカゴン負荷では</w:t>
      </w:r>
      <w:r w:rsidRPr="00C962C8">
        <w:rPr>
          <w:rFonts w:ascii="ＭＳ Ｐゴシック" w:eastAsia="ＭＳ Ｐゴシック" w:hAnsi="ＭＳ Ｐゴシック"/>
          <w:szCs w:val="21"/>
        </w:rPr>
        <w:t>180</w:t>
      </w:r>
      <w:r w:rsidRPr="00C962C8">
        <w:rPr>
          <w:rFonts w:ascii="ＭＳ Ｐゴシック" w:eastAsia="ＭＳ Ｐゴシック" w:hAnsi="ＭＳ Ｐゴシック" w:hint="eastAsia"/>
          <w:szCs w:val="21"/>
        </w:rPr>
        <w:t>分間）にわたり、</w:t>
      </w:r>
      <w:r w:rsidRPr="00C962C8">
        <w:rPr>
          <w:rFonts w:ascii="ＭＳ Ｐゴシック" w:eastAsia="ＭＳ Ｐゴシック" w:hAnsi="ＭＳ Ｐゴシック"/>
          <w:szCs w:val="21"/>
        </w:rPr>
        <w:t>30</w:t>
      </w:r>
      <w:r w:rsidRPr="00C962C8">
        <w:rPr>
          <w:rFonts w:ascii="ＭＳ Ｐゴシック" w:eastAsia="ＭＳ Ｐゴシック" w:hAnsi="ＭＳ Ｐゴシック" w:hint="eastAsia"/>
          <w:szCs w:val="21"/>
        </w:rPr>
        <w:t>分</w:t>
      </w:r>
      <w:r w:rsidR="009D584C" w:rsidRPr="00C962C8">
        <w:rPr>
          <w:rFonts w:ascii="ＭＳ Ｐゴシック" w:eastAsia="ＭＳ Ｐゴシック" w:hAnsi="ＭＳ Ｐゴシック" w:hint="eastAsia"/>
          <w:szCs w:val="21"/>
        </w:rPr>
        <w:t>ごと</w:t>
      </w:r>
      <w:r w:rsidRPr="00C962C8">
        <w:rPr>
          <w:rFonts w:ascii="ＭＳ Ｐゴシック" w:eastAsia="ＭＳ Ｐゴシック" w:hAnsi="ＭＳ Ｐゴシック" w:hint="eastAsia"/>
          <w:szCs w:val="21"/>
        </w:rPr>
        <w:t>に測定した血清中</w:t>
      </w:r>
      <w:r w:rsidRPr="00C962C8">
        <w:rPr>
          <w:rFonts w:ascii="ＭＳ Ｐゴシック" w:eastAsia="ＭＳ Ｐゴシック" w:hAnsi="ＭＳ Ｐゴシック"/>
          <w:szCs w:val="21"/>
        </w:rPr>
        <w:t>GH濃度</w:t>
      </w:r>
      <w:r w:rsidRPr="00C962C8">
        <w:rPr>
          <w:rFonts w:ascii="ＭＳ Ｐゴシック" w:eastAsia="ＭＳ Ｐゴシック" w:hAnsi="ＭＳ Ｐゴシック" w:hint="eastAsia"/>
          <w:szCs w:val="21"/>
        </w:rPr>
        <w:t>の頂値が</w:t>
      </w:r>
      <w:r w:rsidR="001D4E05">
        <w:rPr>
          <w:rFonts w:ascii="ＭＳ Ｐゴシック" w:eastAsia="ＭＳ Ｐゴシック" w:hAnsi="ＭＳ Ｐゴシック" w:hint="eastAsia"/>
          <w:szCs w:val="21"/>
        </w:rPr>
        <w:t>６</w:t>
      </w:r>
      <w:r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以下であること。</w:t>
      </w:r>
      <w:r w:rsidRPr="00C962C8">
        <w:rPr>
          <w:rFonts w:ascii="ＭＳ Ｐゴシック" w:eastAsia="ＭＳ Ｐゴシック" w:hAnsi="ＭＳ Ｐゴシック"/>
          <w:szCs w:val="21"/>
        </w:rPr>
        <w:t>GHRP-2</w:t>
      </w:r>
      <w:r w:rsidRPr="00C962C8">
        <w:rPr>
          <w:rFonts w:ascii="ＭＳ Ｐゴシック" w:eastAsia="ＭＳ Ｐゴシック" w:hAnsi="ＭＳ Ｐゴシック" w:hint="eastAsia"/>
          <w:szCs w:val="21"/>
        </w:rPr>
        <w:t>負荷試験で、負荷前</w:t>
      </w:r>
      <w:r w:rsidR="005E49B7">
        <w:rPr>
          <w:rFonts w:ascii="ＭＳ Ｐゴシック" w:eastAsia="ＭＳ Ｐゴシック" w:hAnsi="ＭＳ Ｐゴシック" w:hint="eastAsia"/>
          <w:szCs w:val="21"/>
        </w:rPr>
        <w:t>及</w:t>
      </w:r>
      <w:r w:rsidRPr="00C962C8">
        <w:rPr>
          <w:rFonts w:ascii="ＭＳ Ｐゴシック" w:eastAsia="ＭＳ Ｐゴシック" w:hAnsi="ＭＳ Ｐゴシック" w:hint="eastAsia"/>
          <w:szCs w:val="21"/>
        </w:rPr>
        <w:t>び負荷後</w:t>
      </w:r>
      <w:r w:rsidRPr="00C962C8">
        <w:rPr>
          <w:rFonts w:ascii="ＭＳ Ｐゴシック" w:eastAsia="ＭＳ Ｐゴシック" w:hAnsi="ＭＳ Ｐゴシック"/>
          <w:szCs w:val="21"/>
        </w:rPr>
        <w:t>60</w:t>
      </w:r>
      <w:r w:rsidRPr="00C962C8">
        <w:rPr>
          <w:rFonts w:ascii="ＭＳ Ｐゴシック" w:eastAsia="ＭＳ Ｐゴシック" w:hAnsi="ＭＳ Ｐゴシック" w:hint="eastAsia"/>
          <w:szCs w:val="21"/>
        </w:rPr>
        <w:t>分にわたり、</w:t>
      </w:r>
      <w:r w:rsidRPr="00C962C8">
        <w:rPr>
          <w:rFonts w:ascii="ＭＳ Ｐゴシック" w:eastAsia="ＭＳ Ｐゴシック" w:hAnsi="ＭＳ Ｐゴシック"/>
          <w:szCs w:val="21"/>
        </w:rPr>
        <w:t>15</w:t>
      </w:r>
      <w:r w:rsidRPr="00C962C8">
        <w:rPr>
          <w:rFonts w:ascii="ＭＳ Ｐゴシック" w:eastAsia="ＭＳ Ｐゴシック" w:hAnsi="ＭＳ Ｐゴシック" w:hint="eastAsia"/>
          <w:szCs w:val="21"/>
        </w:rPr>
        <w:t>分</w:t>
      </w:r>
      <w:r w:rsidR="009D584C" w:rsidRPr="00C962C8">
        <w:rPr>
          <w:rFonts w:ascii="ＭＳ Ｐゴシック" w:eastAsia="ＭＳ Ｐゴシック" w:hAnsi="ＭＳ Ｐゴシック" w:hint="eastAsia"/>
          <w:szCs w:val="21"/>
        </w:rPr>
        <w:t>ごと</w:t>
      </w:r>
      <w:r w:rsidRPr="00C962C8">
        <w:rPr>
          <w:rFonts w:ascii="ＭＳ Ｐゴシック" w:eastAsia="ＭＳ Ｐゴシック" w:hAnsi="ＭＳ Ｐゴシック" w:hint="eastAsia"/>
          <w:szCs w:val="21"/>
        </w:rPr>
        <w:t>に測定した血清</w:t>
      </w:r>
      <w:r w:rsidRPr="00C962C8">
        <w:rPr>
          <w:rFonts w:ascii="ＭＳ Ｐゴシック" w:eastAsia="ＭＳ Ｐゴシック" w:hAnsi="ＭＳ Ｐゴシック"/>
          <w:szCs w:val="21"/>
        </w:rPr>
        <w:t>GH</w:t>
      </w:r>
      <w:r w:rsidRPr="00C962C8">
        <w:rPr>
          <w:rFonts w:ascii="ＭＳ Ｐゴシック" w:eastAsia="ＭＳ Ｐゴシック" w:hAnsi="ＭＳ Ｐゴシック" w:hint="eastAsia"/>
          <w:szCs w:val="21"/>
        </w:rPr>
        <w:t>頂値が</w:t>
      </w:r>
      <w:r w:rsidRPr="00C962C8">
        <w:rPr>
          <w:rFonts w:ascii="ＭＳ Ｐゴシック" w:eastAsia="ＭＳ Ｐゴシック" w:hAnsi="ＭＳ Ｐゴシック"/>
          <w:szCs w:val="21"/>
        </w:rPr>
        <w:t>16ng/m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以下であること。</w:t>
      </w:r>
    </w:p>
    <w:p w:rsidR="006E2368" w:rsidRPr="00D4149E" w:rsidRDefault="006E2368" w:rsidP="006E2368">
      <w:pPr>
        <w:ind w:leftChars="300" w:left="63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２．診断基準</w:t>
      </w:r>
    </w:p>
    <w:p w:rsidR="00B0042A" w:rsidRPr="00C962C8" w:rsidRDefault="00B0042A"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以下を満たすものを「</w:t>
      </w:r>
      <w:r w:rsidR="00982591">
        <w:rPr>
          <w:rFonts w:ascii="ＭＳ Ｐゴシック" w:eastAsia="ＭＳ Ｐゴシック" w:hAnsi="ＭＳ Ｐゴシック" w:hint="eastAsia"/>
          <w:szCs w:val="21"/>
        </w:rPr>
        <w:t>Definite</w:t>
      </w:r>
      <w:r w:rsidRPr="00C962C8">
        <w:rPr>
          <w:rFonts w:ascii="ＭＳ Ｐゴシック" w:eastAsia="ＭＳ Ｐゴシック" w:hAnsi="ＭＳ Ｐゴシック" w:hint="eastAsia"/>
          <w:szCs w:val="21"/>
        </w:rPr>
        <w:t>」とし、いずれかに分類すること。</w:t>
      </w:r>
    </w:p>
    <w:p w:rsidR="006E2368" w:rsidRPr="00C962C8" w:rsidRDefault="006E2368" w:rsidP="00C61C05">
      <w:pPr>
        <w:ind w:leftChars="300" w:left="1050" w:hangingChars="200" w:hanging="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重症：主症候が１（１）①を満たし、かつ１（２）の２種以上の分泌刺激試験における</w:t>
      </w:r>
      <w:r w:rsidRPr="00C962C8">
        <w:rPr>
          <w:rFonts w:ascii="ＭＳ Ｐゴシック" w:eastAsia="ＭＳ Ｐゴシック" w:hAnsi="ＭＳ Ｐゴシック"/>
          <w:szCs w:val="21"/>
        </w:rPr>
        <w:t>GH</w:t>
      </w:r>
      <w:r w:rsidRPr="00C962C8">
        <w:rPr>
          <w:rFonts w:ascii="ＭＳ Ｐゴシック" w:eastAsia="ＭＳ Ｐゴシック" w:hAnsi="ＭＳ Ｐゴシック" w:hint="eastAsia"/>
          <w:szCs w:val="21"/>
        </w:rPr>
        <w:t>頂値が</w:t>
      </w:r>
      <w:r w:rsidR="005E49B7">
        <w:rPr>
          <w:rFonts w:ascii="ＭＳ Ｐゴシック" w:eastAsia="ＭＳ Ｐゴシック" w:hAnsi="ＭＳ Ｐゴシック" w:hint="eastAsia"/>
          <w:szCs w:val="21"/>
        </w:rPr>
        <w:t>全</w:t>
      </w:r>
      <w:r w:rsidRPr="00C962C8">
        <w:rPr>
          <w:rFonts w:ascii="ＭＳ Ｐゴシック" w:eastAsia="ＭＳ Ｐゴシック" w:hAnsi="ＭＳ Ｐゴシック" w:hint="eastAsia"/>
          <w:szCs w:val="21"/>
        </w:rPr>
        <w:t>て</w:t>
      </w:r>
      <w:r w:rsidR="001D4E05">
        <w:rPr>
          <w:rFonts w:ascii="ＭＳ Ｐゴシック" w:eastAsia="ＭＳ Ｐゴシック" w:hAnsi="ＭＳ Ｐゴシック" w:hint="eastAsia"/>
          <w:szCs w:val="21"/>
        </w:rPr>
        <w:t>３</w:t>
      </w:r>
      <w:r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以下（</w:t>
      </w:r>
      <w:r w:rsidRPr="00C962C8">
        <w:rPr>
          <w:rFonts w:ascii="ＭＳ Ｐゴシック" w:eastAsia="ＭＳ Ｐゴシック" w:hAnsi="ＭＳ Ｐゴシック"/>
          <w:szCs w:val="21"/>
        </w:rPr>
        <w:t>GHRP-2</w:t>
      </w:r>
      <w:r w:rsidRPr="00C962C8">
        <w:rPr>
          <w:rFonts w:ascii="ＭＳ Ｐゴシック" w:eastAsia="ＭＳ Ｐゴシック" w:hAnsi="ＭＳ Ｐゴシック" w:hint="eastAsia"/>
          <w:szCs w:val="21"/>
        </w:rPr>
        <w:t>負荷試験では</w:t>
      </w:r>
      <w:r w:rsidRPr="00C962C8">
        <w:rPr>
          <w:rFonts w:ascii="ＭＳ Ｐゴシック" w:eastAsia="ＭＳ Ｐゴシック" w:hAnsi="ＭＳ Ｐゴシック"/>
          <w:szCs w:val="21"/>
        </w:rPr>
        <w:t>10ng/m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以下）のもの</w:t>
      </w:r>
    </w:p>
    <w:p w:rsidR="006E2368" w:rsidRPr="00C962C8" w:rsidRDefault="005E49B7" w:rsidP="00C61C05">
      <w:pPr>
        <w:ind w:leftChars="500" w:left="10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又</w:t>
      </w:r>
      <w:r w:rsidR="006E2368" w:rsidRPr="00C962C8">
        <w:rPr>
          <w:rFonts w:ascii="ＭＳ Ｐゴシック" w:eastAsia="ＭＳ Ｐゴシック" w:hAnsi="ＭＳ Ｐゴシック" w:hint="eastAsia"/>
          <w:szCs w:val="21"/>
        </w:rPr>
        <w:t>は、主症候が１（１）の②</w:t>
      </w:r>
      <w:r>
        <w:rPr>
          <w:rFonts w:ascii="ＭＳ Ｐゴシック" w:eastAsia="ＭＳ Ｐゴシック" w:hAnsi="ＭＳ Ｐゴシック" w:hint="eastAsia"/>
          <w:szCs w:val="21"/>
        </w:rPr>
        <w:t>若しく</w:t>
      </w:r>
      <w:r w:rsidR="006E2368" w:rsidRPr="00C962C8">
        <w:rPr>
          <w:rFonts w:ascii="ＭＳ Ｐゴシック" w:eastAsia="ＭＳ Ｐゴシック" w:hAnsi="ＭＳ Ｐゴシック" w:hint="eastAsia"/>
          <w:szCs w:val="21"/>
        </w:rPr>
        <w:t>は１（１）の①と③を満たし、かつ１（２）の１種類の分泌刺激試験における</w:t>
      </w:r>
      <w:r w:rsidR="006E2368" w:rsidRPr="00C962C8">
        <w:rPr>
          <w:rFonts w:ascii="ＭＳ Ｐゴシック" w:eastAsia="ＭＳ Ｐゴシック" w:hAnsi="ＭＳ Ｐゴシック"/>
          <w:szCs w:val="21"/>
        </w:rPr>
        <w:t>GH頂値が</w:t>
      </w:r>
      <w:r w:rsidR="001D4E05">
        <w:rPr>
          <w:rFonts w:ascii="ＭＳ Ｐゴシック" w:eastAsia="ＭＳ Ｐゴシック" w:hAnsi="ＭＳ Ｐゴシック" w:hint="eastAsia"/>
          <w:szCs w:val="21"/>
        </w:rPr>
        <w:t>３</w:t>
      </w:r>
      <w:r w:rsidR="006E2368"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hint="eastAsia"/>
          <w:szCs w:val="21"/>
        </w:rPr>
        <w:t>以下（</w:t>
      </w:r>
      <w:r w:rsidR="006E2368" w:rsidRPr="00C962C8">
        <w:rPr>
          <w:rFonts w:ascii="ＭＳ Ｐゴシック" w:eastAsia="ＭＳ Ｐゴシック" w:hAnsi="ＭＳ Ｐゴシック"/>
          <w:szCs w:val="21"/>
        </w:rPr>
        <w:t>GHRP-2</w:t>
      </w:r>
      <w:r w:rsidR="006E2368" w:rsidRPr="00C962C8">
        <w:rPr>
          <w:rFonts w:ascii="ＭＳ Ｐゴシック" w:eastAsia="ＭＳ Ｐゴシック" w:hAnsi="ＭＳ Ｐゴシック" w:hint="eastAsia"/>
          <w:szCs w:val="21"/>
        </w:rPr>
        <w:t>負荷試験では</w:t>
      </w:r>
      <w:r w:rsidR="006E2368" w:rsidRPr="00C962C8">
        <w:rPr>
          <w:rFonts w:ascii="ＭＳ Ｐゴシック" w:eastAsia="ＭＳ Ｐゴシック" w:hAnsi="ＭＳ Ｐゴシック"/>
          <w:szCs w:val="21"/>
        </w:rPr>
        <w:t>10ng/m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hint="eastAsia"/>
          <w:szCs w:val="21"/>
        </w:rPr>
        <w:t>以下）のもの</w:t>
      </w:r>
    </w:p>
    <w:p w:rsidR="006E2368" w:rsidRPr="00C962C8" w:rsidRDefault="006E2368" w:rsidP="00C61C05">
      <w:pPr>
        <w:ind w:leftChars="300" w:left="1260" w:hangingChars="300" w:hanging="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中等症：「重症成長ホルモン分泌不全性低身長症」を除く成長ホルモン分泌不全性低身長症のうち、全ての</w:t>
      </w:r>
      <w:r w:rsidRPr="00C962C8">
        <w:rPr>
          <w:rFonts w:ascii="ＭＳ Ｐゴシック" w:eastAsia="ＭＳ Ｐゴシック" w:hAnsi="ＭＳ Ｐゴシック"/>
          <w:szCs w:val="21"/>
        </w:rPr>
        <w:t>GH頂値が</w:t>
      </w:r>
      <w:r w:rsidR="000A4FD4">
        <w:rPr>
          <w:rFonts w:ascii="ＭＳ Ｐゴシック" w:eastAsia="ＭＳ Ｐゴシック" w:hAnsi="ＭＳ Ｐゴシック" w:hint="eastAsia"/>
          <w:szCs w:val="21"/>
        </w:rPr>
        <w:t>６</w:t>
      </w:r>
      <w:r w:rsidRPr="00C962C8">
        <w:rPr>
          <w:rFonts w:ascii="ＭＳ Ｐゴシック" w:eastAsia="ＭＳ Ｐゴシック" w:hAnsi="ＭＳ Ｐゴシック"/>
          <w:szCs w:val="21"/>
        </w:rPr>
        <w:t>ng/mL以下（GHRP-2</w:t>
      </w:r>
      <w:r w:rsidRPr="00C962C8">
        <w:rPr>
          <w:rFonts w:ascii="ＭＳ Ｐゴシック" w:eastAsia="ＭＳ Ｐゴシック" w:hAnsi="ＭＳ Ｐゴシック" w:hint="eastAsia"/>
          <w:szCs w:val="21"/>
        </w:rPr>
        <w:t>負荷試験では</w:t>
      </w:r>
      <w:r w:rsidRPr="00C962C8">
        <w:rPr>
          <w:rFonts w:ascii="ＭＳ Ｐゴシック" w:eastAsia="ＭＳ Ｐゴシック" w:hAnsi="ＭＳ Ｐゴシック"/>
          <w:szCs w:val="21"/>
        </w:rPr>
        <w:t>16ng/m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以下）のもの</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D-</w:t>
      </w:r>
      <w:r w:rsidR="004B5F86">
        <w:rPr>
          <w:rFonts w:ascii="ＭＳ Ｐゴシック" w:eastAsia="ＭＳ Ｐゴシック" w:hAnsi="ＭＳ Ｐゴシック" w:hint="eastAsia"/>
          <w:szCs w:val="21"/>
          <w:u w:val="single"/>
        </w:rPr>
        <w:t>２</w:t>
      </w:r>
      <w:r w:rsidR="00816CBF">
        <w:rPr>
          <w:rFonts w:ascii="ＭＳ Ｐゴシック" w:eastAsia="ＭＳ Ｐゴシック" w:hAnsi="ＭＳ Ｐゴシック"/>
          <w:szCs w:val="21"/>
          <w:u w:val="single"/>
        </w:rPr>
        <w:t>．</w:t>
      </w:r>
      <w:r w:rsidRPr="00C962C8">
        <w:rPr>
          <w:rFonts w:ascii="ＭＳ Ｐゴシック" w:eastAsia="ＭＳ Ｐゴシック" w:hAnsi="ＭＳ Ｐゴシック" w:hint="eastAsia"/>
          <w:szCs w:val="21"/>
          <w:u w:val="single"/>
        </w:rPr>
        <w:t>成人（成人</w:t>
      </w:r>
      <w:r w:rsidRPr="00C962C8">
        <w:rPr>
          <w:rFonts w:ascii="ＭＳ Ｐゴシック" w:eastAsia="ＭＳ Ｐゴシック" w:hAnsi="ＭＳ Ｐゴシック"/>
          <w:szCs w:val="21"/>
          <w:u w:val="single"/>
        </w:rPr>
        <w:t>GH</w:t>
      </w:r>
      <w:r w:rsidRPr="00C962C8">
        <w:rPr>
          <w:rFonts w:ascii="ＭＳ Ｐゴシック" w:eastAsia="ＭＳ Ｐゴシック" w:hAnsi="ＭＳ Ｐゴシック" w:hint="eastAsia"/>
          <w:szCs w:val="21"/>
          <w:u w:val="single"/>
        </w:rPr>
        <w:t>分泌不全症）</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6E2368" w:rsidRPr="00C962C8" w:rsidRDefault="005B60CB" w:rsidP="006E2368">
      <w:pPr>
        <w:ind w:leftChars="300" w:left="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主症候</w:t>
      </w:r>
      <w:r w:rsidR="005E49B7">
        <w:rPr>
          <w:rFonts w:ascii="ＭＳ Ｐゴシック" w:eastAsia="ＭＳ Ｐゴシック" w:hAnsi="ＭＳ Ｐゴシック" w:hint="eastAsia"/>
          <w:szCs w:val="21"/>
        </w:rPr>
        <w:t>及</w:t>
      </w:r>
      <w:r w:rsidR="006E2368" w:rsidRPr="00C962C8">
        <w:rPr>
          <w:rFonts w:ascii="ＭＳ Ｐゴシック" w:eastAsia="ＭＳ Ｐゴシック" w:hAnsi="ＭＳ Ｐゴシック" w:hint="eastAsia"/>
          <w:szCs w:val="21"/>
        </w:rPr>
        <w:t>び既往歴</w:t>
      </w:r>
    </w:p>
    <w:p w:rsidR="006E2368" w:rsidRPr="00C962C8" w:rsidRDefault="004B5F86"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小児期発症では成長障害を伴う（注</w:t>
      </w:r>
      <w:r w:rsidR="001D4E05">
        <w:rPr>
          <w:rFonts w:ascii="ＭＳ Ｐゴシック" w:eastAsia="ＭＳ Ｐゴシック" w:hAnsi="ＭＳ Ｐゴシック" w:hint="eastAsia"/>
          <w:szCs w:val="21"/>
        </w:rPr>
        <w:t>１</w:t>
      </w:r>
      <w:r w:rsidR="006E2368" w:rsidRPr="00C962C8">
        <w:rPr>
          <w:rFonts w:ascii="ＭＳ Ｐゴシック" w:eastAsia="ＭＳ Ｐゴシック" w:hAnsi="ＭＳ Ｐゴシック"/>
          <w:szCs w:val="21"/>
        </w:rPr>
        <w:t>）。</w:t>
      </w:r>
    </w:p>
    <w:p w:rsidR="006E2368" w:rsidRPr="00C962C8" w:rsidRDefault="004B5F86"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易疲労感、スタミナ低下、集中力低下、気力低下、うつ状態、性欲低下などの自覚症状を伴うことがある。</w:t>
      </w:r>
    </w:p>
    <w:p w:rsidR="006E2368" w:rsidRPr="00C962C8" w:rsidRDefault="004B5F86"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身体所見として皮膚の乾燥と菲薄化、体毛の柔軟化、体脂肪</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内臓脂肪</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の増加、ウェスト</w:t>
      </w:r>
      <w:r>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szCs w:val="21"/>
        </w:rPr>
        <w:t>ヒップ比の増加、除脂肪体重の低下、骨量の低下、筋力低下などがある。</w:t>
      </w:r>
    </w:p>
    <w:p w:rsidR="006E2368" w:rsidRPr="00C962C8" w:rsidRDefault="004B5F86"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頭蓋内器質性疾患（注</w:t>
      </w:r>
      <w:r>
        <w:rPr>
          <w:rFonts w:ascii="ＭＳ Ｐゴシック" w:eastAsia="ＭＳ Ｐゴシック" w:hAnsi="ＭＳ Ｐゴシック" w:hint="eastAsia"/>
          <w:szCs w:val="21"/>
        </w:rPr>
        <w:t>２</w:t>
      </w:r>
      <w:r w:rsidR="006E2368" w:rsidRPr="00C962C8">
        <w:rPr>
          <w:rFonts w:ascii="ＭＳ Ｐゴシック" w:eastAsia="ＭＳ Ｐゴシック" w:hAnsi="ＭＳ Ｐゴシック"/>
          <w:szCs w:val="21"/>
        </w:rPr>
        <w:t>）の合併ないし既往歴、治療歴</w:t>
      </w:r>
      <w:r w:rsidR="005E49B7">
        <w:rPr>
          <w:rFonts w:ascii="ＭＳ Ｐゴシック" w:eastAsia="ＭＳ Ｐゴシック" w:hAnsi="ＭＳ Ｐゴシック" w:hint="eastAsia"/>
          <w:szCs w:val="21"/>
        </w:rPr>
        <w:t>又</w:t>
      </w:r>
      <w:r w:rsidR="006E2368" w:rsidRPr="00C962C8">
        <w:rPr>
          <w:rFonts w:ascii="ＭＳ Ｐゴシック" w:eastAsia="ＭＳ Ｐゴシック" w:hAnsi="ＭＳ Ｐゴシック"/>
          <w:szCs w:val="21"/>
        </w:rPr>
        <w:t>は周産期異常の既往がある。</w:t>
      </w:r>
    </w:p>
    <w:p w:rsidR="006E2368" w:rsidRPr="00C962C8" w:rsidRDefault="006E2368" w:rsidP="006E2368">
      <w:pPr>
        <w:ind w:leftChars="400" w:left="840"/>
        <w:jc w:val="left"/>
        <w:rPr>
          <w:rFonts w:ascii="ＭＳ Ｐゴシック" w:eastAsia="ＭＳ Ｐゴシック" w:hAnsi="ＭＳ Ｐゴシック"/>
          <w:szCs w:val="21"/>
        </w:rPr>
      </w:pPr>
    </w:p>
    <w:p w:rsidR="006E2368" w:rsidRPr="00C962C8" w:rsidRDefault="005B60CB">
      <w:pPr>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検査所見</w:t>
      </w:r>
    </w:p>
    <w:p w:rsidR="006E2368" w:rsidRPr="00C962C8" w:rsidRDefault="004B5F86"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成長ホルモン（</w:t>
      </w:r>
      <w:r w:rsidR="006E2368" w:rsidRPr="00C962C8">
        <w:rPr>
          <w:rFonts w:ascii="ＭＳ Ｐゴシック" w:eastAsia="ＭＳ Ｐゴシック" w:hAnsi="ＭＳ Ｐゴシック"/>
          <w:szCs w:val="21"/>
        </w:rPr>
        <w:t>GH）分泌刺激試験として、インスリン負荷、アルギニン負荷、グルカゴン負荷</w:t>
      </w:r>
      <w:r w:rsidR="005E49B7">
        <w:rPr>
          <w:rFonts w:ascii="ＭＳ Ｐゴシック" w:eastAsia="ＭＳ Ｐゴシック" w:hAnsi="ＭＳ Ｐゴシック" w:hint="eastAsia"/>
          <w:szCs w:val="21"/>
        </w:rPr>
        <w:t>又</w:t>
      </w:r>
      <w:r w:rsidR="006E2368" w:rsidRPr="00C962C8">
        <w:rPr>
          <w:rFonts w:ascii="ＭＳ Ｐゴシック" w:eastAsia="ＭＳ Ｐゴシック" w:hAnsi="ＭＳ Ｐゴシック"/>
          <w:szCs w:val="21"/>
        </w:rPr>
        <w:t>は</w:t>
      </w:r>
      <w:r w:rsidR="006E2368" w:rsidRPr="00C962C8">
        <w:rPr>
          <w:rFonts w:ascii="ＭＳ Ｐゴシック" w:eastAsia="ＭＳ Ｐゴシック" w:hAnsi="ＭＳ Ｐゴシック"/>
          <w:szCs w:val="21"/>
        </w:rPr>
        <w:lastRenderedPageBreak/>
        <w:t>GHRP-2</w:t>
      </w:r>
      <w:r w:rsidR="006E2368" w:rsidRPr="00C962C8">
        <w:rPr>
          <w:rFonts w:ascii="ＭＳ Ｐゴシック" w:eastAsia="ＭＳ Ｐゴシック" w:hAnsi="ＭＳ Ｐゴシック" w:hint="eastAsia"/>
          <w:szCs w:val="21"/>
        </w:rPr>
        <w:t>負荷試験を行い（注３）、下記の値が得られること（注４）：インスリン負荷、アルギニン負荷</w:t>
      </w:r>
      <w:r w:rsidR="005E49B7">
        <w:rPr>
          <w:rFonts w:ascii="ＭＳ Ｐゴシック" w:eastAsia="ＭＳ Ｐゴシック" w:hAnsi="ＭＳ Ｐゴシック" w:hint="eastAsia"/>
          <w:szCs w:val="21"/>
        </w:rPr>
        <w:t>又</w:t>
      </w:r>
      <w:r w:rsidR="006E2368" w:rsidRPr="00C962C8">
        <w:rPr>
          <w:rFonts w:ascii="ＭＳ Ｐゴシック" w:eastAsia="ＭＳ Ｐゴシック" w:hAnsi="ＭＳ Ｐゴシック" w:hint="eastAsia"/>
          <w:szCs w:val="21"/>
        </w:rPr>
        <w:t>はグルカゴン負荷試験において、負荷前</w:t>
      </w:r>
      <w:r w:rsidR="005E49B7">
        <w:rPr>
          <w:rFonts w:ascii="ＭＳ Ｐゴシック" w:eastAsia="ＭＳ Ｐゴシック" w:hAnsi="ＭＳ Ｐゴシック" w:hint="eastAsia"/>
          <w:szCs w:val="21"/>
        </w:rPr>
        <w:t>及び</w:t>
      </w:r>
      <w:r w:rsidR="006E2368" w:rsidRPr="00C962C8">
        <w:rPr>
          <w:rFonts w:ascii="ＭＳ Ｐゴシック" w:eastAsia="ＭＳ Ｐゴシック" w:hAnsi="ＭＳ Ｐゴシック" w:hint="eastAsia"/>
          <w:szCs w:val="21"/>
        </w:rPr>
        <w:t>び負荷後</w:t>
      </w:r>
      <w:r w:rsidR="0017041B">
        <w:rPr>
          <w:rFonts w:ascii="ＭＳ Ｐゴシック" w:eastAsia="ＭＳ Ｐゴシック" w:hAnsi="ＭＳ Ｐゴシック" w:hint="eastAsia"/>
          <w:szCs w:val="21"/>
        </w:rPr>
        <w:t>120</w:t>
      </w:r>
      <w:r w:rsidR="006E2368" w:rsidRPr="00C962C8">
        <w:rPr>
          <w:rFonts w:ascii="ＭＳ Ｐゴシック" w:eastAsia="ＭＳ Ｐゴシック" w:hAnsi="ＭＳ Ｐゴシック" w:hint="eastAsia"/>
          <w:szCs w:val="21"/>
        </w:rPr>
        <w:t>分間（グルカゴン負荷では</w:t>
      </w:r>
      <w:r w:rsidR="00511866">
        <w:rPr>
          <w:rFonts w:ascii="ＭＳ Ｐゴシック" w:eastAsia="ＭＳ Ｐゴシック" w:hAnsi="ＭＳ Ｐゴシック" w:hint="eastAsia"/>
          <w:szCs w:val="21"/>
        </w:rPr>
        <w:t>180</w:t>
      </w:r>
      <w:r w:rsidR="006E2368" w:rsidRPr="00C962C8">
        <w:rPr>
          <w:rFonts w:ascii="ＭＳ Ｐゴシック" w:eastAsia="ＭＳ Ｐゴシック" w:hAnsi="ＭＳ Ｐゴシック" w:hint="eastAsia"/>
          <w:szCs w:val="21"/>
        </w:rPr>
        <w:t>分間）にわたり、</w:t>
      </w:r>
      <w:r w:rsidR="0017041B">
        <w:rPr>
          <w:rFonts w:ascii="ＭＳ Ｐゴシック" w:eastAsia="ＭＳ Ｐゴシック" w:hAnsi="ＭＳ Ｐゴシック" w:hint="eastAsia"/>
          <w:szCs w:val="21"/>
        </w:rPr>
        <w:t>30</w:t>
      </w:r>
      <w:r w:rsidR="006E2368" w:rsidRPr="00C962C8">
        <w:rPr>
          <w:rFonts w:ascii="ＭＳ Ｐゴシック" w:eastAsia="ＭＳ Ｐゴシック" w:hAnsi="ＭＳ Ｐゴシック" w:hint="eastAsia"/>
          <w:szCs w:val="21"/>
        </w:rPr>
        <w:t>分ごとに測定した血清（血漿）</w:t>
      </w:r>
      <w:r w:rsidR="006E2368" w:rsidRPr="00C962C8">
        <w:rPr>
          <w:rFonts w:ascii="ＭＳ Ｐゴシック" w:eastAsia="ＭＳ Ｐゴシック" w:hAnsi="ＭＳ Ｐゴシック"/>
          <w:szCs w:val="21"/>
        </w:rPr>
        <w:t>GHの頂値が</w:t>
      </w:r>
      <w:r w:rsidR="0017041B">
        <w:rPr>
          <w:rFonts w:ascii="ＭＳ Ｐゴシック" w:eastAsia="ＭＳ Ｐゴシック" w:hAnsi="ＭＳ Ｐゴシック" w:hint="eastAsia"/>
          <w:szCs w:val="21"/>
        </w:rPr>
        <w:t>３</w:t>
      </w:r>
      <w:r w:rsidR="006E2368"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以下である（注４、５）。GHRP-</w:t>
      </w:r>
      <w:r w:rsidR="0017041B">
        <w:rPr>
          <w:rFonts w:ascii="ＭＳ Ｐゴシック" w:eastAsia="ＭＳ Ｐゴシック" w:hAnsi="ＭＳ Ｐゴシック" w:hint="eastAsia"/>
          <w:szCs w:val="21"/>
        </w:rPr>
        <w:t>2</w:t>
      </w:r>
      <w:r w:rsidR="006E2368" w:rsidRPr="00C962C8">
        <w:rPr>
          <w:rFonts w:ascii="ＭＳ Ｐゴシック" w:eastAsia="ＭＳ Ｐゴシック" w:hAnsi="ＭＳ Ｐゴシック"/>
          <w:szCs w:val="21"/>
        </w:rPr>
        <w:t>負荷試験で、負荷前</w:t>
      </w:r>
      <w:r w:rsidR="00C63A4F">
        <w:rPr>
          <w:rFonts w:ascii="ＭＳ Ｐゴシック" w:eastAsia="ＭＳ Ｐゴシック" w:hAnsi="ＭＳ Ｐゴシック" w:hint="eastAsia"/>
          <w:szCs w:val="21"/>
        </w:rPr>
        <w:t>及</w:t>
      </w:r>
      <w:r w:rsidR="006E2368" w:rsidRPr="00C962C8">
        <w:rPr>
          <w:rFonts w:ascii="ＭＳ Ｐゴシック" w:eastAsia="ＭＳ Ｐゴシック" w:hAnsi="ＭＳ Ｐゴシック"/>
          <w:szCs w:val="21"/>
        </w:rPr>
        <w:t>び負荷後</w:t>
      </w:r>
      <w:r w:rsidR="0017041B">
        <w:rPr>
          <w:rFonts w:ascii="ＭＳ Ｐゴシック" w:eastAsia="ＭＳ Ｐゴシック" w:hAnsi="ＭＳ Ｐゴシック" w:hint="eastAsia"/>
          <w:szCs w:val="21"/>
        </w:rPr>
        <w:t>60</w:t>
      </w:r>
      <w:r w:rsidR="006E2368" w:rsidRPr="00C962C8">
        <w:rPr>
          <w:rFonts w:ascii="ＭＳ Ｐゴシック" w:eastAsia="ＭＳ Ｐゴシック" w:hAnsi="ＭＳ Ｐゴシック"/>
          <w:szCs w:val="21"/>
        </w:rPr>
        <w:t>分にわたり、</w:t>
      </w:r>
      <w:r w:rsidR="0017041B">
        <w:rPr>
          <w:rFonts w:ascii="ＭＳ Ｐゴシック" w:eastAsia="ＭＳ Ｐゴシック" w:hAnsi="ＭＳ Ｐゴシック" w:hint="eastAsia"/>
          <w:szCs w:val="21"/>
        </w:rPr>
        <w:t>15</w:t>
      </w:r>
      <w:r w:rsidR="006E2368" w:rsidRPr="00C962C8">
        <w:rPr>
          <w:rFonts w:ascii="ＭＳ Ｐゴシック" w:eastAsia="ＭＳ Ｐゴシック" w:hAnsi="ＭＳ Ｐゴシック"/>
          <w:szCs w:val="21"/>
        </w:rPr>
        <w:t>分</w:t>
      </w:r>
      <w:r w:rsidR="009D584C" w:rsidRPr="00C962C8">
        <w:rPr>
          <w:rFonts w:ascii="ＭＳ Ｐゴシック" w:eastAsia="ＭＳ Ｐゴシック" w:hAnsi="ＭＳ Ｐゴシック" w:hint="eastAsia"/>
          <w:szCs w:val="21"/>
        </w:rPr>
        <w:t>ごと</w:t>
      </w:r>
      <w:r w:rsidR="006E2368" w:rsidRPr="00C962C8">
        <w:rPr>
          <w:rFonts w:ascii="ＭＳ Ｐゴシック" w:eastAsia="ＭＳ Ｐゴシック" w:hAnsi="ＭＳ Ｐゴシック"/>
          <w:szCs w:val="21"/>
        </w:rPr>
        <w:t>に測定した血清（血漿）GH</w:t>
      </w:r>
      <w:r w:rsidR="006E2368" w:rsidRPr="00C962C8">
        <w:rPr>
          <w:rFonts w:ascii="ＭＳ Ｐゴシック" w:eastAsia="ＭＳ Ｐゴシック" w:hAnsi="ＭＳ Ｐゴシック" w:hint="eastAsia"/>
          <w:szCs w:val="21"/>
        </w:rPr>
        <w:t>頂値が</w:t>
      </w:r>
      <w:r w:rsidR="0017041B">
        <w:rPr>
          <w:rFonts w:ascii="ＭＳ Ｐゴシック" w:eastAsia="ＭＳ Ｐゴシック" w:hAnsi="ＭＳ Ｐゴシック" w:hint="eastAsia"/>
          <w:szCs w:val="21"/>
        </w:rPr>
        <w:t>９</w:t>
      </w:r>
      <w:r w:rsidR="006E2368"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以下であるとき、インスリン負荷におけるGH</w:t>
      </w:r>
      <w:r w:rsidR="006E2368" w:rsidRPr="00C962C8">
        <w:rPr>
          <w:rFonts w:ascii="ＭＳ Ｐゴシック" w:eastAsia="ＭＳ Ｐゴシック" w:hAnsi="ＭＳ Ｐゴシック" w:hint="eastAsia"/>
          <w:szCs w:val="21"/>
        </w:rPr>
        <w:t>頂値</w:t>
      </w:r>
      <w:r w:rsidR="006E2368" w:rsidRPr="00C962C8">
        <w:rPr>
          <w:rFonts w:ascii="ＭＳ Ｐゴシック" w:eastAsia="ＭＳ Ｐゴシック" w:hAnsi="ＭＳ Ｐゴシック"/>
          <w:szCs w:val="21"/>
        </w:rPr>
        <w:t>1.8ng/m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以下に相当する低GH</w:t>
      </w:r>
      <w:r w:rsidR="006E2368" w:rsidRPr="00C962C8">
        <w:rPr>
          <w:rFonts w:ascii="ＭＳ Ｐゴシック" w:eastAsia="ＭＳ Ｐゴシック" w:hAnsi="ＭＳ Ｐゴシック" w:hint="eastAsia"/>
          <w:szCs w:val="21"/>
        </w:rPr>
        <w:t>分泌反応であるとみなす（注５）。</w:t>
      </w:r>
    </w:p>
    <w:p w:rsidR="006E2368" w:rsidRPr="00C962C8" w:rsidRDefault="00816CBF"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6E2368" w:rsidRPr="00C962C8">
        <w:rPr>
          <w:rFonts w:ascii="ＭＳ Ｐゴシック" w:eastAsia="ＭＳ Ｐゴシック" w:hAnsi="ＭＳ Ｐゴシック"/>
          <w:szCs w:val="21"/>
        </w:rPr>
        <w:t>GH</w:t>
      </w:r>
      <w:r w:rsidR="006E2368" w:rsidRPr="00C962C8">
        <w:rPr>
          <w:rFonts w:ascii="ＭＳ Ｐゴシック" w:eastAsia="ＭＳ Ｐゴシック" w:hAnsi="ＭＳ Ｐゴシック" w:hint="eastAsia"/>
          <w:szCs w:val="21"/>
        </w:rPr>
        <w:t>を含めて複数の下垂体ホルモンの分泌低下がある。</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5B60CB" w:rsidP="006E2368">
      <w:pPr>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参考所見</w:t>
      </w:r>
    </w:p>
    <w:p w:rsidR="006E2368" w:rsidRPr="00C962C8" w:rsidRDefault="004B5F86"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hint="eastAsia"/>
          <w:szCs w:val="21"/>
        </w:rPr>
        <w:t>．</w:t>
      </w:r>
      <w:r w:rsidR="006E2368" w:rsidRPr="00C962C8">
        <w:rPr>
          <w:rFonts w:ascii="ＭＳ Ｐゴシック" w:eastAsia="ＭＳ Ｐゴシック" w:hAnsi="ＭＳ Ｐゴシック" w:hint="eastAsia"/>
          <w:szCs w:val="21"/>
        </w:rPr>
        <w:t>血清</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漿</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IGF-</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szCs w:val="21"/>
        </w:rPr>
        <w:t>値が年齢</w:t>
      </w:r>
      <w:r w:rsidR="00C63A4F">
        <w:rPr>
          <w:rFonts w:ascii="ＭＳ Ｐゴシック" w:eastAsia="ＭＳ Ｐゴシック" w:hAnsi="ＭＳ Ｐゴシック" w:hint="eastAsia"/>
          <w:szCs w:val="21"/>
        </w:rPr>
        <w:t>及</w:t>
      </w:r>
      <w:r w:rsidR="006E2368" w:rsidRPr="00C962C8">
        <w:rPr>
          <w:rFonts w:ascii="ＭＳ Ｐゴシック" w:eastAsia="ＭＳ Ｐゴシック" w:hAnsi="ＭＳ Ｐゴシック"/>
          <w:szCs w:val="21"/>
        </w:rPr>
        <w:t>び性を考慮した基準値に比べ低値である（注６</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00D9251D" w:rsidRPr="00C61C05">
        <w:rPr>
          <w:rFonts w:ascii="ＭＳ Ｐゴシック" w:eastAsia="ＭＳ Ｐゴシック" w:hAnsi="ＭＳ Ｐゴシック" w:hint="eastAsia"/>
          <w:szCs w:val="21"/>
        </w:rPr>
        <w:t>診断</w:t>
      </w:r>
      <w:r w:rsidRPr="00C962C8">
        <w:rPr>
          <w:rFonts w:ascii="ＭＳ Ｐゴシック" w:eastAsia="ＭＳ Ｐゴシック" w:hAnsi="ＭＳ Ｐゴシック"/>
          <w:szCs w:val="21"/>
        </w:rPr>
        <w:t>基準]</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成人成長ホルモン分泌不全症</w:t>
      </w:r>
      <w:r w:rsidR="00B0042A" w:rsidRPr="00C962C8">
        <w:rPr>
          <w:rFonts w:ascii="ＭＳ Ｐゴシック" w:eastAsia="ＭＳ Ｐゴシック" w:hAnsi="ＭＳ Ｐゴシック" w:hint="eastAsia"/>
          <w:szCs w:val="21"/>
        </w:rPr>
        <w:t>（「</w:t>
      </w:r>
      <w:r w:rsidR="00982591">
        <w:rPr>
          <w:rFonts w:ascii="ＭＳ Ｐゴシック" w:eastAsia="ＭＳ Ｐゴシック" w:hAnsi="ＭＳ Ｐゴシック" w:hint="eastAsia"/>
          <w:szCs w:val="21"/>
        </w:rPr>
        <w:t>Definite</w:t>
      </w:r>
      <w:r w:rsidR="00B0042A" w:rsidRPr="00C962C8">
        <w:rPr>
          <w:rFonts w:ascii="ＭＳ Ｐゴシック" w:eastAsia="ＭＳ Ｐゴシック" w:hAnsi="ＭＳ Ｐゴシック" w:hint="eastAsia"/>
          <w:szCs w:val="21"/>
        </w:rPr>
        <w:t>」）</w:t>
      </w:r>
    </w:p>
    <w:p w:rsidR="006E2368" w:rsidRPr="00C962C8" w:rsidRDefault="004B5F86"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szCs w:val="21"/>
        </w:rPr>
        <w:t>．</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の１あるいは</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の２と３を満たし、かつ</w:t>
      </w:r>
      <w:r>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の１で２種類以上の</w:t>
      </w:r>
      <w:r w:rsidR="006E2368" w:rsidRPr="00C962C8">
        <w:rPr>
          <w:rFonts w:ascii="ＭＳ Ｐゴシック" w:eastAsia="ＭＳ Ｐゴシック" w:hAnsi="ＭＳ Ｐゴシック"/>
          <w:szCs w:val="21"/>
        </w:rPr>
        <w:t>GH分泌刺激試験において基準を満たすもの</w:t>
      </w:r>
    </w:p>
    <w:p w:rsidR="006E2368" w:rsidRPr="00C962C8" w:rsidRDefault="0017041B"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816CBF">
        <w:rPr>
          <w:rFonts w:ascii="ＭＳ Ｐゴシック" w:eastAsia="ＭＳ Ｐゴシック" w:hAnsi="ＭＳ Ｐゴシック"/>
          <w:szCs w:val="21"/>
        </w:rPr>
        <w:t>．</w:t>
      </w:r>
      <w:r w:rsidR="004B5F86">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の４と</w:t>
      </w:r>
      <w:r w:rsidR="005B60CB">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の２を満たし、</w:t>
      </w:r>
      <w:r w:rsidR="004B5F86">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の１で</w:t>
      </w:r>
      <w:r>
        <w:rPr>
          <w:rFonts w:ascii="ＭＳ Ｐゴシック" w:eastAsia="ＭＳ Ｐゴシック" w:hAnsi="ＭＳ Ｐゴシック" w:hint="eastAsia"/>
          <w:szCs w:val="21"/>
        </w:rPr>
        <w:t>１</w:t>
      </w:r>
      <w:r w:rsidR="006E2368" w:rsidRPr="00C962C8">
        <w:rPr>
          <w:rFonts w:ascii="ＭＳ Ｐゴシック" w:eastAsia="ＭＳ Ｐゴシック" w:hAnsi="ＭＳ Ｐゴシック" w:hint="eastAsia"/>
          <w:szCs w:val="21"/>
        </w:rPr>
        <w:t>種類の</w:t>
      </w:r>
      <w:r w:rsidR="006E2368" w:rsidRPr="00C962C8">
        <w:rPr>
          <w:rFonts w:ascii="ＭＳ Ｐゴシック" w:eastAsia="ＭＳ Ｐゴシック" w:hAnsi="ＭＳ Ｐゴシック"/>
          <w:szCs w:val="21"/>
        </w:rPr>
        <w:t>GH分泌刺激試験において基準を満たすもの</w:t>
      </w:r>
    </w:p>
    <w:p w:rsidR="006E2368" w:rsidRPr="00C962C8" w:rsidRDefault="006E2368" w:rsidP="00B0042A">
      <w:pPr>
        <w:ind w:leftChars="200" w:left="420" w:firstLineChars="300" w:firstLine="63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GHRP-2負荷試験の成績は、重症型の成人GH分泌不</w:t>
      </w:r>
      <w:r w:rsidRPr="00C50C67">
        <w:rPr>
          <w:rFonts w:ascii="ＭＳ Ｐゴシック" w:eastAsia="ＭＳ Ｐゴシック" w:hAnsi="ＭＳ Ｐゴシック"/>
          <w:szCs w:val="21"/>
        </w:rPr>
        <w:t>全症の</w:t>
      </w:r>
      <w:r w:rsidR="00D9251D" w:rsidRPr="00C61C05">
        <w:rPr>
          <w:rFonts w:ascii="ＭＳ Ｐゴシック" w:eastAsia="ＭＳ Ｐゴシック" w:hAnsi="ＭＳ Ｐゴシック" w:hint="eastAsia"/>
          <w:szCs w:val="21"/>
        </w:rPr>
        <w:t>診断</w:t>
      </w:r>
      <w:r w:rsidRPr="00C962C8">
        <w:rPr>
          <w:rFonts w:ascii="ＭＳ Ｐゴシック" w:eastAsia="ＭＳ Ｐゴシック" w:hAnsi="ＭＳ Ｐゴシック"/>
          <w:szCs w:val="21"/>
        </w:rPr>
        <w:t>に用いられる（注</w:t>
      </w:r>
      <w:r w:rsidR="0017041B">
        <w:rPr>
          <w:rFonts w:ascii="ＭＳ Ｐゴシック" w:eastAsia="ＭＳ Ｐゴシック" w:hAnsi="ＭＳ Ｐゴシック" w:hint="eastAsia"/>
          <w:szCs w:val="21"/>
        </w:rPr>
        <w:t>７</w:t>
      </w:r>
      <w:r w:rsidRPr="00C962C8">
        <w:rPr>
          <w:rFonts w:ascii="ＭＳ Ｐゴシック" w:eastAsia="ＭＳ Ｐゴシック" w:hAnsi="ＭＳ Ｐゴシック"/>
          <w:szCs w:val="21"/>
        </w:rPr>
        <w:t>）。</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成人成長ホルモン分泌不全症の疑い</w:t>
      </w:r>
      <w:r w:rsidR="00125C87">
        <w:rPr>
          <w:rFonts w:ascii="ＭＳ Ｐゴシック" w:eastAsia="ＭＳ Ｐゴシック" w:hAnsi="ＭＳ Ｐゴシック" w:hint="eastAsia"/>
          <w:szCs w:val="21"/>
        </w:rPr>
        <w:t>（「Possible」）</w:t>
      </w:r>
    </w:p>
    <w:p w:rsidR="006E2368" w:rsidRPr="00C962C8" w:rsidRDefault="004B5F86" w:rsidP="00B0042A">
      <w:pPr>
        <w:ind w:leftChars="200" w:left="420"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szCs w:val="21"/>
        </w:rPr>
        <w:t>．</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の１項目以上を満たし、かつ</w:t>
      </w:r>
      <w:r>
        <w:rPr>
          <w:rFonts w:ascii="ＭＳ Ｐゴシック" w:eastAsia="ＭＳ Ｐゴシック" w:hAnsi="ＭＳ Ｐゴシック" w:hint="eastAsia"/>
          <w:szCs w:val="21"/>
        </w:rPr>
        <w:t>III</w:t>
      </w:r>
      <w:r w:rsidR="006E2368" w:rsidRPr="00C962C8">
        <w:rPr>
          <w:rFonts w:ascii="ＭＳ Ｐゴシック" w:eastAsia="ＭＳ Ｐゴシック" w:hAnsi="ＭＳ Ｐゴシック" w:hint="eastAsia"/>
          <w:szCs w:val="21"/>
        </w:rPr>
        <w:t>の１を満たすもの</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[病型分類]</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重症成人成長ホルモン分泌不全症</w:t>
      </w:r>
    </w:p>
    <w:p w:rsidR="006E2368" w:rsidRPr="00C962C8" w:rsidRDefault="004B5F86"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16CBF">
        <w:rPr>
          <w:rFonts w:ascii="ＭＳ Ｐゴシック" w:eastAsia="ＭＳ Ｐゴシック" w:hAnsi="ＭＳ Ｐゴシック"/>
          <w:szCs w:val="21"/>
        </w:rPr>
        <w:t>．</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の１あるいは</w:t>
      </w:r>
      <w:r>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の２と３を満たし、かつ</w:t>
      </w:r>
      <w:r>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の１で</w:t>
      </w:r>
      <w:r>
        <w:rPr>
          <w:rFonts w:ascii="ＭＳ Ｐゴシック" w:eastAsia="ＭＳ Ｐゴシック" w:hAnsi="ＭＳ Ｐゴシック" w:hint="eastAsia"/>
          <w:szCs w:val="21"/>
        </w:rPr>
        <w:t>２</w:t>
      </w:r>
      <w:r w:rsidR="006E2368" w:rsidRPr="00C962C8">
        <w:rPr>
          <w:rFonts w:ascii="ＭＳ Ｐゴシック" w:eastAsia="ＭＳ Ｐゴシック" w:hAnsi="ＭＳ Ｐゴシック"/>
          <w:szCs w:val="21"/>
        </w:rPr>
        <w:t>種類以上のGH分泌刺激試験における血清</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血漿</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GHの頂値が</w:t>
      </w:r>
      <w:r w:rsidR="00C63A4F">
        <w:rPr>
          <w:rFonts w:ascii="ＭＳ Ｐゴシック" w:eastAsia="ＭＳ Ｐゴシック" w:hAnsi="ＭＳ Ｐゴシック" w:hint="eastAsia"/>
          <w:szCs w:val="21"/>
        </w:rPr>
        <w:t>全</w:t>
      </w:r>
      <w:r w:rsidR="006E2368" w:rsidRPr="00C962C8">
        <w:rPr>
          <w:rFonts w:ascii="ＭＳ Ｐゴシック" w:eastAsia="ＭＳ Ｐゴシック" w:hAnsi="ＭＳ Ｐゴシック"/>
          <w:szCs w:val="21"/>
        </w:rPr>
        <w:t>て1.8ng/m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hint="eastAsia"/>
          <w:szCs w:val="21"/>
        </w:rPr>
        <w:t>以下（</w:t>
      </w:r>
      <w:r w:rsidR="006E2368" w:rsidRPr="00C962C8">
        <w:rPr>
          <w:rFonts w:ascii="ＭＳ Ｐゴシック" w:eastAsia="ＭＳ Ｐゴシック" w:hAnsi="ＭＳ Ｐゴシック"/>
          <w:szCs w:val="21"/>
        </w:rPr>
        <w:t>GHRP-2負荷試験では</w:t>
      </w:r>
      <w:r>
        <w:rPr>
          <w:rFonts w:ascii="ＭＳ Ｐゴシック" w:eastAsia="ＭＳ Ｐゴシック" w:hAnsi="ＭＳ Ｐゴシック" w:hint="eastAsia"/>
          <w:szCs w:val="21"/>
        </w:rPr>
        <w:t>９</w:t>
      </w:r>
      <w:r w:rsidR="006E2368"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以下）のもの</w:t>
      </w:r>
    </w:p>
    <w:p w:rsidR="006E2368" w:rsidRPr="00C962C8" w:rsidRDefault="0017041B" w:rsidP="00B0042A">
      <w:pPr>
        <w:ind w:leftChars="400" w:left="105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816CBF">
        <w:rPr>
          <w:rFonts w:ascii="ＭＳ Ｐゴシック" w:eastAsia="ＭＳ Ｐゴシック" w:hAnsi="ＭＳ Ｐゴシック"/>
          <w:szCs w:val="21"/>
        </w:rPr>
        <w:t>．</w:t>
      </w:r>
      <w:r w:rsidR="004B5F86">
        <w:rPr>
          <w:rFonts w:ascii="ＭＳ Ｐゴシック" w:eastAsia="ＭＳ Ｐゴシック" w:hAnsi="ＭＳ Ｐゴシック" w:hint="eastAsia"/>
          <w:szCs w:val="21"/>
        </w:rPr>
        <w:t>I</w:t>
      </w:r>
      <w:r w:rsidR="006E2368" w:rsidRPr="00C962C8">
        <w:rPr>
          <w:rFonts w:ascii="ＭＳ Ｐゴシック" w:eastAsia="ＭＳ Ｐゴシック" w:hAnsi="ＭＳ Ｐゴシック" w:hint="eastAsia"/>
          <w:szCs w:val="21"/>
        </w:rPr>
        <w:t>の４と</w:t>
      </w:r>
      <w:r w:rsidR="004B5F86">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の２を満たし、</w:t>
      </w:r>
      <w:r w:rsidR="004B5F86">
        <w:rPr>
          <w:rFonts w:ascii="ＭＳ Ｐゴシック" w:eastAsia="ＭＳ Ｐゴシック" w:hAnsi="ＭＳ Ｐゴシック" w:hint="eastAsia"/>
          <w:szCs w:val="21"/>
        </w:rPr>
        <w:t>II</w:t>
      </w:r>
      <w:r w:rsidR="006E2368" w:rsidRPr="00C962C8">
        <w:rPr>
          <w:rFonts w:ascii="ＭＳ Ｐゴシック" w:eastAsia="ＭＳ Ｐゴシック" w:hAnsi="ＭＳ Ｐゴシック" w:hint="eastAsia"/>
          <w:szCs w:val="21"/>
        </w:rPr>
        <w:t>の１で１種類の</w:t>
      </w:r>
      <w:r w:rsidR="006E2368" w:rsidRPr="00C962C8">
        <w:rPr>
          <w:rFonts w:ascii="ＭＳ Ｐゴシック" w:eastAsia="ＭＳ Ｐゴシック" w:hAnsi="ＭＳ Ｐゴシック"/>
          <w:szCs w:val="21"/>
        </w:rPr>
        <w:t>GH分泌刺激試験における血清</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血漿</w:t>
      </w:r>
      <w:r w:rsidR="00D32106">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GHの頂値が1.8ng/m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以下（GHRP-2負荷試験では</w:t>
      </w:r>
      <w:r w:rsidR="004B5F86">
        <w:rPr>
          <w:rFonts w:ascii="ＭＳ Ｐゴシック" w:eastAsia="ＭＳ Ｐゴシック" w:hAnsi="ＭＳ Ｐゴシック" w:hint="eastAsia"/>
          <w:szCs w:val="21"/>
        </w:rPr>
        <w:t>９</w:t>
      </w:r>
      <w:r w:rsidR="006E2368" w:rsidRPr="00C962C8">
        <w:rPr>
          <w:rFonts w:ascii="ＭＳ Ｐゴシック" w:eastAsia="ＭＳ Ｐゴシック" w:hAnsi="ＭＳ Ｐゴシック"/>
          <w:szCs w:val="21"/>
        </w:rPr>
        <w:t>ng/m</w:t>
      </w:r>
      <w:r w:rsidR="00D4149E">
        <w:rPr>
          <w:rFonts w:ascii="ＭＳ Ｐゴシック" w:eastAsia="ＭＳ Ｐゴシック" w:hAnsi="ＭＳ Ｐゴシック" w:hint="eastAsia"/>
          <w:szCs w:val="21"/>
        </w:rPr>
        <w:t>L</w:t>
      </w:r>
      <w:r w:rsidR="006E2368" w:rsidRPr="00C962C8">
        <w:rPr>
          <w:rFonts w:ascii="ＭＳ Ｐゴシック" w:eastAsia="ＭＳ Ｐゴシック" w:hAnsi="ＭＳ Ｐゴシック"/>
          <w:szCs w:val="21"/>
        </w:rPr>
        <w:t>以下）のもの</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B0042A">
      <w:pPr>
        <w:ind w:firstLineChars="300" w:firstLine="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中等度成人成長ホルモン分泌不全症</w:t>
      </w:r>
    </w:p>
    <w:p w:rsidR="006E2368" w:rsidRPr="00C962C8" w:rsidRDefault="006E2368" w:rsidP="00B0042A">
      <w:pPr>
        <w:ind w:leftChars="200" w:left="420" w:firstLineChars="200" w:firstLine="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成人</w:t>
      </w:r>
      <w:r w:rsidRPr="00C962C8">
        <w:rPr>
          <w:rFonts w:ascii="ＭＳ Ｐゴシック" w:eastAsia="ＭＳ Ｐゴシック" w:hAnsi="ＭＳ Ｐゴシック"/>
          <w:szCs w:val="21"/>
        </w:rPr>
        <w:t>GH分泌不全症の</w:t>
      </w:r>
      <w:r w:rsidR="00D9251D" w:rsidRPr="00C61C05">
        <w:rPr>
          <w:rFonts w:ascii="ＭＳ Ｐゴシック" w:eastAsia="ＭＳ Ｐゴシック" w:hAnsi="ＭＳ Ｐゴシック" w:hint="eastAsia"/>
          <w:szCs w:val="21"/>
        </w:rPr>
        <w:t>診断</w:t>
      </w:r>
      <w:r w:rsidRPr="00C962C8">
        <w:rPr>
          <w:rFonts w:ascii="ＭＳ Ｐゴシック" w:eastAsia="ＭＳ Ｐゴシック" w:hAnsi="ＭＳ Ｐゴシック"/>
          <w:szCs w:val="21"/>
        </w:rPr>
        <w:t>基準に適合するもので、重症成人GH分泌不全症以外のもの</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注意事項</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（注１）性腺機能低下症を合併している</w:t>
      </w:r>
      <w:r w:rsidR="009D584C" w:rsidRPr="00C962C8">
        <w:rPr>
          <w:rFonts w:ascii="ＭＳ Ｐゴシック" w:eastAsia="ＭＳ Ｐゴシック" w:hAnsi="ＭＳ Ｐゴシック" w:hint="eastAsia"/>
          <w:szCs w:val="21"/>
        </w:rPr>
        <w:t>とき</w:t>
      </w:r>
      <w:r w:rsidRPr="00C962C8">
        <w:rPr>
          <w:rFonts w:ascii="ＭＳ Ｐゴシック" w:eastAsia="ＭＳ Ｐゴシック" w:hAnsi="ＭＳ Ｐゴシック" w:hint="eastAsia"/>
          <w:szCs w:val="21"/>
        </w:rPr>
        <w:t>や適切な</w:t>
      </w:r>
      <w:r w:rsidRPr="00C962C8">
        <w:rPr>
          <w:rFonts w:ascii="ＭＳ Ｐゴシック" w:eastAsia="ＭＳ Ｐゴシック" w:hAnsi="ＭＳ Ｐゴシック"/>
          <w:szCs w:val="21"/>
        </w:rPr>
        <w:t>GH補充療法後では成長障害を認めないことがある。</w:t>
      </w:r>
    </w:p>
    <w:p w:rsidR="006E2368" w:rsidRPr="00C962C8" w:rsidRDefault="006E2368" w:rsidP="00C61C05">
      <w:pPr>
        <w:ind w:leftChars="200" w:left="1050" w:hangingChars="300" w:hanging="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（注２）頭蓋内の器質的障害、頭蓋部の外傷歴、手術</w:t>
      </w:r>
      <w:r w:rsidR="00C63A4F">
        <w:rPr>
          <w:rFonts w:ascii="ＭＳ Ｐゴシック" w:eastAsia="ＭＳ Ｐゴシック" w:hAnsi="ＭＳ Ｐゴシック" w:hint="eastAsia"/>
          <w:szCs w:val="21"/>
        </w:rPr>
        <w:t>及</w:t>
      </w:r>
      <w:r w:rsidRPr="00C962C8">
        <w:rPr>
          <w:rFonts w:ascii="ＭＳ Ｐゴシック" w:eastAsia="ＭＳ Ｐゴシック" w:hAnsi="ＭＳ Ｐゴシック" w:hint="eastAsia"/>
          <w:szCs w:val="21"/>
        </w:rPr>
        <w:t>び照射治療歴、あるいは画像検査において視床下部</w:t>
      </w:r>
      <w:r w:rsidR="00CA65C8">
        <w:rPr>
          <w:rFonts w:ascii="ＭＳ Ｐゴシック" w:eastAsia="ＭＳ Ｐゴシック" w:hAnsi="ＭＳ Ｐゴシック" w:hint="eastAsia"/>
          <w:szCs w:val="21"/>
        </w:rPr>
        <w:t>－</w:t>
      </w:r>
      <w:r w:rsidRPr="00C962C8">
        <w:rPr>
          <w:rFonts w:ascii="ＭＳ Ｐゴシック" w:eastAsia="ＭＳ Ｐゴシック" w:hAnsi="ＭＳ Ｐゴシック"/>
          <w:szCs w:val="21"/>
        </w:rPr>
        <w:t>下垂体の異常所見が認められ、それらにより視床下部下垂体機能障害の合併が強く示唆された場合。</w:t>
      </w:r>
    </w:p>
    <w:p w:rsidR="006E2368" w:rsidRPr="00C962C8" w:rsidRDefault="006E2368" w:rsidP="00C61C05">
      <w:pPr>
        <w:ind w:leftChars="200" w:left="1050" w:hangingChars="300" w:hanging="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（注３）重症成人</w:t>
      </w:r>
      <w:r w:rsidRPr="00C962C8">
        <w:rPr>
          <w:rFonts w:ascii="ＭＳ Ｐゴシック" w:eastAsia="ＭＳ Ｐゴシック" w:hAnsi="ＭＳ Ｐゴシック"/>
          <w:szCs w:val="21"/>
        </w:rPr>
        <w:t>GH</w:t>
      </w:r>
      <w:r w:rsidRPr="00C962C8">
        <w:rPr>
          <w:rFonts w:ascii="ＭＳ Ｐゴシック" w:eastAsia="ＭＳ Ｐゴシック" w:hAnsi="ＭＳ Ｐゴシック" w:hint="eastAsia"/>
          <w:szCs w:val="21"/>
        </w:rPr>
        <w:t>分泌不全症が疑われる場合は、インスリン負荷試験</w:t>
      </w:r>
      <w:r w:rsidR="00C63A4F">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w:t>
      </w:r>
      <w:r w:rsidRPr="00C962C8">
        <w:rPr>
          <w:rFonts w:ascii="ＭＳ Ｐゴシック" w:eastAsia="ＭＳ Ｐゴシック" w:hAnsi="ＭＳ Ｐゴシック"/>
          <w:szCs w:val="21"/>
        </w:rPr>
        <w:t>GHRP-2</w:t>
      </w:r>
      <w:r w:rsidRPr="00C962C8">
        <w:rPr>
          <w:rFonts w:ascii="ＭＳ Ｐゴシック" w:eastAsia="ＭＳ Ｐゴシック" w:hAnsi="ＭＳ Ｐゴシック" w:hint="eastAsia"/>
          <w:szCs w:val="21"/>
        </w:rPr>
        <w:t>負荷試験をまず試みる。インスリン負荷試験は虚血性心疾患や痙攣発作を持つ患者では禁忌である。追加の検査としてアルギニン負荷あるいはグルカゴン負荷試験を行う。クロニジン負荷、</w:t>
      </w:r>
      <w:r w:rsidR="001D5C7F">
        <w:rPr>
          <w:rFonts w:ascii="ＭＳ Ｐゴシック" w:eastAsia="ＭＳ Ｐゴシック" w:hAnsi="ＭＳ Ｐゴシック" w:hint="eastAsia"/>
          <w:szCs w:val="21"/>
        </w:rPr>
        <w:t>L</w:t>
      </w:r>
      <w:r w:rsidRPr="00C962C8">
        <w:rPr>
          <w:rFonts w:ascii="ＭＳ Ｐゴシック" w:eastAsia="ＭＳ Ｐゴシック" w:hAnsi="ＭＳ Ｐゴシック"/>
          <w:szCs w:val="21"/>
        </w:rPr>
        <w:t>-DOPA</w:t>
      </w:r>
      <w:r w:rsidRPr="00C962C8">
        <w:rPr>
          <w:rFonts w:ascii="ＭＳ Ｐゴシック" w:eastAsia="ＭＳ Ｐゴシック" w:hAnsi="ＭＳ Ｐゴシック" w:hint="eastAsia"/>
          <w:szCs w:val="21"/>
        </w:rPr>
        <w:t>負荷と</w:t>
      </w:r>
      <w:r w:rsidRPr="00C962C8">
        <w:rPr>
          <w:rFonts w:ascii="ＭＳ Ｐゴシック" w:eastAsia="ＭＳ Ｐゴシック" w:hAnsi="ＭＳ Ｐゴシック"/>
          <w:szCs w:val="21"/>
        </w:rPr>
        <w:t>GHRH</w:t>
      </w:r>
      <w:r w:rsidRPr="00C962C8">
        <w:rPr>
          <w:rFonts w:ascii="ＭＳ Ｐゴシック" w:eastAsia="ＭＳ Ｐゴシック" w:hAnsi="ＭＳ Ｐゴシック" w:hint="eastAsia"/>
          <w:szCs w:val="21"/>
        </w:rPr>
        <w:t>負</w:t>
      </w:r>
      <w:r w:rsidRPr="00C962C8">
        <w:rPr>
          <w:rFonts w:ascii="ＭＳ Ｐゴシック" w:eastAsia="ＭＳ Ｐゴシック" w:hAnsi="ＭＳ Ｐゴシック" w:hint="eastAsia"/>
          <w:szCs w:val="21"/>
        </w:rPr>
        <w:lastRenderedPageBreak/>
        <w:t>荷試験は偽性低反応を示すことがあるので使用しない。</w:t>
      </w:r>
    </w:p>
    <w:p w:rsidR="006E2368" w:rsidRPr="00C962C8" w:rsidRDefault="006E2368" w:rsidP="00C61C05">
      <w:pPr>
        <w:ind w:leftChars="200" w:left="1050" w:hangingChars="300" w:hanging="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（注４）次のような状態においては、</w:t>
      </w:r>
      <w:r w:rsidRPr="00C962C8">
        <w:rPr>
          <w:rFonts w:ascii="ＭＳ Ｐゴシック" w:eastAsia="ＭＳ Ｐゴシック" w:hAnsi="ＭＳ Ｐゴシック"/>
          <w:szCs w:val="21"/>
        </w:rPr>
        <w:t>GH分泌刺激試験において低反応を示すことがあるので注意を必要とする。</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甲状腺機能低下症：甲状腺ホルモンによる適切な補充療法中に検査する。</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中枢性尿崩症：</w:t>
      </w:r>
      <w:r w:rsidRPr="00C962C8">
        <w:rPr>
          <w:rFonts w:ascii="ＭＳ Ｐゴシック" w:eastAsia="ＭＳ Ｐゴシック" w:hAnsi="ＭＳ Ｐゴシック"/>
          <w:szCs w:val="21"/>
        </w:rPr>
        <w:t>DDAVP</w:t>
      </w:r>
      <w:r w:rsidRPr="00C962C8">
        <w:rPr>
          <w:rFonts w:ascii="ＭＳ Ｐゴシック" w:eastAsia="ＭＳ Ｐゴシック" w:hAnsi="ＭＳ Ｐゴシック" w:hint="eastAsia"/>
          <w:szCs w:val="21"/>
        </w:rPr>
        <w:t>による治療中に検査する。</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成長ホルモン分泌に影響を与える下記のような薬剤投与中：可能な限り投薬中止して検査する。</w:t>
      </w:r>
    </w:p>
    <w:p w:rsidR="006E2368" w:rsidRPr="00C962C8" w:rsidRDefault="006E2368" w:rsidP="00B0042A">
      <w:pPr>
        <w:ind w:leftChars="300" w:left="840" w:hangingChars="100" w:hanging="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薬理量の糖質コルチコイド</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α</w:t>
      </w: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遮断薬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β</w:t>
      </w: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刺激薬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抗ドパミン作動薬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抗うつ薬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抗精神病薬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抗コリン作動薬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抗セロトニン作動薬</w:t>
      </w:r>
      <w:r w:rsidR="00E56288">
        <w:rPr>
          <w:rFonts w:ascii="ＭＳ Ｐゴシック" w:eastAsia="ＭＳ Ｐゴシック" w:hAnsi="ＭＳ Ｐゴシック" w:hint="eastAsia"/>
          <w:szCs w:val="21"/>
        </w:rPr>
        <w:t>、</w:t>
      </w:r>
      <w:r w:rsidRPr="00C962C8">
        <w:rPr>
          <w:rFonts w:ascii="ＭＳ Ｐゴシック" w:eastAsia="ＭＳ Ｐゴシック" w:hAnsi="ＭＳ Ｐゴシック" w:hint="eastAsia"/>
          <w:szCs w:val="21"/>
        </w:rPr>
        <w:t>抗エストロゲン薬</w:t>
      </w:r>
    </w:p>
    <w:p w:rsidR="006E2368" w:rsidRPr="00C962C8" w:rsidRDefault="006E2368" w:rsidP="00B0042A">
      <w:pPr>
        <w:ind w:leftChars="200" w:left="420" w:firstLineChars="100" w:firstLine="21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w:t>
      </w:r>
      <w:r w:rsidRPr="00C962C8">
        <w:rPr>
          <w:rFonts w:ascii="ＭＳ Ｐゴシック" w:eastAsia="ＭＳ Ｐゴシック" w:hAnsi="ＭＳ Ｐゴシック" w:hint="eastAsia"/>
          <w:szCs w:val="21"/>
        </w:rPr>
        <w:t>高齢者、肥満者、中枢神経疾患やうつ病に罹患した患者</w:t>
      </w:r>
    </w:p>
    <w:p w:rsidR="006E2368" w:rsidRPr="00C962C8" w:rsidRDefault="006E2368" w:rsidP="00C61C05">
      <w:pPr>
        <w:ind w:leftChars="200" w:left="840" w:hangingChars="200" w:hanging="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（注５）現在の</w:t>
      </w:r>
      <w:r w:rsidRPr="00C962C8">
        <w:rPr>
          <w:rFonts w:ascii="ＭＳ Ｐゴシック" w:eastAsia="ＭＳ Ｐゴシック" w:hAnsi="ＭＳ Ｐゴシック"/>
          <w:szCs w:val="21"/>
        </w:rPr>
        <w:t>GH測定キットはリコンビナントGHに準拠した標準品を用いている。しかし、キットによりGH値が異なるため、成長科学協会のキット</w:t>
      </w:r>
      <w:r w:rsidR="009D584C" w:rsidRPr="00C962C8">
        <w:rPr>
          <w:rFonts w:ascii="ＭＳ Ｐゴシック" w:eastAsia="ＭＳ Ｐゴシック" w:hAnsi="ＭＳ Ｐゴシック" w:hint="eastAsia"/>
          <w:szCs w:val="21"/>
        </w:rPr>
        <w:t>ごと</w:t>
      </w:r>
      <w:r w:rsidRPr="00C962C8">
        <w:rPr>
          <w:rFonts w:ascii="ＭＳ Ｐゴシック" w:eastAsia="ＭＳ Ｐゴシック" w:hAnsi="ＭＳ Ｐゴシック"/>
          <w:szCs w:val="21"/>
        </w:rPr>
        <w:t>の補正式で補正したGH値</w:t>
      </w:r>
      <w:r w:rsidRPr="00480505">
        <w:rPr>
          <w:rFonts w:ascii="ＭＳ Ｐゴシック" w:eastAsia="ＭＳ Ｐゴシック" w:hAnsi="ＭＳ Ｐゴシック"/>
          <w:szCs w:val="21"/>
        </w:rPr>
        <w:t>で</w:t>
      </w:r>
      <w:r w:rsidR="00D9251D" w:rsidRPr="00C61C05">
        <w:rPr>
          <w:rFonts w:ascii="ＭＳ Ｐゴシック" w:eastAsia="ＭＳ Ｐゴシック" w:hAnsi="ＭＳ Ｐゴシック" w:hint="eastAsia"/>
          <w:szCs w:val="21"/>
        </w:rPr>
        <w:t>診断</w:t>
      </w:r>
      <w:r w:rsidRPr="00480505">
        <w:rPr>
          <w:rFonts w:ascii="ＭＳ Ｐゴシック" w:eastAsia="ＭＳ Ｐゴシック" w:hAnsi="ＭＳ Ｐゴシック"/>
          <w:szCs w:val="21"/>
        </w:rPr>
        <w:t>する。</w:t>
      </w:r>
    </w:p>
    <w:p w:rsidR="006E2368" w:rsidRPr="00C962C8" w:rsidRDefault="006E2368" w:rsidP="00C61C05">
      <w:pPr>
        <w:ind w:leftChars="200" w:left="840" w:hangingChars="200" w:hanging="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（注６）栄養障害、肝障害、コントロール不良な糖尿病、甲状腺機能低下症など他の原因による血中濃度の低下がありうる。</w:t>
      </w:r>
    </w:p>
    <w:p w:rsidR="006E2368" w:rsidRPr="00C962C8" w:rsidRDefault="006E2368" w:rsidP="00C61C05">
      <w:pPr>
        <w:ind w:leftChars="200" w:left="840" w:hangingChars="200" w:hanging="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（注７）重症型以外の成人</w:t>
      </w:r>
      <w:r w:rsidRPr="00C962C8">
        <w:rPr>
          <w:rFonts w:ascii="ＭＳ Ｐゴシック" w:eastAsia="ＭＳ Ｐゴシック" w:hAnsi="ＭＳ Ｐゴシック"/>
          <w:szCs w:val="21"/>
        </w:rPr>
        <w:t>GH</w:t>
      </w:r>
      <w:r w:rsidRPr="00C962C8">
        <w:rPr>
          <w:rFonts w:ascii="ＭＳ Ｐゴシック" w:eastAsia="ＭＳ Ｐゴシック" w:hAnsi="ＭＳ Ｐゴシック" w:hint="eastAsia"/>
          <w:szCs w:val="21"/>
        </w:rPr>
        <w:t>分泌不全症を診断できる</w:t>
      </w:r>
      <w:r w:rsidRPr="00C962C8">
        <w:rPr>
          <w:rFonts w:ascii="ＭＳ Ｐゴシック" w:eastAsia="ＭＳ Ｐゴシック" w:hAnsi="ＭＳ Ｐゴシック"/>
          <w:szCs w:val="21"/>
        </w:rPr>
        <w:t>GHRP-2</w:t>
      </w:r>
      <w:r w:rsidRPr="00C962C8">
        <w:rPr>
          <w:rFonts w:ascii="ＭＳ Ｐゴシック" w:eastAsia="ＭＳ Ｐゴシック" w:hAnsi="ＭＳ Ｐゴシック" w:hint="eastAsia"/>
          <w:szCs w:val="21"/>
        </w:rPr>
        <w:t>負荷試験の血清（血漿）</w:t>
      </w:r>
      <w:r w:rsidRPr="00C962C8">
        <w:rPr>
          <w:rFonts w:ascii="ＭＳ Ｐゴシック" w:eastAsia="ＭＳ Ｐゴシック" w:hAnsi="ＭＳ Ｐゴシック"/>
          <w:szCs w:val="21"/>
        </w:rPr>
        <w:t>GH</w:t>
      </w:r>
      <w:r w:rsidRPr="00C962C8">
        <w:rPr>
          <w:rFonts w:ascii="ＭＳ Ｐゴシック" w:eastAsia="ＭＳ Ｐゴシック" w:hAnsi="ＭＳ Ｐゴシック" w:hint="eastAsia"/>
          <w:szCs w:val="21"/>
        </w:rPr>
        <w:t>基準値はまだ定まっていない。</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D32106" w:rsidP="00C61C05">
      <w:pPr>
        <w:ind w:leftChars="200" w:left="84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附</w:t>
      </w:r>
      <w:r w:rsidR="00D819F3">
        <w:rPr>
          <w:rFonts w:ascii="ＭＳ Ｐゴシック" w:eastAsia="ＭＳ Ｐゴシック" w:hAnsi="ＭＳ Ｐゴシック" w:hint="eastAsia"/>
          <w:szCs w:val="21"/>
        </w:rPr>
        <w:t>１</w:t>
      </w:r>
      <w:r>
        <w:rPr>
          <w:rFonts w:ascii="ＭＳ Ｐゴシック" w:eastAsia="ＭＳ Ｐゴシック" w:hAnsi="ＭＳ Ｐゴシック"/>
          <w:szCs w:val="21"/>
        </w:rPr>
        <w:t>）</w:t>
      </w:r>
      <w:r w:rsidR="006E2368" w:rsidRPr="00C962C8">
        <w:rPr>
          <w:rFonts w:ascii="ＭＳ Ｐゴシック" w:eastAsia="ＭＳ Ｐゴシック" w:hAnsi="ＭＳ Ｐゴシック" w:hint="eastAsia"/>
          <w:szCs w:val="21"/>
        </w:rPr>
        <w:t>下垂体性小人症、下垂体性低身長症</w:t>
      </w:r>
      <w:r w:rsidR="00C63A4F">
        <w:rPr>
          <w:rFonts w:ascii="ＭＳ Ｐゴシック" w:eastAsia="ＭＳ Ｐゴシック" w:hAnsi="ＭＳ Ｐゴシック" w:hint="eastAsia"/>
          <w:szCs w:val="21"/>
        </w:rPr>
        <w:t>又</w:t>
      </w:r>
      <w:r w:rsidR="006E2368" w:rsidRPr="00C962C8">
        <w:rPr>
          <w:rFonts w:ascii="ＭＳ Ｐゴシック" w:eastAsia="ＭＳ Ｐゴシック" w:hAnsi="ＭＳ Ｐゴシック" w:hint="eastAsia"/>
          <w:szCs w:val="21"/>
        </w:rPr>
        <w:t>は</w:t>
      </w:r>
      <w:r w:rsidR="006E2368" w:rsidRPr="00C962C8">
        <w:rPr>
          <w:rFonts w:ascii="ＭＳ Ｐゴシック" w:eastAsia="ＭＳ Ｐゴシック" w:hAnsi="ＭＳ Ｐゴシック"/>
          <w:szCs w:val="21"/>
        </w:rPr>
        <w:t>GH分泌不全性低身長症と診断されてGH投与による治療歴が</w:t>
      </w:r>
      <w:r w:rsidR="009D584C" w:rsidRPr="00C962C8">
        <w:rPr>
          <w:rFonts w:ascii="ＭＳ Ｐゴシック" w:eastAsia="ＭＳ Ｐゴシック" w:hAnsi="ＭＳ Ｐゴシック" w:hint="eastAsia"/>
          <w:szCs w:val="21"/>
        </w:rPr>
        <w:t>あ</w:t>
      </w:r>
      <w:r w:rsidR="006E2368" w:rsidRPr="00C962C8">
        <w:rPr>
          <w:rFonts w:ascii="ＭＳ Ｐゴシック" w:eastAsia="ＭＳ Ｐゴシック" w:hAnsi="ＭＳ Ｐゴシック"/>
          <w:szCs w:val="21"/>
        </w:rPr>
        <w:t>るものでも、成人においてGH分泌刺激試験に正常な反応を示すことがあるので再度検査が必要である。</w:t>
      </w:r>
    </w:p>
    <w:p w:rsidR="006E2368" w:rsidRPr="00C962C8" w:rsidRDefault="00D32106" w:rsidP="00C61C05">
      <w:pPr>
        <w:ind w:leftChars="200" w:left="84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w:t>
      </w:r>
      <w:r w:rsidR="006E2368" w:rsidRPr="00C962C8">
        <w:rPr>
          <w:rFonts w:ascii="ＭＳ Ｐゴシック" w:eastAsia="ＭＳ Ｐゴシック" w:hAnsi="ＭＳ Ｐゴシック"/>
          <w:szCs w:val="21"/>
        </w:rPr>
        <w:t>附</w:t>
      </w:r>
      <w:r w:rsidR="00D819F3">
        <w:rPr>
          <w:rFonts w:ascii="ＭＳ Ｐゴシック" w:eastAsia="ＭＳ Ｐゴシック" w:hAnsi="ＭＳ Ｐゴシック" w:hint="eastAsia"/>
          <w:szCs w:val="21"/>
        </w:rPr>
        <w:t>２</w:t>
      </w:r>
      <w:r>
        <w:rPr>
          <w:rFonts w:ascii="ＭＳ Ｐゴシック" w:eastAsia="ＭＳ Ｐゴシック" w:hAnsi="ＭＳ Ｐゴシック"/>
          <w:szCs w:val="21"/>
        </w:rPr>
        <w:t>）</w:t>
      </w:r>
      <w:r w:rsidR="006E2368" w:rsidRPr="00C962C8">
        <w:rPr>
          <w:rFonts w:ascii="ＭＳ Ｐゴシック" w:eastAsia="ＭＳ Ｐゴシック" w:hAnsi="ＭＳ Ｐゴシック" w:hint="eastAsia"/>
          <w:szCs w:val="21"/>
        </w:rPr>
        <w:t>成人において</w:t>
      </w:r>
      <w:r w:rsidR="006E2368" w:rsidRPr="00C962C8">
        <w:rPr>
          <w:rFonts w:ascii="ＭＳ Ｐゴシック" w:eastAsia="ＭＳ Ｐゴシック" w:hAnsi="ＭＳ Ｐゴシック"/>
          <w:szCs w:val="21"/>
        </w:rPr>
        <w:t>GH単独欠損症を診断する場合には、</w:t>
      </w:r>
      <w:r w:rsidR="00D819F3">
        <w:rPr>
          <w:rFonts w:ascii="ＭＳ Ｐゴシック" w:eastAsia="ＭＳ Ｐゴシック" w:hAnsi="ＭＳ Ｐゴシック" w:hint="eastAsia"/>
          <w:szCs w:val="21"/>
        </w:rPr>
        <w:t>２</w:t>
      </w:r>
      <w:r w:rsidR="006E2368" w:rsidRPr="00C962C8">
        <w:rPr>
          <w:rFonts w:ascii="ＭＳ Ｐゴシック" w:eastAsia="ＭＳ Ｐゴシック" w:hAnsi="ＭＳ Ｐゴシック"/>
          <w:szCs w:val="21"/>
        </w:rPr>
        <w:t>種類以上のGH分泌刺激試験において、基準を満たす必要がある。</w:t>
      </w:r>
    </w:p>
    <w:p w:rsidR="006E2368" w:rsidRPr="00C962C8" w:rsidRDefault="006E2368" w:rsidP="00C61C05">
      <w:pPr>
        <w:ind w:leftChars="200" w:left="840" w:hangingChars="200" w:hanging="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（附</w:t>
      </w:r>
      <w:r w:rsidR="00D819F3">
        <w:rPr>
          <w:rFonts w:ascii="ＭＳ Ｐゴシック" w:eastAsia="ＭＳ Ｐゴシック" w:hAnsi="ＭＳ Ｐゴシック" w:hint="eastAsia"/>
          <w:szCs w:val="21"/>
        </w:rPr>
        <w:t>３</w:t>
      </w:r>
      <w:r w:rsidRPr="00C962C8">
        <w:rPr>
          <w:rFonts w:ascii="ＭＳ Ｐゴシック" w:eastAsia="ＭＳ Ｐゴシック" w:hAnsi="ＭＳ Ｐゴシック"/>
          <w:szCs w:val="21"/>
        </w:rPr>
        <w:t>）18歳未満であっても骨成熟が完了して成人身長に到達している場合に本手引きの診断基準に適合する症例では、本疾患の病態は</w:t>
      </w:r>
      <w:r w:rsidR="00C63A4F">
        <w:rPr>
          <w:rFonts w:ascii="ＭＳ Ｐゴシック" w:eastAsia="ＭＳ Ｐゴシック" w:hAnsi="ＭＳ Ｐゴシック" w:hint="eastAsia"/>
          <w:szCs w:val="21"/>
        </w:rPr>
        <w:t>既</w:t>
      </w:r>
      <w:r w:rsidRPr="00C962C8">
        <w:rPr>
          <w:rFonts w:ascii="ＭＳ Ｐゴシック" w:eastAsia="ＭＳ Ｐゴシック" w:hAnsi="ＭＳ Ｐゴシック"/>
          <w:szCs w:val="21"/>
        </w:rPr>
        <w:t>に始まっている可能性が考えられる。</w:t>
      </w:r>
    </w:p>
    <w:p w:rsidR="006E2368" w:rsidRPr="00C962C8" w:rsidRDefault="006E2368" w:rsidP="009554C0">
      <w:pPr>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szCs w:val="21"/>
          <w:u w:val="single"/>
        </w:rPr>
      </w:pPr>
      <w:r w:rsidRPr="00C962C8">
        <w:rPr>
          <w:rFonts w:ascii="ＭＳ Ｐゴシック" w:eastAsia="ＭＳ Ｐゴシック" w:hAnsi="ＭＳ Ｐゴシック"/>
          <w:szCs w:val="21"/>
          <w:u w:val="single"/>
        </w:rPr>
        <w:t>E</w:t>
      </w:r>
      <w:r w:rsidR="009D584C">
        <w:rPr>
          <w:rFonts w:ascii="ＭＳ Ｐゴシック" w:eastAsia="ＭＳ Ｐゴシック" w:hAnsi="ＭＳ Ｐゴシック" w:hint="eastAsia"/>
          <w:szCs w:val="21"/>
          <w:u w:val="single"/>
        </w:rPr>
        <w:t>．</w:t>
      </w:r>
      <w:r w:rsidRPr="00C962C8">
        <w:rPr>
          <w:rFonts w:ascii="ＭＳ Ｐゴシック" w:eastAsia="ＭＳ Ｐゴシック" w:hAnsi="ＭＳ Ｐゴシック" w:hint="eastAsia"/>
          <w:szCs w:val="21"/>
          <w:u w:val="single"/>
        </w:rPr>
        <w:t>プロラクチン（</w:t>
      </w:r>
      <w:r w:rsidRPr="00C962C8">
        <w:rPr>
          <w:rFonts w:ascii="ＭＳ Ｐゴシック" w:eastAsia="ＭＳ Ｐゴシック" w:hAnsi="ＭＳ Ｐゴシック"/>
          <w:szCs w:val="21"/>
          <w:u w:val="single"/>
        </w:rPr>
        <w:t>PRL）分泌低下症</w:t>
      </w:r>
    </w:p>
    <w:p w:rsidR="006E2368" w:rsidRPr="00C962C8" w:rsidRDefault="006E2368" w:rsidP="006E2368">
      <w:pPr>
        <w:ind w:leftChars="100" w:left="21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１．主要項目</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（１）主症候</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産褥期の乳汁分泌低下</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（２）検査所見</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①血中</w:t>
      </w:r>
      <w:r w:rsidRPr="00C962C8">
        <w:rPr>
          <w:rFonts w:ascii="ＭＳ Ｐゴシック" w:eastAsia="ＭＳ Ｐゴシック" w:hAnsi="ＭＳ Ｐゴシック"/>
          <w:szCs w:val="21"/>
        </w:rPr>
        <w:t>PRL基礎値の低下</w:t>
      </w:r>
      <w:r w:rsidRPr="00C962C8">
        <w:rPr>
          <w:rFonts w:ascii="ＭＳ Ｐゴシック" w:eastAsia="ＭＳ Ｐゴシック" w:hAnsi="ＭＳ Ｐゴシック" w:hint="eastAsia"/>
          <w:szCs w:val="21"/>
        </w:rPr>
        <w:t>（複数回測定し、いずれも</w:t>
      </w:r>
      <w:r w:rsidRPr="00C962C8">
        <w:rPr>
          <w:rFonts w:ascii="ＭＳ Ｐゴシック" w:eastAsia="ＭＳ Ｐゴシック" w:hAnsi="ＭＳ Ｐゴシック"/>
          <w:szCs w:val="21"/>
        </w:rPr>
        <w:t>1.5ng/m</w:t>
      </w:r>
      <w:r w:rsidR="00D4149E">
        <w:rPr>
          <w:rFonts w:ascii="ＭＳ Ｐゴシック" w:eastAsia="ＭＳ Ｐゴシック" w:hAnsi="ＭＳ Ｐゴシック" w:hint="eastAsia"/>
          <w:szCs w:val="21"/>
        </w:rPr>
        <w:t>L</w:t>
      </w:r>
      <w:r w:rsidRPr="00C962C8">
        <w:rPr>
          <w:rFonts w:ascii="ＭＳ Ｐゴシック" w:eastAsia="ＭＳ Ｐゴシック" w:hAnsi="ＭＳ Ｐゴシック" w:hint="eastAsia"/>
          <w:szCs w:val="21"/>
        </w:rPr>
        <w:t>未満であることを確認する。）</w:t>
      </w:r>
      <w:r w:rsidR="00D42A50">
        <w:rPr>
          <w:rFonts w:ascii="ＭＳ Ｐゴシック" w:eastAsia="ＭＳ Ｐゴシック" w:hAnsi="ＭＳ Ｐゴシック" w:hint="eastAsia"/>
          <w:szCs w:val="21"/>
        </w:rPr>
        <w:t>。</w:t>
      </w:r>
    </w:p>
    <w:p w:rsidR="006E2368" w:rsidRPr="00C962C8" w:rsidRDefault="006E2368" w:rsidP="006E2368">
      <w:pPr>
        <w:ind w:leftChars="300" w:left="63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②</w:t>
      </w:r>
      <w:r w:rsidRPr="00C962C8">
        <w:rPr>
          <w:rFonts w:ascii="ＭＳ Ｐゴシック" w:eastAsia="ＭＳ Ｐゴシック" w:hAnsi="ＭＳ Ｐゴシック"/>
          <w:szCs w:val="21"/>
        </w:rPr>
        <w:t>TRH負荷試験。TRH負荷（200～500</w:t>
      </w:r>
      <w:r w:rsidR="00B475EA">
        <w:rPr>
          <w:rFonts w:ascii="ＭＳ Ｐゴシック" w:eastAsia="ＭＳ Ｐゴシック" w:hAnsi="ＭＳ Ｐゴシック"/>
          <w:szCs w:val="21"/>
        </w:rPr>
        <w:t>µ</w:t>
      </w:r>
      <w:r w:rsidRPr="00C962C8">
        <w:rPr>
          <w:rFonts w:ascii="ＭＳ Ｐゴシック" w:eastAsia="ＭＳ Ｐゴシック" w:hAnsi="ＭＳ Ｐゴシック"/>
          <w:szCs w:val="21"/>
        </w:rPr>
        <w:t>g静注）に対する血中PRLの反応性の低下</w:t>
      </w:r>
      <w:r w:rsidR="00C63A4F">
        <w:rPr>
          <w:rFonts w:ascii="ＭＳ Ｐゴシック" w:eastAsia="ＭＳ Ｐゴシック" w:hAnsi="ＭＳ Ｐゴシック" w:hint="eastAsia"/>
          <w:szCs w:val="21"/>
        </w:rPr>
        <w:t>又</w:t>
      </w:r>
      <w:r w:rsidRPr="00C962C8">
        <w:rPr>
          <w:rFonts w:ascii="ＭＳ Ｐゴシック" w:eastAsia="ＭＳ Ｐゴシック" w:hAnsi="ＭＳ Ｐゴシック"/>
          <w:szCs w:val="21"/>
        </w:rPr>
        <w:t>は欠如を認める。</w:t>
      </w:r>
    </w:p>
    <w:p w:rsidR="006E2368" w:rsidRPr="00C962C8" w:rsidRDefault="006E2368" w:rsidP="006E2368">
      <w:pPr>
        <w:ind w:leftChars="200" w:left="420"/>
        <w:jc w:val="left"/>
        <w:rPr>
          <w:rFonts w:ascii="ＭＳ Ｐゴシック" w:eastAsia="ＭＳ Ｐゴシック" w:hAnsi="ＭＳ Ｐゴシック"/>
          <w:szCs w:val="21"/>
        </w:rPr>
      </w:pPr>
    </w:p>
    <w:p w:rsidR="006E2368" w:rsidRPr="00C962C8" w:rsidRDefault="006E2368" w:rsidP="006E2368">
      <w:pPr>
        <w:ind w:leftChars="100" w:left="21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２．診断基準</w:t>
      </w:r>
      <w:r w:rsidR="00B0042A" w:rsidRPr="00C962C8">
        <w:rPr>
          <w:rFonts w:ascii="ＭＳ Ｐゴシック" w:eastAsia="ＭＳ Ｐゴシック" w:hAnsi="ＭＳ Ｐゴシック" w:hint="eastAsia"/>
          <w:szCs w:val="21"/>
        </w:rPr>
        <w:t>（「</w:t>
      </w:r>
      <w:r w:rsidR="00982591">
        <w:rPr>
          <w:rFonts w:ascii="ＭＳ Ｐゴシック" w:eastAsia="ＭＳ Ｐゴシック" w:hAnsi="ＭＳ Ｐゴシック" w:hint="eastAsia"/>
          <w:szCs w:val="21"/>
        </w:rPr>
        <w:t>Definite</w:t>
      </w:r>
      <w:r w:rsidR="00B0042A" w:rsidRPr="00C962C8">
        <w:rPr>
          <w:rFonts w:ascii="ＭＳ Ｐゴシック" w:eastAsia="ＭＳ Ｐゴシック" w:hAnsi="ＭＳ Ｐゴシック" w:hint="eastAsia"/>
          <w:szCs w:val="21"/>
        </w:rPr>
        <w:t>」）</w:t>
      </w:r>
    </w:p>
    <w:p w:rsidR="006E2368" w:rsidRPr="00C962C8" w:rsidRDefault="006E2368" w:rsidP="006E2368">
      <w:pPr>
        <w:ind w:leftChars="200" w:left="420"/>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1（１）と（２）を満たす。</w:t>
      </w:r>
    </w:p>
    <w:p w:rsidR="006E2368" w:rsidRDefault="006E2368" w:rsidP="006E2368">
      <w:pPr>
        <w:widowControl/>
        <w:jc w:val="left"/>
        <w:rPr>
          <w:rFonts w:ascii="ＭＳ Ｐゴシック" w:eastAsia="ＭＳ Ｐゴシック" w:hAnsi="ＭＳ Ｐゴシック"/>
          <w:szCs w:val="21"/>
        </w:rPr>
      </w:pPr>
    </w:p>
    <w:p w:rsidR="005C0BBC" w:rsidRPr="00C962C8" w:rsidRDefault="005C0BBC" w:rsidP="006E2368">
      <w:pPr>
        <w:widowControl/>
        <w:jc w:val="left"/>
        <w:rPr>
          <w:rFonts w:ascii="ＭＳ Ｐゴシック" w:eastAsia="ＭＳ Ｐゴシック" w:hAnsi="ＭＳ Ｐゴシック"/>
          <w:szCs w:val="21"/>
        </w:rPr>
      </w:pPr>
    </w:p>
    <w:p w:rsidR="006E2368" w:rsidRPr="00C962C8" w:rsidRDefault="006E2368" w:rsidP="006E2368">
      <w:pPr>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＜重症度分類＞</w:t>
      </w:r>
    </w:p>
    <w:p w:rsidR="00B0042A" w:rsidRPr="00C962C8" w:rsidRDefault="00B0042A" w:rsidP="00B0042A">
      <w:pPr>
        <w:ind w:firstLineChars="100" w:firstLine="210"/>
        <w:jc w:val="left"/>
        <w:rPr>
          <w:rFonts w:ascii="ＭＳ Ｐゴシック" w:eastAsia="ＭＳ Ｐゴシック" w:hAnsi="ＭＳ Ｐゴシック"/>
        </w:rPr>
      </w:pPr>
      <w:r w:rsidRPr="00C962C8">
        <w:rPr>
          <w:rFonts w:ascii="ＭＳ Ｐゴシック" w:eastAsia="ＭＳ Ｐゴシック" w:hAnsi="ＭＳ Ｐゴシック" w:hint="eastAsia"/>
        </w:rPr>
        <w:lastRenderedPageBreak/>
        <w:t>重症を対象とする。</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軽症：特発性間脳性無月経、心因性無月経など</w:t>
      </w:r>
    </w:p>
    <w:p w:rsidR="006E2368" w:rsidRPr="00C962C8" w:rsidRDefault="006E2368" w:rsidP="006E2368">
      <w:pPr>
        <w:widowControl/>
        <w:jc w:val="left"/>
        <w:rPr>
          <w:rFonts w:ascii="ＭＳ Ｐゴシック" w:eastAsia="ＭＳ Ｐゴシック" w:hAnsi="ＭＳ Ｐゴシック"/>
          <w:szCs w:val="21"/>
        </w:rPr>
      </w:pPr>
    </w:p>
    <w:p w:rsidR="00C258AF"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 xml:space="preserve">　重症：</w:t>
      </w:r>
      <w:r w:rsidR="00C258AF" w:rsidRPr="00C962C8">
        <w:rPr>
          <w:rFonts w:ascii="ＭＳ Ｐゴシック" w:eastAsia="ＭＳ Ｐゴシック" w:hAnsi="ＭＳ Ｐゴシック" w:hint="eastAsia"/>
          <w:szCs w:val="21"/>
        </w:rPr>
        <w:t>以下のいずれかを</w:t>
      </w:r>
      <w:r w:rsidR="009D584C" w:rsidRPr="00C962C8">
        <w:rPr>
          <w:rFonts w:ascii="ＭＳ Ｐゴシック" w:eastAsia="ＭＳ Ｐゴシック" w:hAnsi="ＭＳ Ｐゴシック" w:hint="eastAsia"/>
          <w:szCs w:val="21"/>
        </w:rPr>
        <w:t>満た</w:t>
      </w:r>
      <w:r w:rsidR="00C258AF" w:rsidRPr="00C962C8">
        <w:rPr>
          <w:rFonts w:ascii="ＭＳ Ｐゴシック" w:eastAsia="ＭＳ Ｐゴシック" w:hAnsi="ＭＳ Ｐゴシック" w:hint="eastAsia"/>
          <w:szCs w:val="21"/>
        </w:rPr>
        <w:t>すもの</w:t>
      </w:r>
    </w:p>
    <w:p w:rsidR="006E2368" w:rsidRPr="00C962C8" w:rsidRDefault="006E2368" w:rsidP="00C258AF">
      <w:pPr>
        <w:widowControl/>
        <w:ind w:firstLine="840"/>
        <w:jc w:val="left"/>
        <w:rPr>
          <w:rFonts w:ascii="ＭＳ Ｐゴシック" w:eastAsia="ＭＳ Ｐゴシック" w:hAnsi="ＭＳ Ｐゴシック"/>
          <w:szCs w:val="21"/>
        </w:rPr>
      </w:pPr>
      <w:r w:rsidRPr="00C962C8">
        <w:rPr>
          <w:rFonts w:ascii="ＭＳ Ｐゴシック" w:eastAsia="ＭＳ Ｐゴシック" w:hAnsi="ＭＳ Ｐゴシック" w:hint="eastAsia"/>
          <w:szCs w:val="21"/>
        </w:rPr>
        <w:t>間脳下垂体腫瘍などの器質的疾患に伴うもの</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ab/>
      </w:r>
      <w:r w:rsidRPr="00C962C8">
        <w:rPr>
          <w:rFonts w:ascii="ＭＳ Ｐゴシック" w:eastAsia="ＭＳ Ｐゴシック" w:hAnsi="ＭＳ Ｐゴシック" w:hint="eastAsia"/>
          <w:szCs w:val="21"/>
        </w:rPr>
        <w:t xml:space="preserve">　先天異常に伴うもの</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ab/>
      </w:r>
      <w:r w:rsidRPr="00C962C8">
        <w:rPr>
          <w:rFonts w:ascii="ＭＳ Ｐゴシック" w:eastAsia="ＭＳ Ｐゴシック" w:hAnsi="ＭＳ Ｐゴシック" w:hint="eastAsia"/>
          <w:szCs w:val="21"/>
        </w:rPr>
        <w:t xml:space="preserve">　複合型下垂体ホルモン分泌不全症</w:t>
      </w:r>
      <w:r w:rsidR="00C63A4F">
        <w:rPr>
          <w:rFonts w:ascii="ＭＳ Ｐゴシック" w:eastAsia="ＭＳ Ｐゴシック" w:hAnsi="ＭＳ Ｐゴシック" w:hint="eastAsia"/>
          <w:szCs w:val="21"/>
        </w:rPr>
        <w:t>又</w:t>
      </w:r>
      <w:r w:rsidRPr="00C962C8">
        <w:rPr>
          <w:rFonts w:ascii="ＭＳ Ｐゴシック" w:eastAsia="ＭＳ Ｐゴシック" w:hAnsi="ＭＳ Ｐゴシック" w:hint="eastAsia"/>
          <w:szCs w:val="21"/>
        </w:rPr>
        <w:t>は汎下垂体機能低下症</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ab/>
      </w:r>
      <w:r w:rsidRPr="00C962C8">
        <w:rPr>
          <w:rFonts w:ascii="ＭＳ Ｐゴシック" w:eastAsia="ＭＳ Ｐゴシック" w:hAnsi="ＭＳ Ｐゴシック" w:hint="eastAsia"/>
          <w:szCs w:val="21"/>
        </w:rPr>
        <w:t xml:space="preserve">　重症の成長ホルモン分泌不全症</w:t>
      </w:r>
    </w:p>
    <w:p w:rsidR="006E2368" w:rsidRPr="00C962C8" w:rsidRDefault="006E2368" w:rsidP="006E2368">
      <w:pPr>
        <w:widowControl/>
        <w:jc w:val="left"/>
        <w:rPr>
          <w:rFonts w:ascii="ＭＳ Ｐゴシック" w:eastAsia="ＭＳ Ｐゴシック" w:hAnsi="ＭＳ Ｐゴシック"/>
          <w:szCs w:val="21"/>
        </w:rPr>
      </w:pPr>
      <w:r w:rsidRPr="00C962C8">
        <w:rPr>
          <w:rFonts w:ascii="ＭＳ Ｐゴシック" w:eastAsia="ＭＳ Ｐゴシック" w:hAnsi="ＭＳ Ｐゴシック"/>
          <w:szCs w:val="21"/>
        </w:rPr>
        <w:tab/>
      </w:r>
      <w:r w:rsidRPr="00C962C8">
        <w:rPr>
          <w:rFonts w:ascii="ＭＳ Ｐゴシック" w:eastAsia="ＭＳ Ｐゴシック" w:hAnsi="ＭＳ Ｐゴシック" w:hint="eastAsia"/>
          <w:szCs w:val="21"/>
        </w:rPr>
        <w:t xml:space="preserve">　</w:t>
      </w:r>
      <w:r w:rsidRPr="00C962C8">
        <w:rPr>
          <w:rFonts w:ascii="ＭＳ Ｐゴシック" w:eastAsia="ＭＳ Ｐゴシック" w:hAnsi="ＭＳ Ｐゴシック"/>
          <w:szCs w:val="21"/>
        </w:rPr>
        <w:t>ACTH単独欠損症、ゴナドトロピン単独欠損症</w:t>
      </w:r>
    </w:p>
    <w:p w:rsidR="006E2368" w:rsidRDefault="006E2368" w:rsidP="00E723C1">
      <w:pPr>
        <w:pStyle w:val="a3"/>
        <w:spacing w:before="106" w:line="230" w:lineRule="exact"/>
        <w:ind w:left="-21" w:right="-71" w:hanging="21"/>
        <w:rPr>
          <w:rFonts w:ascii="ＭＳ Ｐゴシック" w:eastAsia="ＭＳ Ｐゴシック" w:hAnsi="ＭＳ Ｐゴシック"/>
          <w:szCs w:val="21"/>
        </w:rPr>
      </w:pPr>
    </w:p>
    <w:p w:rsidR="003F2A92" w:rsidRDefault="003F2A92" w:rsidP="003F2A9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F2A92" w:rsidRDefault="003F2A92" w:rsidP="003F2A9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63A4F">
        <w:rPr>
          <w:rFonts w:asciiTheme="minorEastAsia" w:hAnsiTheme="minorEastAsia" w:hint="eastAsia"/>
          <w:szCs w:val="21"/>
        </w:rPr>
        <w:t>。</w:t>
      </w:r>
      <w:r>
        <w:rPr>
          <w:rFonts w:asciiTheme="minorEastAsia" w:hAnsiTheme="minorEastAsia" w:hint="eastAsia"/>
          <w:szCs w:val="21"/>
        </w:rPr>
        <w:t>）。</w:t>
      </w:r>
    </w:p>
    <w:p w:rsidR="003F2A92" w:rsidRDefault="003F2A92" w:rsidP="003F2A9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63A4F">
        <w:rPr>
          <w:rFonts w:asciiTheme="minorEastAsia" w:hAnsiTheme="minorEastAsia" w:hint="eastAsia"/>
          <w:szCs w:val="21"/>
        </w:rPr>
        <w:t>あって</w:t>
      </w:r>
      <w:r>
        <w:rPr>
          <w:rFonts w:asciiTheme="minorEastAsia" w:hAnsiTheme="minorEastAsia" w:hint="eastAsia"/>
          <w:szCs w:val="21"/>
        </w:rPr>
        <w:t>、直近６</w:t>
      </w:r>
      <w:r w:rsidR="000E591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F2A92" w:rsidRDefault="003F2A92" w:rsidP="003F2A9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63A4F">
        <w:rPr>
          <w:rFonts w:hint="eastAsia"/>
          <w:kern w:val="0"/>
          <w:szCs w:val="21"/>
        </w:rPr>
        <w:t>もの</w:t>
      </w:r>
      <w:r>
        <w:rPr>
          <w:rFonts w:hint="eastAsia"/>
          <w:kern w:val="0"/>
          <w:szCs w:val="21"/>
        </w:rPr>
        <w:t>については、医療費助成の対象とする。</w:t>
      </w:r>
    </w:p>
    <w:p w:rsidR="00BB563D" w:rsidRPr="00BB563D" w:rsidRDefault="00BB563D" w:rsidP="00E723C1">
      <w:pPr>
        <w:pStyle w:val="a3"/>
        <w:spacing w:before="106" w:line="230" w:lineRule="exact"/>
        <w:ind w:left="-21" w:right="-71" w:hanging="21"/>
        <w:rPr>
          <w:rFonts w:ascii="ＭＳ Ｐゴシック" w:eastAsia="ＭＳ Ｐゴシック" w:hAnsi="ＭＳ Ｐゴシック"/>
          <w:szCs w:val="21"/>
        </w:rPr>
      </w:pPr>
    </w:p>
    <w:sectPr w:rsidR="00BB563D" w:rsidRPr="00BB563D" w:rsidSect="00E723C1">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2A3" w:rsidRDefault="008F52A3" w:rsidP="00437182">
      <w:r>
        <w:separator/>
      </w:r>
    </w:p>
  </w:endnote>
  <w:endnote w:type="continuationSeparator" w:id="0">
    <w:p w:rsidR="008F52A3" w:rsidRDefault="008F52A3" w:rsidP="0043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2A3" w:rsidRDefault="008F52A3" w:rsidP="00437182">
      <w:r>
        <w:separator/>
      </w:r>
    </w:p>
  </w:footnote>
  <w:footnote w:type="continuationSeparator" w:id="0">
    <w:p w:rsidR="008F52A3" w:rsidRDefault="008F52A3" w:rsidP="00437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0177"/>
    <w:multiLevelType w:val="hybridMultilevel"/>
    <w:tmpl w:val="CC402E08"/>
    <w:lvl w:ilvl="0" w:tplc="7FD23612">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1C"/>
    <w:rsid w:val="00004941"/>
    <w:rsid w:val="00031A93"/>
    <w:rsid w:val="00033C6D"/>
    <w:rsid w:val="000732FE"/>
    <w:rsid w:val="000A4FD4"/>
    <w:rsid w:val="000C7827"/>
    <w:rsid w:val="000D5957"/>
    <w:rsid w:val="000E5918"/>
    <w:rsid w:val="000F0260"/>
    <w:rsid w:val="00105547"/>
    <w:rsid w:val="00125C87"/>
    <w:rsid w:val="001350E8"/>
    <w:rsid w:val="0017041B"/>
    <w:rsid w:val="0018385C"/>
    <w:rsid w:val="0019137C"/>
    <w:rsid w:val="001D4E05"/>
    <w:rsid w:val="001D5C7F"/>
    <w:rsid w:val="001F41D2"/>
    <w:rsid w:val="00206474"/>
    <w:rsid w:val="00283829"/>
    <w:rsid w:val="002F0493"/>
    <w:rsid w:val="002F4FD2"/>
    <w:rsid w:val="003074BE"/>
    <w:rsid w:val="00307E54"/>
    <w:rsid w:val="00333D1C"/>
    <w:rsid w:val="00351570"/>
    <w:rsid w:val="00363474"/>
    <w:rsid w:val="003755BD"/>
    <w:rsid w:val="003848D0"/>
    <w:rsid w:val="003C641D"/>
    <w:rsid w:val="003F2A92"/>
    <w:rsid w:val="00425B63"/>
    <w:rsid w:val="00437182"/>
    <w:rsid w:val="004403C5"/>
    <w:rsid w:val="00441DCA"/>
    <w:rsid w:val="004467CE"/>
    <w:rsid w:val="004652C1"/>
    <w:rsid w:val="00480505"/>
    <w:rsid w:val="00491FBA"/>
    <w:rsid w:val="004A0C4C"/>
    <w:rsid w:val="004B5F86"/>
    <w:rsid w:val="004C08FD"/>
    <w:rsid w:val="00511866"/>
    <w:rsid w:val="00515C30"/>
    <w:rsid w:val="00515C51"/>
    <w:rsid w:val="00517A97"/>
    <w:rsid w:val="005A7A9B"/>
    <w:rsid w:val="005B60CB"/>
    <w:rsid w:val="005C0BBC"/>
    <w:rsid w:val="005D305E"/>
    <w:rsid w:val="005E49B7"/>
    <w:rsid w:val="006247EA"/>
    <w:rsid w:val="00652B28"/>
    <w:rsid w:val="006550FF"/>
    <w:rsid w:val="00665570"/>
    <w:rsid w:val="0066576B"/>
    <w:rsid w:val="00671DE2"/>
    <w:rsid w:val="006B2EF4"/>
    <w:rsid w:val="006C37F3"/>
    <w:rsid w:val="006E2368"/>
    <w:rsid w:val="006E7378"/>
    <w:rsid w:val="006F391D"/>
    <w:rsid w:val="00706A19"/>
    <w:rsid w:val="00724598"/>
    <w:rsid w:val="00724A67"/>
    <w:rsid w:val="007701A1"/>
    <w:rsid w:val="007819FB"/>
    <w:rsid w:val="00810ACD"/>
    <w:rsid w:val="00816CBF"/>
    <w:rsid w:val="008311CA"/>
    <w:rsid w:val="0085742C"/>
    <w:rsid w:val="00871DF4"/>
    <w:rsid w:val="008928C0"/>
    <w:rsid w:val="008D55CB"/>
    <w:rsid w:val="008F52A3"/>
    <w:rsid w:val="008F635F"/>
    <w:rsid w:val="00911719"/>
    <w:rsid w:val="009554C0"/>
    <w:rsid w:val="0095745C"/>
    <w:rsid w:val="0096319B"/>
    <w:rsid w:val="00977A84"/>
    <w:rsid w:val="00980EB5"/>
    <w:rsid w:val="0098212C"/>
    <w:rsid w:val="00982591"/>
    <w:rsid w:val="009874A2"/>
    <w:rsid w:val="009D584C"/>
    <w:rsid w:val="009E5456"/>
    <w:rsid w:val="009F784C"/>
    <w:rsid w:val="00A01F7B"/>
    <w:rsid w:val="00A471A8"/>
    <w:rsid w:val="00A50FDB"/>
    <w:rsid w:val="00A53CAB"/>
    <w:rsid w:val="00A84B88"/>
    <w:rsid w:val="00AD350D"/>
    <w:rsid w:val="00AD4D4B"/>
    <w:rsid w:val="00AF1F4D"/>
    <w:rsid w:val="00AF4710"/>
    <w:rsid w:val="00B0042A"/>
    <w:rsid w:val="00B3013F"/>
    <w:rsid w:val="00B32C94"/>
    <w:rsid w:val="00B475EA"/>
    <w:rsid w:val="00BB563D"/>
    <w:rsid w:val="00BD3573"/>
    <w:rsid w:val="00BD47F6"/>
    <w:rsid w:val="00BE61C8"/>
    <w:rsid w:val="00C01F7E"/>
    <w:rsid w:val="00C068B0"/>
    <w:rsid w:val="00C258AF"/>
    <w:rsid w:val="00C50C67"/>
    <w:rsid w:val="00C6188F"/>
    <w:rsid w:val="00C619FD"/>
    <w:rsid w:val="00C61C05"/>
    <w:rsid w:val="00C63A4F"/>
    <w:rsid w:val="00C75B4E"/>
    <w:rsid w:val="00C82103"/>
    <w:rsid w:val="00C85051"/>
    <w:rsid w:val="00C916B6"/>
    <w:rsid w:val="00C962C8"/>
    <w:rsid w:val="00CA65C8"/>
    <w:rsid w:val="00CC531F"/>
    <w:rsid w:val="00CE1D5D"/>
    <w:rsid w:val="00D27C9A"/>
    <w:rsid w:val="00D32106"/>
    <w:rsid w:val="00D332CD"/>
    <w:rsid w:val="00D33682"/>
    <w:rsid w:val="00D4149E"/>
    <w:rsid w:val="00D42A50"/>
    <w:rsid w:val="00D50444"/>
    <w:rsid w:val="00D63216"/>
    <w:rsid w:val="00D819F3"/>
    <w:rsid w:val="00D9251D"/>
    <w:rsid w:val="00DA35C8"/>
    <w:rsid w:val="00DA4928"/>
    <w:rsid w:val="00DB4951"/>
    <w:rsid w:val="00DD3B1B"/>
    <w:rsid w:val="00DF7A51"/>
    <w:rsid w:val="00E31B13"/>
    <w:rsid w:val="00E334B1"/>
    <w:rsid w:val="00E35585"/>
    <w:rsid w:val="00E36309"/>
    <w:rsid w:val="00E56288"/>
    <w:rsid w:val="00E723C1"/>
    <w:rsid w:val="00EA7BE3"/>
    <w:rsid w:val="00EB436F"/>
    <w:rsid w:val="00F232D5"/>
    <w:rsid w:val="00F3454E"/>
    <w:rsid w:val="00F4318E"/>
    <w:rsid w:val="00F46BA8"/>
    <w:rsid w:val="00F63E19"/>
    <w:rsid w:val="00F900BE"/>
    <w:rsid w:val="00F9340F"/>
    <w:rsid w:val="00FC3829"/>
    <w:rsid w:val="00FD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33D1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37182"/>
    <w:pPr>
      <w:tabs>
        <w:tab w:val="center" w:pos="4252"/>
        <w:tab w:val="right" w:pos="8504"/>
      </w:tabs>
      <w:snapToGrid w:val="0"/>
    </w:pPr>
  </w:style>
  <w:style w:type="character" w:customStyle="1" w:styleId="a5">
    <w:name w:val="ヘッダー (文字)"/>
    <w:basedOn w:val="a0"/>
    <w:link w:val="a4"/>
    <w:uiPriority w:val="99"/>
    <w:rsid w:val="00437182"/>
  </w:style>
  <w:style w:type="paragraph" w:styleId="a6">
    <w:name w:val="footer"/>
    <w:basedOn w:val="a"/>
    <w:link w:val="a7"/>
    <w:uiPriority w:val="99"/>
    <w:unhideWhenUsed/>
    <w:rsid w:val="00437182"/>
    <w:pPr>
      <w:tabs>
        <w:tab w:val="center" w:pos="4252"/>
        <w:tab w:val="right" w:pos="8504"/>
      </w:tabs>
      <w:snapToGrid w:val="0"/>
    </w:pPr>
  </w:style>
  <w:style w:type="character" w:customStyle="1" w:styleId="a7">
    <w:name w:val="フッター (文字)"/>
    <w:basedOn w:val="a0"/>
    <w:link w:val="a6"/>
    <w:uiPriority w:val="99"/>
    <w:rsid w:val="00437182"/>
  </w:style>
  <w:style w:type="paragraph" w:styleId="a8">
    <w:name w:val="Balloon Text"/>
    <w:basedOn w:val="a"/>
    <w:link w:val="a9"/>
    <w:uiPriority w:val="99"/>
    <w:semiHidden/>
    <w:unhideWhenUsed/>
    <w:rsid w:val="009E54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456"/>
    <w:rPr>
      <w:rFonts w:asciiTheme="majorHAnsi" w:eastAsiaTheme="majorEastAsia" w:hAnsiTheme="majorHAnsi" w:cstheme="majorBidi"/>
      <w:sz w:val="18"/>
      <w:szCs w:val="18"/>
    </w:rPr>
  </w:style>
  <w:style w:type="paragraph" w:styleId="aa">
    <w:name w:val="List Paragraph"/>
    <w:basedOn w:val="a"/>
    <w:uiPriority w:val="34"/>
    <w:qFormat/>
    <w:rsid w:val="006E2368"/>
    <w:pPr>
      <w:ind w:leftChars="400" w:left="840"/>
    </w:pPr>
  </w:style>
  <w:style w:type="character" w:styleId="ab">
    <w:name w:val="annotation reference"/>
    <w:basedOn w:val="a0"/>
    <w:uiPriority w:val="99"/>
    <w:semiHidden/>
    <w:unhideWhenUsed/>
    <w:rsid w:val="005E49B7"/>
    <w:rPr>
      <w:sz w:val="18"/>
      <w:szCs w:val="18"/>
    </w:rPr>
  </w:style>
  <w:style w:type="paragraph" w:styleId="ac">
    <w:name w:val="annotation text"/>
    <w:basedOn w:val="a"/>
    <w:link w:val="ad"/>
    <w:uiPriority w:val="99"/>
    <w:semiHidden/>
    <w:unhideWhenUsed/>
    <w:rsid w:val="005E49B7"/>
    <w:pPr>
      <w:jc w:val="left"/>
    </w:pPr>
  </w:style>
  <w:style w:type="character" w:customStyle="1" w:styleId="ad">
    <w:name w:val="コメント文字列 (文字)"/>
    <w:basedOn w:val="a0"/>
    <w:link w:val="ac"/>
    <w:uiPriority w:val="99"/>
    <w:semiHidden/>
    <w:rsid w:val="005E49B7"/>
  </w:style>
  <w:style w:type="paragraph" w:styleId="ae">
    <w:name w:val="annotation subject"/>
    <w:basedOn w:val="ac"/>
    <w:next w:val="ac"/>
    <w:link w:val="af"/>
    <w:uiPriority w:val="99"/>
    <w:semiHidden/>
    <w:unhideWhenUsed/>
    <w:rsid w:val="005E49B7"/>
    <w:rPr>
      <w:b/>
      <w:bCs/>
    </w:rPr>
  </w:style>
  <w:style w:type="character" w:customStyle="1" w:styleId="af">
    <w:name w:val="コメント内容 (文字)"/>
    <w:basedOn w:val="ad"/>
    <w:link w:val="ae"/>
    <w:uiPriority w:val="99"/>
    <w:semiHidden/>
    <w:rsid w:val="005E49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33D1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37182"/>
    <w:pPr>
      <w:tabs>
        <w:tab w:val="center" w:pos="4252"/>
        <w:tab w:val="right" w:pos="8504"/>
      </w:tabs>
      <w:snapToGrid w:val="0"/>
    </w:pPr>
  </w:style>
  <w:style w:type="character" w:customStyle="1" w:styleId="a5">
    <w:name w:val="ヘッダー (文字)"/>
    <w:basedOn w:val="a0"/>
    <w:link w:val="a4"/>
    <w:uiPriority w:val="99"/>
    <w:rsid w:val="00437182"/>
  </w:style>
  <w:style w:type="paragraph" w:styleId="a6">
    <w:name w:val="footer"/>
    <w:basedOn w:val="a"/>
    <w:link w:val="a7"/>
    <w:uiPriority w:val="99"/>
    <w:unhideWhenUsed/>
    <w:rsid w:val="00437182"/>
    <w:pPr>
      <w:tabs>
        <w:tab w:val="center" w:pos="4252"/>
        <w:tab w:val="right" w:pos="8504"/>
      </w:tabs>
      <w:snapToGrid w:val="0"/>
    </w:pPr>
  </w:style>
  <w:style w:type="character" w:customStyle="1" w:styleId="a7">
    <w:name w:val="フッター (文字)"/>
    <w:basedOn w:val="a0"/>
    <w:link w:val="a6"/>
    <w:uiPriority w:val="99"/>
    <w:rsid w:val="00437182"/>
  </w:style>
  <w:style w:type="paragraph" w:styleId="a8">
    <w:name w:val="Balloon Text"/>
    <w:basedOn w:val="a"/>
    <w:link w:val="a9"/>
    <w:uiPriority w:val="99"/>
    <w:semiHidden/>
    <w:unhideWhenUsed/>
    <w:rsid w:val="009E54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456"/>
    <w:rPr>
      <w:rFonts w:asciiTheme="majorHAnsi" w:eastAsiaTheme="majorEastAsia" w:hAnsiTheme="majorHAnsi" w:cstheme="majorBidi"/>
      <w:sz w:val="18"/>
      <w:szCs w:val="18"/>
    </w:rPr>
  </w:style>
  <w:style w:type="paragraph" w:styleId="aa">
    <w:name w:val="List Paragraph"/>
    <w:basedOn w:val="a"/>
    <w:uiPriority w:val="34"/>
    <w:qFormat/>
    <w:rsid w:val="006E2368"/>
    <w:pPr>
      <w:ind w:leftChars="400" w:left="840"/>
    </w:pPr>
  </w:style>
  <w:style w:type="character" w:styleId="ab">
    <w:name w:val="annotation reference"/>
    <w:basedOn w:val="a0"/>
    <w:uiPriority w:val="99"/>
    <w:semiHidden/>
    <w:unhideWhenUsed/>
    <w:rsid w:val="005E49B7"/>
    <w:rPr>
      <w:sz w:val="18"/>
      <w:szCs w:val="18"/>
    </w:rPr>
  </w:style>
  <w:style w:type="paragraph" w:styleId="ac">
    <w:name w:val="annotation text"/>
    <w:basedOn w:val="a"/>
    <w:link w:val="ad"/>
    <w:uiPriority w:val="99"/>
    <w:semiHidden/>
    <w:unhideWhenUsed/>
    <w:rsid w:val="005E49B7"/>
    <w:pPr>
      <w:jc w:val="left"/>
    </w:pPr>
  </w:style>
  <w:style w:type="character" w:customStyle="1" w:styleId="ad">
    <w:name w:val="コメント文字列 (文字)"/>
    <w:basedOn w:val="a0"/>
    <w:link w:val="ac"/>
    <w:uiPriority w:val="99"/>
    <w:semiHidden/>
    <w:rsid w:val="005E49B7"/>
  </w:style>
  <w:style w:type="paragraph" w:styleId="ae">
    <w:name w:val="annotation subject"/>
    <w:basedOn w:val="ac"/>
    <w:next w:val="ac"/>
    <w:link w:val="af"/>
    <w:uiPriority w:val="99"/>
    <w:semiHidden/>
    <w:unhideWhenUsed/>
    <w:rsid w:val="005E49B7"/>
    <w:rPr>
      <w:b/>
      <w:bCs/>
    </w:rPr>
  </w:style>
  <w:style w:type="character" w:customStyle="1" w:styleId="af">
    <w:name w:val="コメント内容 (文字)"/>
    <w:basedOn w:val="ad"/>
    <w:link w:val="ae"/>
    <w:uiPriority w:val="99"/>
    <w:semiHidden/>
    <w:rsid w:val="005E4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7171">
      <w:bodyDiv w:val="1"/>
      <w:marLeft w:val="0"/>
      <w:marRight w:val="0"/>
      <w:marTop w:val="0"/>
      <w:marBottom w:val="0"/>
      <w:divBdr>
        <w:top w:val="none" w:sz="0" w:space="0" w:color="auto"/>
        <w:left w:val="none" w:sz="0" w:space="0" w:color="auto"/>
        <w:bottom w:val="none" w:sz="0" w:space="0" w:color="auto"/>
        <w:right w:val="none" w:sz="0" w:space="0" w:color="auto"/>
      </w:divBdr>
    </w:div>
    <w:div w:id="13325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C260-0B3E-447E-A218-915CBEDC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2140</Words>
  <Characters>12202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2014-11-07T03:30:00Z</cp:lastPrinted>
  <dcterms:created xsi:type="dcterms:W3CDTF">2017-03-15T07:21:00Z</dcterms:created>
  <dcterms:modified xsi:type="dcterms:W3CDTF">2017-03-21T05:34:00Z</dcterms:modified>
</cp:coreProperties>
</file>