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Default="00CB1B95"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CB1B95" w:rsidRDefault="00CB1B95" w:rsidP="00CB1B95">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CB1B95" w:rsidRDefault="00CB1B95" w:rsidP="00CB1B95">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175FDC">
        <w:rPr>
          <w:rFonts w:ascii="ＭＳ Ｐゴシック" w:eastAsia="ＭＳ Ｐゴシック" w:hAnsi="ＭＳ Ｐゴシック" w:hint="eastAsia"/>
          <w:szCs w:val="21"/>
        </w:rPr>
        <w:t>156</w:t>
      </w:r>
      <w:r w:rsidR="002142CE" w:rsidRPr="002142CE">
        <w:rPr>
          <w:rFonts w:ascii="ＭＳ Ｐゴシック" w:eastAsia="ＭＳ Ｐゴシック" w:hAnsi="ＭＳ Ｐゴシック" w:hint="eastAsia"/>
          <w:szCs w:val="21"/>
        </w:rPr>
        <w:t xml:space="preserve">　レット症候群</w:t>
      </w:r>
    </w:p>
    <w:p w:rsidR="00D713B1" w:rsidRDefault="00D713B1">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6C1F4B">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8637AB">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6C1F4B">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EF248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6C1F4B">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6C1F4B">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6C1F4B">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6C1F4B">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9E510F" w:rsidRDefault="009E510F" w:rsidP="00AA4C1E">
      <w:pPr>
        <w:rPr>
          <w:rFonts w:asciiTheme="minorEastAsia" w:hAnsiTheme="minorEastAsia"/>
          <w:b/>
          <w:sz w:val="18"/>
          <w:szCs w:val="18"/>
        </w:rPr>
      </w:pPr>
    </w:p>
    <w:p w:rsidR="00FA07AF" w:rsidRPr="00A44ECD" w:rsidRDefault="00D56049" w:rsidP="00AA4C1E">
      <w:pPr>
        <w:rPr>
          <w:rFonts w:asciiTheme="minorEastAsia" w:hAnsiTheme="minorEastAsia"/>
          <w:b/>
          <w:sz w:val="18"/>
          <w:szCs w:val="18"/>
        </w:rPr>
      </w:pPr>
      <w:r>
        <w:rPr>
          <w:rFonts w:asciiTheme="minorEastAsia" w:hAnsiTheme="minorEastAsia" w:hint="eastAsia"/>
          <w:b/>
          <w:sz w:val="18"/>
          <w:szCs w:val="18"/>
        </w:rPr>
        <w:t>Ａ</w:t>
      </w:r>
      <w:r w:rsidR="004A0D45">
        <w:rPr>
          <w:rFonts w:asciiTheme="minorEastAsia" w:hAnsiTheme="minorEastAsia" w:hint="eastAsia"/>
          <w:b/>
          <w:sz w:val="18"/>
          <w:szCs w:val="18"/>
        </w:rPr>
        <w:t xml:space="preserve">. </w:t>
      </w:r>
      <w:r w:rsidR="002142CE" w:rsidRPr="002142CE">
        <w:rPr>
          <w:rFonts w:asciiTheme="minorEastAsia" w:hAnsiTheme="minorEastAsia" w:hint="eastAsia"/>
          <w:b/>
          <w:sz w:val="18"/>
          <w:szCs w:val="18"/>
        </w:rPr>
        <w:t>主要症状</w:t>
      </w:r>
      <w:r w:rsidR="002142CE">
        <w:rPr>
          <w:rFonts w:asciiTheme="minorEastAsia" w:hAnsiTheme="minorEastAsia" w:hint="eastAsia"/>
          <w:b/>
          <w:sz w:val="18"/>
          <w:szCs w:val="18"/>
        </w:rPr>
        <w:t>（</w:t>
      </w:r>
      <w:r>
        <w:rPr>
          <w:rFonts w:asciiTheme="minorEastAsia" w:hAnsiTheme="minorEastAsia" w:hint="eastAsia"/>
          <w:b/>
          <w:sz w:val="18"/>
          <w:szCs w:val="18"/>
        </w:rPr>
        <w:t>乳幼児期〜小児期早期に以下の症状が出現）</w:t>
      </w:r>
    </w:p>
    <w:tbl>
      <w:tblPr>
        <w:tblStyle w:val="a3"/>
        <w:tblW w:w="10431" w:type="dxa"/>
        <w:tblLook w:val="04A0" w:firstRow="1" w:lastRow="0" w:firstColumn="1" w:lastColumn="0" w:noHBand="0" w:noVBand="1"/>
      </w:tblPr>
      <w:tblGrid>
        <w:gridCol w:w="8330"/>
        <w:gridCol w:w="2101"/>
      </w:tblGrid>
      <w:tr w:rsidR="001377DF" w:rsidRPr="008A66FC" w:rsidTr="009F742D">
        <w:tc>
          <w:tcPr>
            <w:tcW w:w="8330" w:type="dxa"/>
            <w:vAlign w:val="center"/>
          </w:tcPr>
          <w:p w:rsidR="001377DF" w:rsidRPr="008A66FC" w:rsidRDefault="00D56049" w:rsidP="006C1F4B">
            <w:pPr>
              <w:widowControl/>
              <w:jc w:val="left"/>
              <w:rPr>
                <w:rFonts w:asciiTheme="minorEastAsia" w:hAnsiTheme="minorEastAsia"/>
                <w:sz w:val="18"/>
                <w:szCs w:val="18"/>
              </w:rPr>
            </w:pPr>
            <w:r w:rsidRPr="008A66FC">
              <w:rPr>
                <w:rFonts w:asciiTheme="minorEastAsia" w:hAnsiTheme="minorEastAsia" w:hint="eastAsia"/>
                <w:sz w:val="18"/>
                <w:szCs w:val="18"/>
              </w:rPr>
              <w:t>1.目的のある手の運動機能を習得した後に、その機能を部分的、あるいは完全に喪失すること</w:t>
            </w:r>
          </w:p>
        </w:tc>
        <w:tc>
          <w:tcPr>
            <w:tcW w:w="2101" w:type="dxa"/>
          </w:tcPr>
          <w:p w:rsidR="001377DF" w:rsidRPr="008A66FC" w:rsidRDefault="006C1F4B" w:rsidP="009F742D">
            <w:pPr>
              <w:rPr>
                <w:rFonts w:asciiTheme="minorEastAsia" w:hAnsiTheme="minorEastAsia"/>
                <w:sz w:val="18"/>
                <w:szCs w:val="18"/>
              </w:rPr>
            </w:pPr>
            <w:r w:rsidRPr="008A66FC">
              <w:rPr>
                <w:rFonts w:asciiTheme="minorEastAsia" w:hAnsiTheme="minorEastAsia" w:hint="eastAsia"/>
                <w:sz w:val="18"/>
                <w:szCs w:val="18"/>
              </w:rPr>
              <w:t>1.</w:t>
            </w:r>
            <w:r w:rsidR="009F742D">
              <w:rPr>
                <w:rFonts w:asciiTheme="minorEastAsia" w:hAnsiTheme="minorEastAsia" w:hint="eastAsia"/>
                <w:sz w:val="18"/>
                <w:szCs w:val="18"/>
              </w:rPr>
              <w:t>あり</w:t>
            </w:r>
            <w:r w:rsidR="001377DF" w:rsidRPr="008A66FC">
              <w:rPr>
                <w:rFonts w:asciiTheme="minorEastAsia" w:hAnsiTheme="minorEastAsia" w:hint="eastAsia"/>
                <w:sz w:val="18"/>
                <w:szCs w:val="18"/>
              </w:rPr>
              <w:t xml:space="preserve">　2.</w:t>
            </w:r>
            <w:r w:rsidR="009F742D">
              <w:rPr>
                <w:rFonts w:asciiTheme="minorEastAsia" w:hAnsiTheme="minorEastAsia" w:hint="eastAsia"/>
                <w:sz w:val="18"/>
                <w:szCs w:val="18"/>
              </w:rPr>
              <w:t xml:space="preserve">なし </w:t>
            </w:r>
            <w:r w:rsidR="001377DF" w:rsidRPr="008A66FC">
              <w:rPr>
                <w:rFonts w:asciiTheme="minorEastAsia" w:hAnsiTheme="minorEastAsia" w:hint="eastAsia"/>
                <w:sz w:val="18"/>
                <w:szCs w:val="18"/>
              </w:rPr>
              <w:t>3.不明</w:t>
            </w:r>
          </w:p>
        </w:tc>
      </w:tr>
      <w:tr w:rsidR="006C1F4B" w:rsidRPr="008A66FC" w:rsidTr="009F742D">
        <w:tc>
          <w:tcPr>
            <w:tcW w:w="8330" w:type="dxa"/>
            <w:vAlign w:val="center"/>
          </w:tcPr>
          <w:p w:rsidR="006C1F4B" w:rsidRPr="008A66FC" w:rsidRDefault="006C1F4B" w:rsidP="006C1F4B">
            <w:pPr>
              <w:widowControl/>
              <w:jc w:val="left"/>
              <w:rPr>
                <w:rFonts w:asciiTheme="minorEastAsia" w:hAnsiTheme="minorEastAsia"/>
                <w:sz w:val="18"/>
                <w:szCs w:val="18"/>
              </w:rPr>
            </w:pPr>
            <w:r w:rsidRPr="008A66FC">
              <w:rPr>
                <w:rFonts w:asciiTheme="minorEastAsia" w:hAnsiTheme="minorEastAsia" w:hint="eastAsia"/>
                <w:sz w:val="18"/>
                <w:szCs w:val="18"/>
              </w:rPr>
              <w:t>2.音声言語を習得後に、その機能を部分的、あるいは完全に喪失すること</w:t>
            </w:r>
          </w:p>
        </w:tc>
        <w:tc>
          <w:tcPr>
            <w:tcW w:w="2101" w:type="dxa"/>
          </w:tcPr>
          <w:p w:rsidR="006C1F4B" w:rsidRPr="008A66FC" w:rsidRDefault="006C1F4B" w:rsidP="009F742D">
            <w:pPr>
              <w:rPr>
                <w:rFonts w:asciiTheme="minorEastAsia" w:hAnsiTheme="minorEastAsia"/>
                <w:sz w:val="18"/>
                <w:szCs w:val="18"/>
              </w:rPr>
            </w:pPr>
            <w:r w:rsidRPr="008A66FC">
              <w:rPr>
                <w:rFonts w:asciiTheme="minorEastAsia" w:hAnsiTheme="minorEastAsia" w:hint="eastAsia"/>
                <w:sz w:val="18"/>
                <w:szCs w:val="18"/>
              </w:rPr>
              <w:t>1.</w:t>
            </w:r>
            <w:r w:rsidR="009F742D">
              <w:rPr>
                <w:rFonts w:asciiTheme="minorEastAsia" w:hAnsiTheme="minorEastAsia" w:hint="eastAsia"/>
                <w:sz w:val="18"/>
                <w:szCs w:val="18"/>
              </w:rPr>
              <w:t>あり</w:t>
            </w:r>
            <w:r w:rsidRPr="008A66FC">
              <w:rPr>
                <w:rFonts w:asciiTheme="minorEastAsia" w:hAnsiTheme="minorEastAsia" w:hint="eastAsia"/>
                <w:sz w:val="18"/>
                <w:szCs w:val="18"/>
              </w:rPr>
              <w:t xml:space="preserve">　2.</w:t>
            </w:r>
            <w:r w:rsidR="009F742D">
              <w:rPr>
                <w:rFonts w:asciiTheme="minorEastAsia" w:hAnsiTheme="minorEastAsia" w:hint="eastAsia"/>
                <w:sz w:val="18"/>
                <w:szCs w:val="18"/>
              </w:rPr>
              <w:t xml:space="preserve">なし </w:t>
            </w:r>
            <w:r w:rsidRPr="008A66FC">
              <w:rPr>
                <w:rFonts w:asciiTheme="minorEastAsia" w:hAnsiTheme="minorEastAsia" w:hint="eastAsia"/>
                <w:sz w:val="18"/>
                <w:szCs w:val="18"/>
              </w:rPr>
              <w:t>3.不明</w:t>
            </w:r>
          </w:p>
        </w:tc>
      </w:tr>
      <w:tr w:rsidR="006C1F4B" w:rsidRPr="008A66FC" w:rsidTr="009F742D">
        <w:tc>
          <w:tcPr>
            <w:tcW w:w="8330" w:type="dxa"/>
            <w:vAlign w:val="center"/>
          </w:tcPr>
          <w:p w:rsidR="006C1F4B" w:rsidRPr="008A66FC" w:rsidRDefault="006C1F4B" w:rsidP="006C1F4B">
            <w:pPr>
              <w:widowControl/>
              <w:jc w:val="left"/>
              <w:rPr>
                <w:rFonts w:asciiTheme="minorEastAsia" w:hAnsiTheme="minorEastAsia"/>
                <w:sz w:val="18"/>
                <w:szCs w:val="18"/>
              </w:rPr>
            </w:pPr>
            <w:r w:rsidRPr="008A66FC">
              <w:rPr>
                <w:rFonts w:asciiTheme="minorEastAsia" w:hAnsiTheme="minorEastAsia" w:hint="eastAsia"/>
                <w:sz w:val="18"/>
                <w:szCs w:val="18"/>
              </w:rPr>
              <w:t>3.歩行異常：歩行障害、歩行失行</w:t>
            </w:r>
          </w:p>
        </w:tc>
        <w:tc>
          <w:tcPr>
            <w:tcW w:w="2101" w:type="dxa"/>
          </w:tcPr>
          <w:p w:rsidR="006C1F4B" w:rsidRPr="008A66FC" w:rsidRDefault="006C1F4B" w:rsidP="009F742D">
            <w:pPr>
              <w:rPr>
                <w:rFonts w:asciiTheme="minorEastAsia" w:hAnsiTheme="minorEastAsia"/>
                <w:sz w:val="18"/>
                <w:szCs w:val="18"/>
              </w:rPr>
            </w:pPr>
            <w:r w:rsidRPr="008A66FC">
              <w:rPr>
                <w:rFonts w:asciiTheme="minorEastAsia" w:hAnsiTheme="minorEastAsia" w:hint="eastAsia"/>
                <w:sz w:val="18"/>
                <w:szCs w:val="18"/>
              </w:rPr>
              <w:t>1.</w:t>
            </w:r>
            <w:r w:rsidR="009F742D">
              <w:rPr>
                <w:rFonts w:asciiTheme="minorEastAsia" w:hAnsiTheme="minorEastAsia" w:hint="eastAsia"/>
                <w:sz w:val="18"/>
                <w:szCs w:val="18"/>
              </w:rPr>
              <w:t>あり</w:t>
            </w:r>
            <w:r w:rsidRPr="008A66FC">
              <w:rPr>
                <w:rFonts w:asciiTheme="minorEastAsia" w:hAnsiTheme="minorEastAsia" w:hint="eastAsia"/>
                <w:sz w:val="18"/>
                <w:szCs w:val="18"/>
              </w:rPr>
              <w:t xml:space="preserve">　2.</w:t>
            </w:r>
            <w:r w:rsidR="009F742D">
              <w:rPr>
                <w:rFonts w:asciiTheme="minorEastAsia" w:hAnsiTheme="minorEastAsia" w:hint="eastAsia"/>
                <w:sz w:val="18"/>
                <w:szCs w:val="18"/>
              </w:rPr>
              <w:t>なし</w:t>
            </w:r>
            <w:r w:rsidRPr="008A66FC">
              <w:rPr>
                <w:rFonts w:asciiTheme="minorEastAsia" w:hAnsiTheme="minorEastAsia" w:hint="eastAsia"/>
                <w:sz w:val="18"/>
                <w:szCs w:val="18"/>
              </w:rPr>
              <w:t xml:space="preserve"> 3.不明</w:t>
            </w:r>
          </w:p>
        </w:tc>
      </w:tr>
      <w:tr w:rsidR="006C1F4B" w:rsidRPr="008A66FC" w:rsidTr="009F742D">
        <w:tc>
          <w:tcPr>
            <w:tcW w:w="8330" w:type="dxa"/>
            <w:vAlign w:val="center"/>
          </w:tcPr>
          <w:p w:rsidR="006C1F4B" w:rsidRPr="008A66FC" w:rsidRDefault="006C1F4B" w:rsidP="004A0D45">
            <w:pPr>
              <w:widowControl/>
              <w:ind w:left="1282" w:hangingChars="800" w:hanging="1282"/>
              <w:jc w:val="left"/>
              <w:rPr>
                <w:rFonts w:asciiTheme="minorEastAsia" w:hAnsiTheme="minorEastAsia"/>
                <w:sz w:val="18"/>
                <w:szCs w:val="18"/>
              </w:rPr>
            </w:pPr>
            <w:r w:rsidRPr="008A66FC">
              <w:rPr>
                <w:rFonts w:asciiTheme="minorEastAsia" w:hAnsiTheme="minorEastAsia" w:hint="eastAsia"/>
                <w:sz w:val="18"/>
                <w:szCs w:val="18"/>
              </w:rPr>
              <w:t>4.手の常同運動：手をねじる・絞る</w:t>
            </w:r>
            <w:r>
              <w:rPr>
                <w:rFonts w:asciiTheme="minorEastAsia" w:hAnsiTheme="minorEastAsia" w:hint="eastAsia"/>
                <w:sz w:val="18"/>
                <w:szCs w:val="18"/>
              </w:rPr>
              <w:t>、手を叩く・鳴らす、口に入れる、手を洗ったり</w:t>
            </w:r>
            <w:r w:rsidR="004A0D45">
              <w:rPr>
                <w:rFonts w:asciiTheme="minorEastAsia" w:hAnsiTheme="minorEastAsia" w:hint="eastAsia"/>
                <w:sz w:val="18"/>
                <w:szCs w:val="18"/>
              </w:rPr>
              <w:t>、</w:t>
            </w:r>
            <w:r>
              <w:rPr>
                <w:rFonts w:asciiTheme="minorEastAsia" w:hAnsiTheme="minorEastAsia" w:hint="eastAsia"/>
                <w:sz w:val="18"/>
                <w:szCs w:val="18"/>
              </w:rPr>
              <w:t>こするよう</w:t>
            </w:r>
            <w:r w:rsidR="004A0D45">
              <w:rPr>
                <w:rFonts w:asciiTheme="minorEastAsia" w:hAnsiTheme="minorEastAsia" w:hint="eastAsia"/>
                <w:sz w:val="18"/>
                <w:szCs w:val="18"/>
              </w:rPr>
              <w:t>な</w:t>
            </w:r>
            <w:r w:rsidRPr="008A66FC">
              <w:rPr>
                <w:rFonts w:asciiTheme="minorEastAsia" w:hAnsiTheme="minorEastAsia" w:hint="eastAsia"/>
                <w:sz w:val="18"/>
                <w:szCs w:val="18"/>
              </w:rPr>
              <w:t>自動運動</w:t>
            </w:r>
          </w:p>
        </w:tc>
        <w:tc>
          <w:tcPr>
            <w:tcW w:w="2101" w:type="dxa"/>
            <w:vAlign w:val="center"/>
          </w:tcPr>
          <w:p w:rsidR="006C1F4B" w:rsidRPr="008A66FC" w:rsidRDefault="006C1F4B" w:rsidP="009F742D">
            <w:pPr>
              <w:rPr>
                <w:rFonts w:asciiTheme="minorEastAsia" w:hAnsiTheme="minorEastAsia"/>
                <w:sz w:val="18"/>
                <w:szCs w:val="18"/>
              </w:rPr>
            </w:pPr>
            <w:r w:rsidRPr="008A66FC">
              <w:rPr>
                <w:rFonts w:asciiTheme="minorEastAsia" w:hAnsiTheme="minorEastAsia" w:hint="eastAsia"/>
                <w:sz w:val="18"/>
                <w:szCs w:val="18"/>
              </w:rPr>
              <w:t>1.</w:t>
            </w:r>
            <w:r w:rsidR="009F742D">
              <w:rPr>
                <w:rFonts w:asciiTheme="minorEastAsia" w:hAnsiTheme="minorEastAsia" w:hint="eastAsia"/>
                <w:sz w:val="18"/>
                <w:szCs w:val="18"/>
              </w:rPr>
              <w:t>あり</w:t>
            </w:r>
            <w:r w:rsidRPr="008A66FC">
              <w:rPr>
                <w:rFonts w:asciiTheme="minorEastAsia" w:hAnsiTheme="minorEastAsia" w:hint="eastAsia"/>
                <w:sz w:val="18"/>
                <w:szCs w:val="18"/>
              </w:rPr>
              <w:t xml:space="preserve">　2.</w:t>
            </w:r>
            <w:r w:rsidR="009F742D">
              <w:rPr>
                <w:rFonts w:asciiTheme="minorEastAsia" w:hAnsiTheme="minorEastAsia" w:hint="eastAsia"/>
                <w:sz w:val="18"/>
                <w:szCs w:val="18"/>
              </w:rPr>
              <w:t>なし</w:t>
            </w:r>
            <w:r w:rsidRPr="008A66FC">
              <w:rPr>
                <w:rFonts w:asciiTheme="minorEastAsia" w:hAnsiTheme="minorEastAsia" w:hint="eastAsia"/>
                <w:sz w:val="18"/>
                <w:szCs w:val="18"/>
              </w:rPr>
              <w:t xml:space="preserve"> 3.不明</w:t>
            </w:r>
          </w:p>
        </w:tc>
      </w:tr>
    </w:tbl>
    <w:p w:rsidR="004A0D45" w:rsidRDefault="004A0D45" w:rsidP="00032370">
      <w:pPr>
        <w:rPr>
          <w:rFonts w:asciiTheme="minorEastAsia" w:hAnsiTheme="minorEastAsia"/>
          <w:b/>
          <w:sz w:val="18"/>
          <w:szCs w:val="18"/>
        </w:rPr>
      </w:pPr>
    </w:p>
    <w:p w:rsidR="00032370" w:rsidRPr="00A44ECD" w:rsidRDefault="00D56049" w:rsidP="00032370">
      <w:pPr>
        <w:rPr>
          <w:rFonts w:asciiTheme="minorEastAsia" w:hAnsiTheme="minorEastAsia"/>
          <w:b/>
          <w:sz w:val="18"/>
          <w:szCs w:val="18"/>
        </w:rPr>
      </w:pPr>
      <w:r>
        <w:rPr>
          <w:rFonts w:asciiTheme="minorEastAsia" w:hAnsiTheme="minorEastAsia" w:hint="eastAsia"/>
          <w:b/>
          <w:sz w:val="18"/>
          <w:szCs w:val="18"/>
        </w:rPr>
        <w:t>Ｂ</w:t>
      </w:r>
      <w:r w:rsidR="004A0D45">
        <w:rPr>
          <w:rFonts w:asciiTheme="minorEastAsia" w:hAnsiTheme="minorEastAsia" w:hint="eastAsia"/>
          <w:b/>
          <w:sz w:val="18"/>
          <w:szCs w:val="18"/>
        </w:rPr>
        <w:t xml:space="preserve">. </w:t>
      </w:r>
      <w:r w:rsidRPr="00D56049">
        <w:rPr>
          <w:rFonts w:asciiTheme="minorEastAsia" w:hAnsiTheme="minorEastAsia" w:hint="eastAsia"/>
          <w:b/>
          <w:sz w:val="18"/>
          <w:szCs w:val="18"/>
        </w:rPr>
        <w:t>典型的レット症候群診断のための除外基準</w:t>
      </w:r>
      <w:r w:rsidR="009F742D">
        <w:rPr>
          <w:rFonts w:asciiTheme="minorEastAsia" w:hAnsiTheme="minorEastAsia" w:hint="eastAsia"/>
          <w:b/>
          <w:sz w:val="18"/>
          <w:szCs w:val="18"/>
        </w:rPr>
        <w:t>（該当する項目全てに☑を記入する）</w:t>
      </w:r>
    </w:p>
    <w:tbl>
      <w:tblPr>
        <w:tblStyle w:val="a3"/>
        <w:tblW w:w="10431" w:type="dxa"/>
        <w:tblLook w:val="04A0" w:firstRow="1" w:lastRow="0" w:firstColumn="1" w:lastColumn="0" w:noHBand="0" w:noVBand="1"/>
      </w:tblPr>
      <w:tblGrid>
        <w:gridCol w:w="8330"/>
        <w:gridCol w:w="2101"/>
      </w:tblGrid>
      <w:tr w:rsidR="008A66FC" w:rsidRPr="008A66FC" w:rsidTr="009F742D">
        <w:tc>
          <w:tcPr>
            <w:tcW w:w="8330" w:type="dxa"/>
            <w:vAlign w:val="center"/>
          </w:tcPr>
          <w:p w:rsidR="00F94313" w:rsidRDefault="00F94313" w:rsidP="00032370">
            <w:pPr>
              <w:widowControl/>
              <w:jc w:val="left"/>
              <w:rPr>
                <w:rFonts w:asciiTheme="minorEastAsia" w:hAnsiTheme="minorEastAsia"/>
                <w:sz w:val="18"/>
                <w:szCs w:val="18"/>
              </w:rPr>
            </w:pPr>
            <w:r>
              <w:rPr>
                <w:rFonts w:asciiTheme="minorEastAsia" w:hAnsiTheme="minorEastAsia" w:hint="eastAsia"/>
                <w:sz w:val="18"/>
                <w:szCs w:val="18"/>
              </w:rPr>
              <w:t>以下の症状が除外できる</w:t>
            </w:r>
          </w:p>
          <w:p w:rsidR="008A66FC" w:rsidRDefault="00F94313" w:rsidP="004A0D45">
            <w:pPr>
              <w:widowControl/>
              <w:jc w:val="left"/>
              <w:rPr>
                <w:rFonts w:asciiTheme="minorEastAsia" w:hAnsiTheme="minorEastAsia"/>
                <w:sz w:val="18"/>
                <w:szCs w:val="18"/>
              </w:rPr>
            </w:pPr>
            <w:r>
              <w:rPr>
                <w:rFonts w:asciiTheme="minorEastAsia" w:hAnsiTheme="minorEastAsia" w:hint="eastAsia"/>
                <w:sz w:val="18"/>
                <w:szCs w:val="18"/>
              </w:rPr>
              <w:t xml:space="preserve">□ </w:t>
            </w:r>
            <w:r w:rsidR="008A66FC" w:rsidRPr="008A66FC">
              <w:rPr>
                <w:rFonts w:asciiTheme="minorEastAsia" w:hAnsiTheme="minorEastAsia" w:hint="eastAsia"/>
                <w:sz w:val="18"/>
                <w:szCs w:val="18"/>
              </w:rPr>
              <w:t>明らかな原因のある脳障害（周産</w:t>
            </w:r>
            <w:r w:rsidR="006C1F4B">
              <w:rPr>
                <w:rFonts w:asciiTheme="minorEastAsia" w:hAnsiTheme="minorEastAsia" w:hint="eastAsia"/>
                <w:sz w:val="18"/>
                <w:szCs w:val="18"/>
              </w:rPr>
              <w:t>期・周生期・後天性の脳障害、神経代謝疾患、重度感染症などによる</w:t>
            </w:r>
            <w:r w:rsidR="009F742D">
              <w:rPr>
                <w:rFonts w:asciiTheme="minorEastAsia" w:hAnsiTheme="minorEastAsia" w:hint="eastAsia"/>
                <w:sz w:val="18"/>
                <w:szCs w:val="18"/>
              </w:rPr>
              <w:t>脳</w:t>
            </w:r>
            <w:r w:rsidR="008A66FC" w:rsidRPr="008A66FC">
              <w:rPr>
                <w:rFonts w:asciiTheme="minorEastAsia" w:hAnsiTheme="minorEastAsia" w:hint="eastAsia"/>
                <w:sz w:val="18"/>
                <w:szCs w:val="18"/>
              </w:rPr>
              <w:t>損傷</w:t>
            </w:r>
          </w:p>
          <w:p w:rsidR="00F94313" w:rsidRPr="008A66FC" w:rsidRDefault="00F94313" w:rsidP="001A384F">
            <w:pPr>
              <w:widowControl/>
              <w:jc w:val="left"/>
              <w:rPr>
                <w:rFonts w:asciiTheme="minorEastAsia" w:hAnsiTheme="minorEastAsia"/>
                <w:sz w:val="18"/>
                <w:szCs w:val="18"/>
              </w:rPr>
            </w:pPr>
            <w:r>
              <w:rPr>
                <w:rFonts w:asciiTheme="minorEastAsia" w:hAnsiTheme="minorEastAsia" w:hint="eastAsia"/>
                <w:sz w:val="18"/>
                <w:szCs w:val="18"/>
              </w:rPr>
              <w:t>□ 生後6か月までに出現した精神運動発達の明らかな異常</w:t>
            </w:r>
          </w:p>
        </w:tc>
        <w:tc>
          <w:tcPr>
            <w:tcW w:w="2101" w:type="dxa"/>
          </w:tcPr>
          <w:p w:rsidR="008A66FC" w:rsidRPr="008A66FC" w:rsidRDefault="00DB73D4" w:rsidP="007B2BDF">
            <w:pPr>
              <w:rPr>
                <w:rFonts w:asciiTheme="minorEastAsia" w:hAnsiTheme="minorEastAsia"/>
                <w:sz w:val="18"/>
                <w:szCs w:val="18"/>
              </w:rPr>
            </w:pPr>
            <w:r w:rsidRPr="008A66FC">
              <w:rPr>
                <w:rFonts w:asciiTheme="minorEastAsia" w:hAnsiTheme="minorEastAsia" w:hint="eastAsia"/>
                <w:sz w:val="18"/>
                <w:szCs w:val="18"/>
              </w:rPr>
              <w:t>1.</w:t>
            </w:r>
            <w:r>
              <w:rPr>
                <w:rFonts w:asciiTheme="minorEastAsia" w:hAnsiTheme="minorEastAsia" w:hint="eastAsia"/>
                <w:sz w:val="18"/>
                <w:szCs w:val="18"/>
              </w:rPr>
              <w:t>該当</w:t>
            </w:r>
            <w:r w:rsidRPr="008A66FC">
              <w:rPr>
                <w:rFonts w:asciiTheme="minorEastAsia" w:hAnsiTheme="minorEastAsia" w:hint="eastAsia"/>
                <w:sz w:val="18"/>
                <w:szCs w:val="18"/>
              </w:rPr>
              <w:t xml:space="preserve">　2.</w:t>
            </w:r>
            <w:r>
              <w:rPr>
                <w:rFonts w:asciiTheme="minorEastAsia" w:hAnsiTheme="minorEastAsia" w:hint="eastAsia"/>
                <w:sz w:val="18"/>
                <w:szCs w:val="18"/>
              </w:rPr>
              <w:t>非該当</w:t>
            </w:r>
            <w:r w:rsidRPr="008A66FC">
              <w:rPr>
                <w:rFonts w:asciiTheme="minorEastAsia" w:hAnsiTheme="minorEastAsia" w:hint="eastAsia"/>
                <w:sz w:val="18"/>
                <w:szCs w:val="18"/>
              </w:rPr>
              <w:t xml:space="preserve"> 3.不明</w:t>
            </w:r>
          </w:p>
        </w:tc>
      </w:tr>
    </w:tbl>
    <w:p w:rsidR="004A0D45" w:rsidRDefault="004A0D45" w:rsidP="00DB745D">
      <w:pPr>
        <w:widowControl/>
        <w:jc w:val="left"/>
        <w:rPr>
          <w:rFonts w:asciiTheme="minorEastAsia" w:hAnsiTheme="minorEastAsia"/>
          <w:b/>
          <w:sz w:val="18"/>
          <w:szCs w:val="18"/>
        </w:rPr>
      </w:pPr>
    </w:p>
    <w:p w:rsidR="00086FC0" w:rsidRPr="00A44ECD" w:rsidRDefault="00D56049" w:rsidP="00DB745D">
      <w:pPr>
        <w:widowControl/>
        <w:jc w:val="left"/>
        <w:rPr>
          <w:rFonts w:asciiTheme="minorEastAsia" w:hAnsiTheme="minorEastAsia"/>
          <w:b/>
          <w:sz w:val="18"/>
          <w:szCs w:val="18"/>
        </w:rPr>
      </w:pPr>
      <w:r>
        <w:rPr>
          <w:rFonts w:asciiTheme="minorEastAsia" w:hAnsiTheme="minorEastAsia" w:hint="eastAsia"/>
          <w:b/>
          <w:sz w:val="18"/>
          <w:szCs w:val="18"/>
        </w:rPr>
        <w:t>Ｃ</w:t>
      </w:r>
      <w:r w:rsidR="004A0D45">
        <w:rPr>
          <w:rFonts w:asciiTheme="minorEastAsia" w:hAnsiTheme="minorEastAsia" w:hint="eastAsia"/>
          <w:b/>
          <w:sz w:val="18"/>
          <w:szCs w:val="18"/>
        </w:rPr>
        <w:t xml:space="preserve">. </w:t>
      </w:r>
      <w:r w:rsidRPr="00D56049">
        <w:rPr>
          <w:rFonts w:asciiTheme="minorEastAsia" w:hAnsiTheme="minorEastAsia" w:hint="eastAsia"/>
          <w:b/>
          <w:sz w:val="18"/>
          <w:szCs w:val="18"/>
        </w:rPr>
        <w:t>非典型的レット症候群診断のための支持的症状</w:t>
      </w:r>
      <w:r>
        <w:rPr>
          <w:rFonts w:asciiTheme="minorEastAsia" w:hAnsiTheme="minorEastAsia" w:hint="eastAsia"/>
          <w:b/>
          <w:sz w:val="18"/>
          <w:szCs w:val="18"/>
        </w:rPr>
        <w:t>（該当する</w:t>
      </w:r>
      <w:r w:rsidR="00B763B0">
        <w:rPr>
          <w:rFonts w:asciiTheme="minorEastAsia" w:hAnsiTheme="minorEastAsia" w:hint="eastAsia"/>
          <w:b/>
          <w:sz w:val="18"/>
          <w:szCs w:val="18"/>
        </w:rPr>
        <w:t>項目全て</w:t>
      </w:r>
      <w:r w:rsidR="009F742D">
        <w:rPr>
          <w:rFonts w:asciiTheme="minorEastAsia" w:hAnsiTheme="minorEastAsia" w:hint="eastAsia"/>
          <w:b/>
          <w:sz w:val="18"/>
          <w:szCs w:val="18"/>
        </w:rPr>
        <w:t>に</w:t>
      </w:r>
      <w:r>
        <w:rPr>
          <w:rFonts w:asciiTheme="minorEastAsia" w:hAnsiTheme="minorEastAsia" w:hint="eastAsia"/>
          <w:b/>
          <w:sz w:val="18"/>
          <w:szCs w:val="18"/>
        </w:rPr>
        <w:t>☑を</w:t>
      </w:r>
      <w:r w:rsidR="00B763B0">
        <w:rPr>
          <w:rFonts w:asciiTheme="minorEastAsia" w:hAnsiTheme="minorEastAsia" w:hint="eastAsia"/>
          <w:b/>
          <w:sz w:val="18"/>
          <w:szCs w:val="18"/>
        </w:rPr>
        <w:t>記入する</w:t>
      </w:r>
      <w:r>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D56049" w:rsidRPr="00A44ECD" w:rsidTr="00767239">
        <w:tc>
          <w:tcPr>
            <w:tcW w:w="10431" w:type="dxa"/>
            <w:vAlign w:val="center"/>
          </w:tcPr>
          <w:p w:rsidR="00BF5776" w:rsidRDefault="00D56049" w:rsidP="00BF5776">
            <w:pPr>
              <w:widowControl/>
              <w:rPr>
                <w:rFonts w:asciiTheme="minorEastAsia" w:hAnsiTheme="minorEastAsia"/>
                <w:sz w:val="18"/>
                <w:szCs w:val="18"/>
              </w:rPr>
            </w:pPr>
            <w:r>
              <w:rPr>
                <w:rFonts w:asciiTheme="minorEastAsia" w:hAnsiTheme="minorEastAsia" w:hint="eastAsia"/>
                <w:sz w:val="18"/>
                <w:szCs w:val="18"/>
              </w:rPr>
              <w:t>□</w:t>
            </w:r>
            <w:r w:rsidRPr="00D56049">
              <w:rPr>
                <w:rFonts w:asciiTheme="minorEastAsia" w:hAnsiTheme="minorEastAsia" w:hint="eastAsia"/>
                <w:sz w:val="18"/>
                <w:szCs w:val="18"/>
              </w:rPr>
              <w:t>覚醒時の呼吸異常</w:t>
            </w:r>
            <w:r w:rsidR="00BF5776">
              <w:rPr>
                <w:rFonts w:asciiTheme="minorEastAsia" w:hAnsiTheme="minorEastAsia" w:hint="eastAsia"/>
                <w:sz w:val="18"/>
                <w:szCs w:val="18"/>
              </w:rPr>
              <w:t xml:space="preserve">   </w:t>
            </w:r>
            <w:r>
              <w:rPr>
                <w:rFonts w:asciiTheme="minorEastAsia" w:hAnsiTheme="minorEastAsia" w:hint="eastAsia"/>
                <w:sz w:val="18"/>
                <w:szCs w:val="18"/>
              </w:rPr>
              <w:t>□</w:t>
            </w:r>
            <w:r w:rsidRPr="00D56049">
              <w:rPr>
                <w:rFonts w:asciiTheme="minorEastAsia" w:hAnsiTheme="minorEastAsia" w:hint="eastAsia"/>
                <w:sz w:val="18"/>
                <w:szCs w:val="18"/>
              </w:rPr>
              <w:t>覚醒時の歯ぎしり</w:t>
            </w:r>
            <w:r w:rsidR="00BF5776">
              <w:rPr>
                <w:rFonts w:asciiTheme="minorEastAsia" w:hAnsiTheme="minorEastAsia" w:hint="eastAsia"/>
                <w:sz w:val="18"/>
                <w:szCs w:val="18"/>
              </w:rPr>
              <w:t xml:space="preserve">   </w:t>
            </w:r>
            <w:r>
              <w:rPr>
                <w:rFonts w:asciiTheme="minorEastAsia" w:hAnsiTheme="minorEastAsia" w:hint="eastAsia"/>
                <w:sz w:val="18"/>
                <w:szCs w:val="18"/>
              </w:rPr>
              <w:t>□</w:t>
            </w:r>
            <w:r w:rsidRPr="00D56049">
              <w:rPr>
                <w:rFonts w:asciiTheme="minorEastAsia" w:hAnsiTheme="minorEastAsia" w:hint="eastAsia"/>
                <w:sz w:val="18"/>
                <w:szCs w:val="18"/>
              </w:rPr>
              <w:t xml:space="preserve"> </w:t>
            </w:r>
            <w:r>
              <w:rPr>
                <w:rFonts w:asciiTheme="minorEastAsia" w:hAnsiTheme="minorEastAsia" w:hint="eastAsia"/>
                <w:sz w:val="18"/>
                <w:szCs w:val="18"/>
              </w:rPr>
              <w:t>睡眠リズム障害</w:t>
            </w:r>
            <w:r w:rsidR="00BF5776">
              <w:rPr>
                <w:rFonts w:asciiTheme="minorEastAsia" w:hAnsiTheme="minorEastAsia" w:hint="eastAsia"/>
                <w:sz w:val="18"/>
                <w:szCs w:val="18"/>
              </w:rPr>
              <w:t xml:space="preserve">   </w:t>
            </w:r>
            <w:r>
              <w:rPr>
                <w:rFonts w:asciiTheme="minorEastAsia" w:hAnsiTheme="minorEastAsia" w:hint="eastAsia"/>
                <w:sz w:val="18"/>
                <w:szCs w:val="18"/>
              </w:rPr>
              <w:t>□</w:t>
            </w:r>
            <w:r w:rsidRPr="00D56049">
              <w:rPr>
                <w:rFonts w:asciiTheme="minorEastAsia" w:hAnsiTheme="minorEastAsia" w:hint="eastAsia"/>
                <w:sz w:val="18"/>
                <w:szCs w:val="18"/>
              </w:rPr>
              <w:t>筋緊張異常</w:t>
            </w:r>
            <w:r w:rsidR="00BF5776">
              <w:rPr>
                <w:rFonts w:asciiTheme="minorEastAsia" w:hAnsiTheme="minorEastAsia" w:hint="eastAsia"/>
                <w:sz w:val="18"/>
                <w:szCs w:val="18"/>
              </w:rPr>
              <w:t xml:space="preserve">   </w:t>
            </w:r>
            <w:r>
              <w:rPr>
                <w:rFonts w:asciiTheme="minorEastAsia" w:hAnsiTheme="minorEastAsia" w:hint="eastAsia"/>
                <w:sz w:val="18"/>
                <w:szCs w:val="18"/>
              </w:rPr>
              <w:t>□</w:t>
            </w:r>
            <w:r w:rsidRPr="00D56049">
              <w:rPr>
                <w:rFonts w:asciiTheme="minorEastAsia" w:hAnsiTheme="minorEastAsia" w:hint="eastAsia"/>
                <w:sz w:val="18"/>
                <w:szCs w:val="18"/>
              </w:rPr>
              <w:t>末梢血管運動反射異常</w:t>
            </w:r>
            <w:r w:rsidR="00BF5776">
              <w:rPr>
                <w:rFonts w:asciiTheme="minorEastAsia" w:hAnsiTheme="minorEastAsia" w:hint="eastAsia"/>
                <w:sz w:val="18"/>
                <w:szCs w:val="18"/>
              </w:rPr>
              <w:t xml:space="preserve">   </w:t>
            </w:r>
            <w:r>
              <w:rPr>
                <w:rFonts w:asciiTheme="minorEastAsia" w:hAnsiTheme="minorEastAsia" w:hint="eastAsia"/>
                <w:sz w:val="18"/>
                <w:szCs w:val="18"/>
              </w:rPr>
              <w:t>□</w:t>
            </w:r>
            <w:r w:rsidRPr="00D56049">
              <w:rPr>
                <w:rFonts w:asciiTheme="minorEastAsia" w:hAnsiTheme="minorEastAsia" w:hint="eastAsia"/>
                <w:sz w:val="18"/>
                <w:szCs w:val="18"/>
              </w:rPr>
              <w:t>側弯・前弯</w:t>
            </w:r>
            <w:r>
              <w:rPr>
                <w:rFonts w:asciiTheme="minorEastAsia" w:hAnsiTheme="minorEastAsia" w:hint="eastAsia"/>
                <w:sz w:val="18"/>
                <w:szCs w:val="18"/>
              </w:rPr>
              <w:t xml:space="preserve">　</w:t>
            </w:r>
            <w:r w:rsidR="00BF5776">
              <w:rPr>
                <w:rFonts w:asciiTheme="minorEastAsia" w:hAnsiTheme="minorEastAsia" w:hint="eastAsia"/>
                <w:sz w:val="18"/>
                <w:szCs w:val="18"/>
              </w:rPr>
              <w:t xml:space="preserve"> </w:t>
            </w:r>
            <w:r>
              <w:rPr>
                <w:rFonts w:asciiTheme="minorEastAsia" w:hAnsiTheme="minorEastAsia" w:hint="eastAsia"/>
                <w:sz w:val="18"/>
                <w:szCs w:val="18"/>
              </w:rPr>
              <w:t>□</w:t>
            </w:r>
            <w:r w:rsidRPr="00D56049">
              <w:rPr>
                <w:rFonts w:asciiTheme="minorEastAsia" w:hAnsiTheme="minorEastAsia" w:hint="eastAsia"/>
                <w:sz w:val="18"/>
                <w:szCs w:val="18"/>
              </w:rPr>
              <w:t>成長障害</w:t>
            </w:r>
          </w:p>
          <w:p w:rsidR="00D56049" w:rsidRPr="00A44ECD" w:rsidRDefault="00D56049" w:rsidP="00BF5776">
            <w:pPr>
              <w:widowControl/>
              <w:rPr>
                <w:rFonts w:asciiTheme="minorEastAsia" w:hAnsiTheme="minorEastAsia"/>
                <w:sz w:val="18"/>
                <w:szCs w:val="18"/>
              </w:rPr>
            </w:pPr>
            <w:r>
              <w:rPr>
                <w:rFonts w:asciiTheme="minorEastAsia" w:hAnsiTheme="minorEastAsia" w:hint="eastAsia"/>
                <w:sz w:val="18"/>
                <w:szCs w:val="18"/>
              </w:rPr>
              <w:t>□</w:t>
            </w:r>
            <w:r w:rsidRPr="00D56049">
              <w:rPr>
                <w:rFonts w:asciiTheme="minorEastAsia" w:hAnsiTheme="minorEastAsia" w:hint="eastAsia"/>
                <w:sz w:val="18"/>
                <w:szCs w:val="18"/>
              </w:rPr>
              <w:t>小さく冷たい手足</w:t>
            </w:r>
            <w:r w:rsidR="00BF5776">
              <w:rPr>
                <w:rFonts w:asciiTheme="minorEastAsia" w:hAnsiTheme="minorEastAsia" w:hint="eastAsia"/>
                <w:sz w:val="18"/>
                <w:szCs w:val="18"/>
              </w:rPr>
              <w:t xml:space="preserve">   </w:t>
            </w:r>
            <w:r>
              <w:rPr>
                <w:rFonts w:asciiTheme="minorEastAsia" w:hAnsiTheme="minorEastAsia" w:hint="eastAsia"/>
                <w:sz w:val="18"/>
                <w:szCs w:val="18"/>
              </w:rPr>
              <w:t>□不適切な笑い・叫び</w:t>
            </w:r>
            <w:r w:rsidR="00BF5776">
              <w:rPr>
                <w:rFonts w:asciiTheme="minorEastAsia" w:hAnsiTheme="minorEastAsia" w:hint="eastAsia"/>
                <w:sz w:val="18"/>
                <w:szCs w:val="18"/>
              </w:rPr>
              <w:t xml:space="preserve">   </w:t>
            </w:r>
            <w:r>
              <w:rPr>
                <w:rFonts w:asciiTheme="minorEastAsia" w:hAnsiTheme="minorEastAsia" w:hint="eastAsia"/>
                <w:sz w:val="18"/>
                <w:szCs w:val="18"/>
              </w:rPr>
              <w:t>□痛覚への反応の鈍麻</w:t>
            </w:r>
            <w:r w:rsidR="00BF5776">
              <w:rPr>
                <w:rFonts w:asciiTheme="minorEastAsia" w:hAnsiTheme="minorEastAsia" w:hint="eastAsia"/>
                <w:sz w:val="18"/>
                <w:szCs w:val="18"/>
              </w:rPr>
              <w:t xml:space="preserve">   </w:t>
            </w:r>
            <w:r>
              <w:rPr>
                <w:rFonts w:asciiTheme="minorEastAsia" w:hAnsiTheme="minorEastAsia" w:hint="eastAsia"/>
                <w:sz w:val="18"/>
                <w:szCs w:val="18"/>
              </w:rPr>
              <w:t>□</w:t>
            </w:r>
            <w:r w:rsidRPr="00D56049">
              <w:rPr>
                <w:rFonts w:asciiTheme="minorEastAsia" w:hAnsiTheme="minorEastAsia" w:hint="eastAsia"/>
                <w:sz w:val="18"/>
                <w:szCs w:val="18"/>
              </w:rPr>
              <w:t>目によるコミュニケーション、じっと見つめるしぐさ</w:t>
            </w:r>
          </w:p>
        </w:tc>
      </w:tr>
    </w:tbl>
    <w:p w:rsidR="00C374D8" w:rsidRDefault="00C374D8" w:rsidP="004B0E94">
      <w:pPr>
        <w:widowControl/>
        <w:jc w:val="left"/>
        <w:rPr>
          <w:rFonts w:asciiTheme="minorEastAsia" w:hAnsiTheme="minorEastAsia"/>
          <w:b/>
          <w:sz w:val="18"/>
          <w:szCs w:val="18"/>
        </w:rPr>
      </w:pPr>
    </w:p>
    <w:p w:rsidR="00FD3B95" w:rsidRPr="00FD3B95" w:rsidRDefault="00FD3B95" w:rsidP="00FD3B95">
      <w:pPr>
        <w:widowControl/>
        <w:jc w:val="left"/>
        <w:rPr>
          <w:rFonts w:asciiTheme="minorEastAsia" w:hAnsiTheme="minorEastAsia"/>
          <w:b/>
          <w:sz w:val="18"/>
          <w:szCs w:val="18"/>
        </w:rPr>
      </w:pPr>
      <w:r w:rsidRPr="00FD3B95">
        <w:rPr>
          <w:rFonts w:asciiTheme="minorEastAsia" w:hAnsiTheme="minorEastAsia" w:hint="eastAsia"/>
          <w:b/>
          <w:sz w:val="18"/>
          <w:szCs w:val="18"/>
        </w:rPr>
        <w:lastRenderedPageBreak/>
        <w:t>Ｄ．鑑別診断</w:t>
      </w:r>
    </w:p>
    <w:tbl>
      <w:tblPr>
        <w:tblStyle w:val="1"/>
        <w:tblW w:w="10431" w:type="dxa"/>
        <w:tblLook w:val="04A0" w:firstRow="1" w:lastRow="0" w:firstColumn="1" w:lastColumn="0" w:noHBand="0" w:noVBand="1"/>
      </w:tblPr>
      <w:tblGrid>
        <w:gridCol w:w="7621"/>
        <w:gridCol w:w="2810"/>
      </w:tblGrid>
      <w:tr w:rsidR="00FD3B95" w:rsidRPr="00FD3B95" w:rsidTr="006F49DA">
        <w:tc>
          <w:tcPr>
            <w:tcW w:w="7621" w:type="dxa"/>
            <w:vAlign w:val="center"/>
          </w:tcPr>
          <w:p w:rsidR="00FD3B95" w:rsidRPr="00FD3B95" w:rsidRDefault="00FD3B95" w:rsidP="00FD3B95">
            <w:pPr>
              <w:widowControl/>
              <w:rPr>
                <w:rFonts w:asciiTheme="minorEastAsia" w:hAnsiTheme="minorEastAsia"/>
                <w:sz w:val="18"/>
                <w:szCs w:val="18"/>
              </w:rPr>
            </w:pPr>
            <w:r w:rsidRPr="00FD3B95">
              <w:rPr>
                <w:rFonts w:asciiTheme="minorEastAsia" w:hAnsiTheme="minorEastAsia" w:hint="eastAsia"/>
                <w:sz w:val="18"/>
                <w:szCs w:val="18"/>
              </w:rPr>
              <w:t>以下の疾病を鑑別し、全て除外できる。除外できた疾病には☑を記入する。</w:t>
            </w:r>
          </w:p>
        </w:tc>
        <w:tc>
          <w:tcPr>
            <w:tcW w:w="2810" w:type="dxa"/>
            <w:vAlign w:val="center"/>
          </w:tcPr>
          <w:p w:rsidR="00FD3B95" w:rsidRPr="00FD3B95" w:rsidRDefault="00FD3B95" w:rsidP="00FD3B95">
            <w:pPr>
              <w:rPr>
                <w:rFonts w:asciiTheme="minorEastAsia" w:hAnsiTheme="minorEastAsia"/>
                <w:sz w:val="18"/>
                <w:szCs w:val="18"/>
              </w:rPr>
            </w:pPr>
            <w:r w:rsidRPr="00FD3B95">
              <w:rPr>
                <w:rFonts w:asciiTheme="minorEastAsia" w:hAnsiTheme="minorEastAsia" w:hint="eastAsia"/>
                <w:sz w:val="18"/>
                <w:szCs w:val="18"/>
              </w:rPr>
              <w:t>1.全て除外可　2.除外不可 3.不明</w:t>
            </w:r>
          </w:p>
        </w:tc>
      </w:tr>
      <w:tr w:rsidR="00FD3B95" w:rsidRPr="00FD3B95" w:rsidTr="006F49DA">
        <w:tc>
          <w:tcPr>
            <w:tcW w:w="10431" w:type="dxa"/>
            <w:gridSpan w:val="2"/>
            <w:vAlign w:val="center"/>
          </w:tcPr>
          <w:p w:rsidR="00FD3B95" w:rsidRPr="00FD3B95" w:rsidRDefault="00FD3B95" w:rsidP="00FD3B95">
            <w:pPr>
              <w:widowControl/>
              <w:rPr>
                <w:rFonts w:asciiTheme="minorEastAsia" w:hAnsiTheme="minorEastAsia"/>
                <w:sz w:val="18"/>
                <w:szCs w:val="18"/>
              </w:rPr>
            </w:pPr>
            <w:r w:rsidRPr="00FD3B95">
              <w:rPr>
                <w:rFonts w:asciiTheme="minorEastAsia" w:hAnsiTheme="minorEastAsia" w:hint="eastAsia"/>
                <w:sz w:val="18"/>
                <w:szCs w:val="18"/>
              </w:rPr>
              <w:t>□アンジェルマン症候群　　□広汎性発達障害　　□その他の自閉症スペクトラム障害</w:t>
            </w:r>
          </w:p>
        </w:tc>
      </w:tr>
    </w:tbl>
    <w:p w:rsidR="00FD3B95" w:rsidRPr="00FD3B95" w:rsidRDefault="00FD3B95" w:rsidP="00FD3B95">
      <w:pPr>
        <w:widowControl/>
        <w:jc w:val="left"/>
        <w:rPr>
          <w:rFonts w:asciiTheme="minorEastAsia" w:hAnsiTheme="minorEastAsia"/>
          <w:b/>
          <w:sz w:val="18"/>
          <w:szCs w:val="18"/>
        </w:rPr>
      </w:pPr>
    </w:p>
    <w:p w:rsidR="00FD3B95" w:rsidRPr="00FD3B95" w:rsidRDefault="00FD3B95" w:rsidP="00FD3B95">
      <w:pPr>
        <w:widowControl/>
        <w:jc w:val="left"/>
        <w:rPr>
          <w:rFonts w:asciiTheme="minorEastAsia" w:hAnsiTheme="minorEastAsia"/>
          <w:b/>
          <w:sz w:val="18"/>
          <w:szCs w:val="18"/>
        </w:rPr>
      </w:pPr>
      <w:r w:rsidRPr="00FD3B95">
        <w:rPr>
          <w:rFonts w:asciiTheme="minorEastAsia" w:hAnsiTheme="minorEastAsia" w:hint="eastAsia"/>
          <w:b/>
          <w:sz w:val="18"/>
          <w:szCs w:val="18"/>
        </w:rPr>
        <w:t>Ｅ．遺伝学的検査</w:t>
      </w:r>
    </w:p>
    <w:tbl>
      <w:tblPr>
        <w:tblStyle w:val="1"/>
        <w:tblW w:w="10431" w:type="dxa"/>
        <w:tblLook w:val="04A0" w:firstRow="1" w:lastRow="0" w:firstColumn="1" w:lastColumn="0" w:noHBand="0" w:noVBand="1"/>
      </w:tblPr>
      <w:tblGrid>
        <w:gridCol w:w="7621"/>
        <w:gridCol w:w="2810"/>
      </w:tblGrid>
      <w:tr w:rsidR="00FD3B95" w:rsidRPr="00FD3B95" w:rsidTr="006F49DA">
        <w:tc>
          <w:tcPr>
            <w:tcW w:w="7621" w:type="dxa"/>
            <w:vAlign w:val="center"/>
          </w:tcPr>
          <w:p w:rsidR="00FD3B95" w:rsidRPr="00FD3B95" w:rsidRDefault="00FD3B95" w:rsidP="00FD3B95">
            <w:pPr>
              <w:widowControl/>
              <w:rPr>
                <w:rFonts w:asciiTheme="minorEastAsia" w:hAnsiTheme="minorEastAsia"/>
                <w:sz w:val="18"/>
                <w:szCs w:val="18"/>
              </w:rPr>
            </w:pPr>
            <w:r w:rsidRPr="00FD3B95">
              <w:rPr>
                <w:rFonts w:asciiTheme="minorEastAsia" w:hAnsiTheme="minorEastAsia" w:hint="eastAsia"/>
                <w:sz w:val="18"/>
                <w:szCs w:val="18"/>
              </w:rPr>
              <w:t>遺伝子検査の実施</w:t>
            </w:r>
          </w:p>
        </w:tc>
        <w:tc>
          <w:tcPr>
            <w:tcW w:w="2810" w:type="dxa"/>
            <w:vAlign w:val="center"/>
          </w:tcPr>
          <w:p w:rsidR="00FD3B95" w:rsidRPr="00FD3B95" w:rsidRDefault="00FD3B95" w:rsidP="00FD3B95">
            <w:pPr>
              <w:rPr>
                <w:rFonts w:asciiTheme="minorEastAsia" w:hAnsiTheme="minorEastAsia"/>
                <w:sz w:val="18"/>
                <w:szCs w:val="18"/>
              </w:rPr>
            </w:pPr>
            <w:r w:rsidRPr="00FD3B95">
              <w:rPr>
                <w:rFonts w:asciiTheme="minorEastAsia" w:hAnsiTheme="minorEastAsia" w:hint="eastAsia"/>
                <w:sz w:val="18"/>
                <w:szCs w:val="18"/>
              </w:rPr>
              <w:t>1.実施　2.未実施</w:t>
            </w:r>
          </w:p>
        </w:tc>
      </w:tr>
      <w:tr w:rsidR="00FD3B95" w:rsidRPr="00FD3B95" w:rsidTr="006F49DA">
        <w:tc>
          <w:tcPr>
            <w:tcW w:w="10431" w:type="dxa"/>
            <w:gridSpan w:val="2"/>
            <w:shd w:val="clear" w:color="auto" w:fill="BFBFBF" w:themeFill="background1" w:themeFillShade="BF"/>
            <w:vAlign w:val="center"/>
          </w:tcPr>
          <w:p w:rsidR="00FD3B95" w:rsidRPr="00FD3B95" w:rsidRDefault="00FD3B95" w:rsidP="00FD3B95">
            <w:pPr>
              <w:widowControl/>
              <w:rPr>
                <w:rFonts w:asciiTheme="minorEastAsia" w:hAnsiTheme="minorEastAsia"/>
                <w:sz w:val="18"/>
                <w:szCs w:val="18"/>
              </w:rPr>
            </w:pPr>
            <w:r w:rsidRPr="00FD3B95">
              <w:rPr>
                <w:rFonts w:asciiTheme="minorEastAsia" w:hAnsiTheme="minorEastAsia" w:hint="eastAsia"/>
                <w:sz w:val="18"/>
                <w:szCs w:val="18"/>
              </w:rPr>
              <w:t>実施した場合、異常がある項目に</w:t>
            </w:r>
            <w:r w:rsidRPr="00FD3B95">
              <w:rPr>
                <w:rFonts w:asciiTheme="minorEastAsia" w:hAnsiTheme="minorEastAsia"/>
                <w:sz w:val="18"/>
                <w:szCs w:val="18"/>
              </w:rPr>
              <w:t>☑</w:t>
            </w:r>
            <w:r w:rsidRPr="00FD3B95">
              <w:rPr>
                <w:rFonts w:asciiTheme="minorEastAsia" w:hAnsiTheme="minorEastAsia" w:hint="eastAsia"/>
                <w:sz w:val="18"/>
                <w:szCs w:val="18"/>
              </w:rPr>
              <w:t>を記入する</w:t>
            </w:r>
          </w:p>
        </w:tc>
      </w:tr>
      <w:tr w:rsidR="00FD3B95" w:rsidRPr="00FD3B95" w:rsidTr="006F49DA">
        <w:tc>
          <w:tcPr>
            <w:tcW w:w="10431" w:type="dxa"/>
            <w:gridSpan w:val="2"/>
            <w:vAlign w:val="center"/>
          </w:tcPr>
          <w:p w:rsidR="00FD3B95" w:rsidRPr="00FD3B95" w:rsidRDefault="00FD3B95" w:rsidP="00FD3B95">
            <w:pPr>
              <w:widowControl/>
              <w:rPr>
                <w:rFonts w:asciiTheme="minorEastAsia" w:hAnsiTheme="minorEastAsia"/>
                <w:sz w:val="18"/>
                <w:szCs w:val="18"/>
              </w:rPr>
            </w:pPr>
            <w:r w:rsidRPr="00FD3B95">
              <w:rPr>
                <w:rFonts w:asciiTheme="minorEastAsia" w:hAnsiTheme="minorEastAsia" w:hint="eastAsia"/>
                <w:sz w:val="18"/>
                <w:szCs w:val="18"/>
              </w:rPr>
              <w:t>□</w:t>
            </w:r>
            <w:r w:rsidRPr="00FD3B95">
              <w:rPr>
                <w:rFonts w:asciiTheme="minorEastAsia" w:hAnsiTheme="minorEastAsia"/>
                <w:i/>
                <w:sz w:val="18"/>
                <w:szCs w:val="18"/>
              </w:rPr>
              <w:t>MECP2</w:t>
            </w:r>
            <w:r w:rsidRPr="00FD3B95">
              <w:rPr>
                <w:rFonts w:asciiTheme="minorEastAsia" w:hAnsiTheme="minorEastAsia" w:hint="eastAsia"/>
                <w:sz w:val="18"/>
                <w:szCs w:val="18"/>
              </w:rPr>
              <w:t xml:space="preserve">　　□</w:t>
            </w:r>
            <w:r w:rsidRPr="00FD3B95">
              <w:rPr>
                <w:rFonts w:asciiTheme="minorEastAsia" w:hAnsiTheme="minorEastAsia"/>
                <w:i/>
                <w:sz w:val="18"/>
                <w:szCs w:val="18"/>
              </w:rPr>
              <w:t>CDKL5</w:t>
            </w:r>
            <w:r w:rsidRPr="00FD3B95">
              <w:rPr>
                <w:rFonts w:asciiTheme="minorEastAsia" w:hAnsiTheme="minorEastAsia" w:hint="eastAsia"/>
                <w:sz w:val="18"/>
                <w:szCs w:val="18"/>
              </w:rPr>
              <w:t xml:space="preserve">　　□</w:t>
            </w:r>
            <w:r w:rsidRPr="00FD3B95">
              <w:rPr>
                <w:rFonts w:asciiTheme="minorEastAsia" w:hAnsiTheme="minorEastAsia"/>
                <w:i/>
                <w:sz w:val="18"/>
                <w:szCs w:val="18"/>
              </w:rPr>
              <w:t>FOXG1</w:t>
            </w:r>
          </w:p>
        </w:tc>
      </w:tr>
      <w:tr w:rsidR="00FD3B95" w:rsidRPr="00FD3B95" w:rsidTr="006F49DA">
        <w:tc>
          <w:tcPr>
            <w:tcW w:w="10431" w:type="dxa"/>
            <w:gridSpan w:val="2"/>
          </w:tcPr>
          <w:p w:rsidR="00FD3B95" w:rsidRPr="00FD3B95" w:rsidRDefault="00FD3B95" w:rsidP="00FD3B95">
            <w:pPr>
              <w:widowControl/>
              <w:rPr>
                <w:rFonts w:asciiTheme="minorEastAsia" w:hAnsiTheme="minorEastAsia"/>
                <w:sz w:val="18"/>
                <w:szCs w:val="18"/>
              </w:rPr>
            </w:pPr>
            <w:r w:rsidRPr="00FD3B95">
              <w:rPr>
                <w:rFonts w:asciiTheme="minorEastAsia" w:hAnsiTheme="minorEastAsia" w:hint="eastAsia"/>
                <w:sz w:val="18"/>
                <w:szCs w:val="18"/>
              </w:rPr>
              <w:t>備考（　　　　　　　　　　　　　　　　　　　　　　　　　　　　　　　　　　　　　　　　　　　　　　　　　　　　　　　　　　　　）</w:t>
            </w:r>
          </w:p>
        </w:tc>
      </w:tr>
    </w:tbl>
    <w:p w:rsidR="00FD3B95" w:rsidRPr="00FD3B95" w:rsidRDefault="00FD3B95" w:rsidP="00FD3B95">
      <w:pPr>
        <w:widowControl/>
        <w:jc w:val="left"/>
        <w:rPr>
          <w:rFonts w:asciiTheme="minorEastAsia" w:hAnsiTheme="minorEastAsia"/>
          <w:sz w:val="18"/>
          <w:szCs w:val="18"/>
        </w:rPr>
      </w:pPr>
      <w:r w:rsidRPr="00FD3B95">
        <w:rPr>
          <w:rFonts w:asciiTheme="minorEastAsia" w:hAnsiTheme="minorEastAsia" w:hint="eastAsia"/>
          <w:sz w:val="18"/>
          <w:szCs w:val="18"/>
        </w:rPr>
        <w:t>※その他の遺伝子検査を実施した場合や詳細な所見の記載が必要な場合には備考欄に記入する</w:t>
      </w:r>
      <w:r w:rsidRPr="00FD3B95">
        <w:rPr>
          <w:rFonts w:asciiTheme="minorEastAsia" w:hAnsiTheme="minorEastAsia"/>
          <w:sz w:val="18"/>
          <w:szCs w:val="18"/>
        </w:rPr>
        <w:tab/>
      </w:r>
    </w:p>
    <w:p w:rsidR="00FD3B95" w:rsidRPr="00FD3B95" w:rsidRDefault="00FD3B95" w:rsidP="00FD3B95">
      <w:pPr>
        <w:widowControl/>
        <w:jc w:val="left"/>
        <w:rPr>
          <w:rFonts w:asciiTheme="minorEastAsia" w:hAnsiTheme="minorEastAsia"/>
          <w:b/>
          <w:sz w:val="18"/>
          <w:szCs w:val="18"/>
        </w:rPr>
      </w:pPr>
    </w:p>
    <w:p w:rsidR="00FD3B95" w:rsidRPr="00FD3B95" w:rsidRDefault="00FD3B95" w:rsidP="00FD3B95">
      <w:pPr>
        <w:widowControl/>
        <w:jc w:val="left"/>
        <w:rPr>
          <w:rFonts w:asciiTheme="minorEastAsia" w:hAnsiTheme="minorEastAsia"/>
          <w:b/>
          <w:sz w:val="18"/>
          <w:szCs w:val="18"/>
        </w:rPr>
      </w:pPr>
      <w:r w:rsidRPr="00FD3B95">
        <w:rPr>
          <w:rFonts w:asciiTheme="minorEastAsia" w:hAnsiTheme="minorEastAsia" w:hint="eastAsia"/>
          <w:b/>
          <w:sz w:val="18"/>
          <w:szCs w:val="18"/>
        </w:rPr>
        <w:t>＜診断のカテゴリー＞（該当する項目に☑を記入する）</w:t>
      </w:r>
    </w:p>
    <w:tbl>
      <w:tblPr>
        <w:tblStyle w:val="1"/>
        <w:tblW w:w="10490" w:type="dxa"/>
        <w:tblInd w:w="-34" w:type="dxa"/>
        <w:tblLook w:val="04A0" w:firstRow="1" w:lastRow="0" w:firstColumn="1" w:lastColumn="0" w:noHBand="0" w:noVBand="1"/>
      </w:tblPr>
      <w:tblGrid>
        <w:gridCol w:w="10490"/>
      </w:tblGrid>
      <w:tr w:rsidR="00FD3B95" w:rsidRPr="00FD3B95" w:rsidTr="00540FF2">
        <w:tc>
          <w:tcPr>
            <w:tcW w:w="10490" w:type="dxa"/>
            <w:vAlign w:val="center"/>
          </w:tcPr>
          <w:p w:rsidR="00FD3B95" w:rsidRPr="00FD3B95" w:rsidRDefault="00FD3B95" w:rsidP="00FD3B95">
            <w:pPr>
              <w:widowControl/>
              <w:rPr>
                <w:rFonts w:asciiTheme="minorEastAsia" w:hAnsiTheme="minorEastAsia"/>
                <w:sz w:val="18"/>
                <w:szCs w:val="18"/>
              </w:rPr>
            </w:pPr>
            <w:r w:rsidRPr="00FD3B95">
              <w:rPr>
                <w:rFonts w:asciiTheme="minorEastAsia" w:hAnsiTheme="minorEastAsia" w:hint="eastAsia"/>
                <w:sz w:val="18"/>
                <w:szCs w:val="18"/>
              </w:rPr>
              <w:t>□　Definite（典型的レット症候群：Ａのすべての項目＋Ｂのすべての項目＋Ｄの鑑別ができること＋回復期や安定期が後続する退行期がある）</w:t>
            </w:r>
          </w:p>
        </w:tc>
      </w:tr>
      <w:tr w:rsidR="00FD3B95" w:rsidRPr="00FD3B95" w:rsidTr="00540FF2">
        <w:tc>
          <w:tcPr>
            <w:tcW w:w="10490" w:type="dxa"/>
            <w:vAlign w:val="center"/>
          </w:tcPr>
          <w:p w:rsidR="00FD3B95" w:rsidRPr="00FD3B95" w:rsidRDefault="00FD3B95" w:rsidP="00FD3B95">
            <w:pPr>
              <w:widowControl/>
              <w:ind w:left="321" w:hangingChars="200" w:hanging="321"/>
              <w:rPr>
                <w:rFonts w:asciiTheme="minorEastAsia" w:hAnsiTheme="minorEastAsia"/>
                <w:sz w:val="18"/>
                <w:szCs w:val="18"/>
              </w:rPr>
            </w:pPr>
            <w:r w:rsidRPr="00FD3B95">
              <w:rPr>
                <w:rFonts w:asciiTheme="minorEastAsia" w:hAnsiTheme="minorEastAsia" w:hint="eastAsia"/>
                <w:sz w:val="18"/>
                <w:szCs w:val="18"/>
              </w:rPr>
              <w:t>□　Definite（非典型的レット症候群：Ａのうち2項目以上＋Ｂのすべての項目＋Ｃのうち5項目以上＋Ｄの鑑別ができること＋回復期や安定期が後続する退行期があること）</w:t>
            </w:r>
          </w:p>
        </w:tc>
      </w:tr>
      <w:tr w:rsidR="00FD3B95" w:rsidRPr="00FD3B95" w:rsidTr="00540FF2">
        <w:tc>
          <w:tcPr>
            <w:tcW w:w="10490" w:type="dxa"/>
            <w:vAlign w:val="center"/>
          </w:tcPr>
          <w:p w:rsidR="00FD3B95" w:rsidRPr="00FD3B95" w:rsidRDefault="00FD3B95" w:rsidP="00FD3B95">
            <w:pPr>
              <w:widowControl/>
              <w:rPr>
                <w:rFonts w:asciiTheme="minorEastAsia" w:hAnsiTheme="minorEastAsia"/>
                <w:sz w:val="18"/>
                <w:szCs w:val="18"/>
              </w:rPr>
            </w:pPr>
            <w:r w:rsidRPr="00FD3B95">
              <w:rPr>
                <w:rFonts w:asciiTheme="minorEastAsia" w:hAnsiTheme="minorEastAsia" w:hint="eastAsia"/>
                <w:sz w:val="18"/>
                <w:szCs w:val="18"/>
              </w:rPr>
              <w:t>□　Probable　（Ａのうち2項目以上）</w:t>
            </w:r>
          </w:p>
        </w:tc>
      </w:tr>
    </w:tbl>
    <w:p w:rsidR="00FD3B95" w:rsidRPr="00FD3B95" w:rsidRDefault="00FD3B95" w:rsidP="00FD3B95">
      <w:pPr>
        <w:widowControl/>
        <w:jc w:val="left"/>
        <w:rPr>
          <w:rFonts w:asciiTheme="minorEastAsia" w:hAnsiTheme="minorEastAsia"/>
          <w:b/>
          <w:sz w:val="18"/>
          <w:szCs w:val="18"/>
        </w:rPr>
      </w:pPr>
    </w:p>
    <w:p w:rsidR="00FD3B95" w:rsidRPr="00FD3B95" w:rsidRDefault="00FD3B95" w:rsidP="00FD3B95">
      <w:pPr>
        <w:rPr>
          <w:b/>
        </w:rPr>
      </w:pPr>
      <w:r w:rsidRPr="00FD3B95">
        <w:rPr>
          <w:rFonts w:hint="eastAsia"/>
          <w:b/>
        </w:rPr>
        <w:t>■　重症度分類に関する事項（該当する項目に☑を記入する）</w:t>
      </w:r>
    </w:p>
    <w:p w:rsidR="00FD3B95" w:rsidRPr="00FD3B95" w:rsidRDefault="00FD3B95" w:rsidP="00FD3B95">
      <w:pPr>
        <w:rPr>
          <w:b/>
          <w:sz w:val="18"/>
        </w:rPr>
      </w:pPr>
      <w:r w:rsidRPr="00FD3B95">
        <w:rPr>
          <w:rFonts w:hint="eastAsia"/>
          <w:b/>
          <w:sz w:val="18"/>
        </w:rPr>
        <w:t>精神保健福祉手帳診断基準における「</w:t>
      </w:r>
      <w:r w:rsidRPr="00FD3B95">
        <w:rPr>
          <w:rFonts w:hint="eastAsia"/>
          <w:b/>
          <w:sz w:val="18"/>
        </w:rPr>
        <w:t>G40</w:t>
      </w:r>
      <w:r w:rsidRPr="00FD3B95">
        <w:rPr>
          <w:rFonts w:hint="eastAsia"/>
          <w:b/>
          <w:sz w:val="18"/>
        </w:rPr>
        <w:t>てんかん」の障害等級判定区分</w:t>
      </w:r>
    </w:p>
    <w:tbl>
      <w:tblPr>
        <w:tblStyle w:val="1"/>
        <w:tblW w:w="10456" w:type="dxa"/>
        <w:tblLook w:val="04A0" w:firstRow="1" w:lastRow="0" w:firstColumn="1" w:lastColumn="0" w:noHBand="0" w:noVBand="1"/>
      </w:tblPr>
      <w:tblGrid>
        <w:gridCol w:w="4361"/>
        <w:gridCol w:w="6095"/>
      </w:tblGrid>
      <w:tr w:rsidR="00FD3B95" w:rsidRPr="00FD3B95" w:rsidTr="00540FF2">
        <w:trPr>
          <w:trHeight w:val="20"/>
        </w:trPr>
        <w:tc>
          <w:tcPr>
            <w:tcW w:w="4361" w:type="dxa"/>
            <w:vAlign w:val="center"/>
          </w:tcPr>
          <w:p w:rsidR="00FD3B95" w:rsidRPr="00FD3B95" w:rsidRDefault="00FD3B95" w:rsidP="00FD3B95">
            <w:pPr>
              <w:widowControl/>
              <w:rPr>
                <w:rFonts w:asciiTheme="minorEastAsia" w:hAnsiTheme="minorEastAsia"/>
                <w:sz w:val="18"/>
                <w:szCs w:val="18"/>
              </w:rPr>
            </w:pPr>
            <w:r w:rsidRPr="00FD3B95">
              <w:rPr>
                <w:rFonts w:asciiTheme="minorEastAsia" w:hAnsiTheme="minorEastAsia" w:hint="eastAsia"/>
                <w:sz w:val="18"/>
                <w:szCs w:val="18"/>
              </w:rPr>
              <w:t>イ.意識障害はないが、随意運動が失われる発作</w:t>
            </w:r>
          </w:p>
        </w:tc>
        <w:tc>
          <w:tcPr>
            <w:tcW w:w="6095" w:type="dxa"/>
            <w:vMerge w:val="restart"/>
            <w:vAlign w:val="center"/>
          </w:tcPr>
          <w:p w:rsidR="00FD3B95" w:rsidRPr="00FD3B95" w:rsidRDefault="00FD3B95" w:rsidP="00FD3B95">
            <w:pPr>
              <w:widowControl/>
              <w:rPr>
                <w:rFonts w:asciiTheme="minorEastAsia" w:hAnsiTheme="minorEastAsia"/>
                <w:sz w:val="18"/>
                <w:szCs w:val="18"/>
              </w:rPr>
            </w:pPr>
            <w:r w:rsidRPr="00FD3B95">
              <w:rPr>
                <w:rFonts w:asciiTheme="minorEastAsia" w:hAnsiTheme="minorEastAsia" w:hint="eastAsia"/>
                <w:sz w:val="18"/>
                <w:szCs w:val="18"/>
              </w:rPr>
              <w:t xml:space="preserve">□年に2回未満　　□年に2回以上かつ月に1回未満　　□月に1回以上あり　</w:t>
            </w:r>
          </w:p>
        </w:tc>
      </w:tr>
      <w:tr w:rsidR="00FD3B95" w:rsidRPr="00FD3B95" w:rsidTr="00540FF2">
        <w:trPr>
          <w:trHeight w:val="20"/>
        </w:trPr>
        <w:tc>
          <w:tcPr>
            <w:tcW w:w="4361" w:type="dxa"/>
            <w:vAlign w:val="center"/>
          </w:tcPr>
          <w:p w:rsidR="00FD3B95" w:rsidRPr="00FD3B95" w:rsidRDefault="00FD3B95" w:rsidP="00FD3B95">
            <w:pPr>
              <w:widowControl/>
              <w:rPr>
                <w:rFonts w:asciiTheme="minorEastAsia" w:hAnsiTheme="minorEastAsia"/>
                <w:sz w:val="18"/>
                <w:szCs w:val="18"/>
              </w:rPr>
            </w:pPr>
            <w:r w:rsidRPr="00FD3B95">
              <w:rPr>
                <w:rFonts w:asciiTheme="minorEastAsia" w:hAnsiTheme="minorEastAsia" w:hint="eastAsia"/>
                <w:sz w:val="18"/>
                <w:szCs w:val="18"/>
              </w:rPr>
              <w:t>ロ.意識を失い、行為が途絶するが、倒れない発作</w:t>
            </w:r>
          </w:p>
        </w:tc>
        <w:tc>
          <w:tcPr>
            <w:tcW w:w="6095" w:type="dxa"/>
            <w:vMerge/>
            <w:vAlign w:val="center"/>
          </w:tcPr>
          <w:p w:rsidR="00FD3B95" w:rsidRPr="00FD3B95" w:rsidRDefault="00FD3B95" w:rsidP="00FD3B95">
            <w:pPr>
              <w:widowControl/>
              <w:rPr>
                <w:rFonts w:asciiTheme="minorEastAsia" w:hAnsiTheme="minorEastAsia"/>
                <w:sz w:val="18"/>
                <w:szCs w:val="18"/>
              </w:rPr>
            </w:pPr>
          </w:p>
        </w:tc>
      </w:tr>
      <w:tr w:rsidR="00FD3B95" w:rsidRPr="00FD3B95" w:rsidTr="00540FF2">
        <w:trPr>
          <w:trHeight w:val="20"/>
        </w:trPr>
        <w:tc>
          <w:tcPr>
            <w:tcW w:w="4361" w:type="dxa"/>
            <w:vAlign w:val="center"/>
          </w:tcPr>
          <w:p w:rsidR="00FD3B95" w:rsidRPr="00FD3B95" w:rsidRDefault="00FD3B95" w:rsidP="00FD3B95">
            <w:pPr>
              <w:widowControl/>
              <w:rPr>
                <w:rFonts w:asciiTheme="minorEastAsia" w:hAnsiTheme="minorEastAsia"/>
                <w:sz w:val="18"/>
                <w:szCs w:val="18"/>
              </w:rPr>
            </w:pPr>
            <w:r w:rsidRPr="00FD3B95">
              <w:rPr>
                <w:rFonts w:asciiTheme="minorEastAsia" w:hAnsiTheme="minorEastAsia" w:hint="eastAsia"/>
                <w:sz w:val="18"/>
                <w:szCs w:val="18"/>
              </w:rPr>
              <w:t>ハ.意識障害の有無を問わず、転倒する発作</w:t>
            </w:r>
          </w:p>
        </w:tc>
        <w:tc>
          <w:tcPr>
            <w:tcW w:w="6095" w:type="dxa"/>
            <w:vMerge w:val="restart"/>
            <w:vAlign w:val="center"/>
          </w:tcPr>
          <w:p w:rsidR="00FD3B95" w:rsidRPr="00FD3B95" w:rsidRDefault="00FD3B95" w:rsidP="00FD3B95">
            <w:pPr>
              <w:rPr>
                <w:rFonts w:asciiTheme="minorEastAsia" w:hAnsiTheme="minorEastAsia"/>
                <w:sz w:val="18"/>
                <w:szCs w:val="18"/>
              </w:rPr>
            </w:pPr>
            <w:r w:rsidRPr="00FD3B95">
              <w:rPr>
                <w:rFonts w:asciiTheme="minorEastAsia" w:hAnsiTheme="minorEastAsia" w:hint="eastAsia"/>
                <w:sz w:val="18"/>
                <w:szCs w:val="18"/>
              </w:rPr>
              <w:t xml:space="preserve">□年に2回未満　　□年に2回以上かつ月に1回未満　　□月に1回以上あり　</w:t>
            </w:r>
          </w:p>
        </w:tc>
      </w:tr>
      <w:tr w:rsidR="00FD3B95" w:rsidRPr="00FD3B95" w:rsidTr="00540FF2">
        <w:trPr>
          <w:trHeight w:val="70"/>
        </w:trPr>
        <w:tc>
          <w:tcPr>
            <w:tcW w:w="4361" w:type="dxa"/>
            <w:vAlign w:val="center"/>
          </w:tcPr>
          <w:p w:rsidR="00FD3B95" w:rsidRPr="00FD3B95" w:rsidRDefault="00FD3B95" w:rsidP="00FD3B95">
            <w:pPr>
              <w:widowControl/>
              <w:rPr>
                <w:rFonts w:asciiTheme="minorEastAsia" w:hAnsiTheme="minorEastAsia"/>
                <w:sz w:val="18"/>
                <w:szCs w:val="18"/>
              </w:rPr>
            </w:pPr>
            <w:r w:rsidRPr="00FD3B95">
              <w:rPr>
                <w:rFonts w:asciiTheme="minorEastAsia" w:hAnsiTheme="minorEastAsia" w:hint="eastAsia"/>
                <w:sz w:val="18"/>
                <w:szCs w:val="18"/>
              </w:rPr>
              <w:t>ニ.意識障害を呈し、状況にそぐわない行為を示す発作</w:t>
            </w:r>
          </w:p>
        </w:tc>
        <w:tc>
          <w:tcPr>
            <w:tcW w:w="6095" w:type="dxa"/>
            <w:vMerge/>
            <w:vAlign w:val="center"/>
          </w:tcPr>
          <w:p w:rsidR="00FD3B95" w:rsidRPr="00FD3B95" w:rsidRDefault="00FD3B95" w:rsidP="00FD3B95">
            <w:pPr>
              <w:widowControl/>
              <w:rPr>
                <w:rFonts w:asciiTheme="minorEastAsia" w:hAnsiTheme="minorEastAsia"/>
                <w:sz w:val="18"/>
                <w:szCs w:val="18"/>
              </w:rPr>
            </w:pPr>
          </w:p>
        </w:tc>
      </w:tr>
    </w:tbl>
    <w:p w:rsidR="00FD3B95" w:rsidRPr="00FD3B95" w:rsidRDefault="00FD3B95" w:rsidP="00FD3B95">
      <w:pPr>
        <w:spacing w:line="220" w:lineRule="exact"/>
        <w:rPr>
          <w:b/>
          <w:sz w:val="18"/>
          <w:szCs w:val="18"/>
        </w:rPr>
      </w:pPr>
    </w:p>
    <w:p w:rsidR="00FD3B95" w:rsidRPr="00FD3B95" w:rsidRDefault="00FD3B95" w:rsidP="00FD3B95">
      <w:pPr>
        <w:spacing w:line="220" w:lineRule="exact"/>
        <w:rPr>
          <w:b/>
          <w:sz w:val="18"/>
          <w:szCs w:val="18"/>
        </w:rPr>
      </w:pPr>
      <w:r w:rsidRPr="00FD3B95">
        <w:rPr>
          <w:rFonts w:hint="eastAsia"/>
          <w:b/>
          <w:sz w:val="18"/>
          <w:szCs w:val="18"/>
        </w:rPr>
        <w:t xml:space="preserve">精神症状・能力障害二軸評価　（２）能力障害評価　</w:t>
      </w:r>
    </w:p>
    <w:tbl>
      <w:tblPr>
        <w:tblStyle w:val="1"/>
        <w:tblW w:w="0" w:type="auto"/>
        <w:tblInd w:w="-34" w:type="dxa"/>
        <w:tblLook w:val="04A0" w:firstRow="1" w:lastRow="0" w:firstColumn="1" w:lastColumn="0" w:noHBand="0" w:noVBand="1"/>
      </w:tblPr>
      <w:tblGrid>
        <w:gridCol w:w="852"/>
        <w:gridCol w:w="9649"/>
      </w:tblGrid>
      <w:tr w:rsidR="00FD3B95" w:rsidRPr="00FD3B95" w:rsidTr="006F49DA">
        <w:trPr>
          <w:trHeight w:val="19"/>
        </w:trPr>
        <w:tc>
          <w:tcPr>
            <w:tcW w:w="852" w:type="dxa"/>
          </w:tcPr>
          <w:p w:rsidR="00FD3B95" w:rsidRPr="00FD3B95" w:rsidRDefault="00FD3B95" w:rsidP="00FD3B95">
            <w:pPr>
              <w:widowControl/>
              <w:jc w:val="center"/>
              <w:rPr>
                <w:rFonts w:asciiTheme="minorEastAsia" w:hAnsiTheme="minorEastAsia"/>
                <w:sz w:val="18"/>
                <w:szCs w:val="21"/>
              </w:rPr>
            </w:pPr>
            <w:r w:rsidRPr="00FD3B95">
              <w:rPr>
                <w:rFonts w:asciiTheme="minorEastAsia" w:hAnsiTheme="minorEastAsia" w:hint="eastAsia"/>
                <w:sz w:val="18"/>
                <w:szCs w:val="21"/>
              </w:rPr>
              <w:t>□</w:t>
            </w:r>
          </w:p>
        </w:tc>
        <w:tc>
          <w:tcPr>
            <w:tcW w:w="9649" w:type="dxa"/>
          </w:tcPr>
          <w:p w:rsidR="00FD3B95" w:rsidRPr="00FD3B95" w:rsidRDefault="00FD3B95" w:rsidP="009F742D">
            <w:pPr>
              <w:widowControl/>
              <w:jc w:val="left"/>
              <w:rPr>
                <w:rFonts w:asciiTheme="minorEastAsia" w:hAnsiTheme="minorEastAsia"/>
                <w:sz w:val="18"/>
                <w:szCs w:val="21"/>
              </w:rPr>
            </w:pPr>
            <w:r w:rsidRPr="00FD3B95">
              <w:rPr>
                <w:rFonts w:asciiTheme="minorEastAsia" w:hAnsiTheme="minorEastAsia" w:hint="eastAsia"/>
                <w:sz w:val="18"/>
                <w:szCs w:val="21"/>
              </w:rPr>
              <w:t>1.精神障害や知的障害を認めないか、または、精神障害、知的障害を認めるが、日常生活および社会生活は普通に出来る</w:t>
            </w:r>
          </w:p>
        </w:tc>
      </w:tr>
      <w:tr w:rsidR="00FD3B95" w:rsidRPr="00FD3B95" w:rsidTr="006F49DA">
        <w:trPr>
          <w:trHeight w:val="19"/>
        </w:trPr>
        <w:tc>
          <w:tcPr>
            <w:tcW w:w="852" w:type="dxa"/>
          </w:tcPr>
          <w:p w:rsidR="00FD3B95" w:rsidRPr="00FD3B95" w:rsidRDefault="00FD3B95" w:rsidP="00FD3B95">
            <w:pPr>
              <w:widowControl/>
              <w:jc w:val="center"/>
              <w:rPr>
                <w:rFonts w:asciiTheme="minorEastAsia" w:hAnsiTheme="minorEastAsia"/>
                <w:sz w:val="18"/>
                <w:szCs w:val="21"/>
              </w:rPr>
            </w:pPr>
            <w:r w:rsidRPr="00FD3B95">
              <w:rPr>
                <w:rFonts w:asciiTheme="minorEastAsia" w:hAnsiTheme="minorEastAsia" w:hint="eastAsia"/>
                <w:sz w:val="18"/>
                <w:szCs w:val="21"/>
              </w:rPr>
              <w:t>□</w:t>
            </w:r>
          </w:p>
        </w:tc>
        <w:tc>
          <w:tcPr>
            <w:tcW w:w="9649" w:type="dxa"/>
          </w:tcPr>
          <w:p w:rsidR="00FD3B95" w:rsidRPr="00FD3B95" w:rsidRDefault="00FD3B95" w:rsidP="00FD3B95">
            <w:pPr>
              <w:widowControl/>
              <w:jc w:val="left"/>
              <w:rPr>
                <w:rFonts w:asciiTheme="minorEastAsia" w:hAnsiTheme="minorEastAsia"/>
                <w:sz w:val="18"/>
                <w:szCs w:val="21"/>
              </w:rPr>
            </w:pPr>
            <w:r w:rsidRPr="00FD3B95">
              <w:rPr>
                <w:rFonts w:asciiTheme="minorEastAsia" w:hAnsiTheme="minorEastAsia" w:hint="eastAsia"/>
                <w:sz w:val="18"/>
                <w:szCs w:val="21"/>
              </w:rPr>
              <w:t>2.精神障害、知的障害を認め、日常生活または社会生活に一定の制限を受ける</w:t>
            </w:r>
          </w:p>
        </w:tc>
      </w:tr>
      <w:tr w:rsidR="00FD3B95" w:rsidRPr="00FD3B95" w:rsidTr="006F49DA">
        <w:trPr>
          <w:trHeight w:val="19"/>
        </w:trPr>
        <w:tc>
          <w:tcPr>
            <w:tcW w:w="852" w:type="dxa"/>
          </w:tcPr>
          <w:p w:rsidR="00FD3B95" w:rsidRPr="00FD3B95" w:rsidRDefault="00FD3B95" w:rsidP="00FD3B95">
            <w:pPr>
              <w:widowControl/>
              <w:jc w:val="center"/>
              <w:rPr>
                <w:rFonts w:asciiTheme="minorEastAsia" w:hAnsiTheme="minorEastAsia"/>
                <w:sz w:val="18"/>
                <w:szCs w:val="21"/>
              </w:rPr>
            </w:pPr>
            <w:r w:rsidRPr="00FD3B95">
              <w:rPr>
                <w:rFonts w:asciiTheme="minorEastAsia" w:hAnsiTheme="minorEastAsia" w:hint="eastAsia"/>
                <w:sz w:val="18"/>
                <w:szCs w:val="21"/>
              </w:rPr>
              <w:t>□</w:t>
            </w:r>
          </w:p>
        </w:tc>
        <w:tc>
          <w:tcPr>
            <w:tcW w:w="9649" w:type="dxa"/>
          </w:tcPr>
          <w:p w:rsidR="00FD3B95" w:rsidRPr="00FD3B95" w:rsidRDefault="00FD3B95" w:rsidP="009F742D">
            <w:pPr>
              <w:widowControl/>
              <w:jc w:val="left"/>
              <w:rPr>
                <w:rFonts w:asciiTheme="minorEastAsia" w:hAnsiTheme="minorEastAsia"/>
                <w:sz w:val="18"/>
                <w:szCs w:val="21"/>
              </w:rPr>
            </w:pPr>
            <w:r w:rsidRPr="00FD3B95">
              <w:rPr>
                <w:rFonts w:asciiTheme="minorEastAsia" w:hAnsiTheme="minorEastAsia" w:hint="eastAsia"/>
                <w:sz w:val="18"/>
                <w:szCs w:val="21"/>
              </w:rPr>
              <w:t>3.精神障害、知的障害を認め、日常生活または社会生活に著しい制限を受けており、時に応じて支援を必要とする</w:t>
            </w:r>
          </w:p>
        </w:tc>
      </w:tr>
      <w:tr w:rsidR="00FD3B95" w:rsidRPr="00FD3B95" w:rsidTr="006F49DA">
        <w:trPr>
          <w:trHeight w:val="19"/>
        </w:trPr>
        <w:tc>
          <w:tcPr>
            <w:tcW w:w="852" w:type="dxa"/>
          </w:tcPr>
          <w:p w:rsidR="00FD3B95" w:rsidRPr="00FD3B95" w:rsidRDefault="00FD3B95" w:rsidP="00FD3B95">
            <w:pPr>
              <w:widowControl/>
              <w:jc w:val="center"/>
              <w:rPr>
                <w:rFonts w:asciiTheme="minorEastAsia" w:hAnsiTheme="minorEastAsia"/>
                <w:sz w:val="18"/>
                <w:szCs w:val="21"/>
              </w:rPr>
            </w:pPr>
            <w:r w:rsidRPr="00FD3B95">
              <w:rPr>
                <w:rFonts w:asciiTheme="minorEastAsia" w:hAnsiTheme="minorEastAsia" w:hint="eastAsia"/>
                <w:sz w:val="18"/>
                <w:szCs w:val="21"/>
              </w:rPr>
              <w:t>□</w:t>
            </w:r>
          </w:p>
        </w:tc>
        <w:tc>
          <w:tcPr>
            <w:tcW w:w="9649" w:type="dxa"/>
          </w:tcPr>
          <w:p w:rsidR="00FD3B95" w:rsidRPr="00FD3B95" w:rsidRDefault="00FD3B95" w:rsidP="00FD3B95">
            <w:pPr>
              <w:widowControl/>
              <w:jc w:val="left"/>
              <w:rPr>
                <w:rFonts w:asciiTheme="minorEastAsia" w:hAnsiTheme="minorEastAsia"/>
                <w:sz w:val="18"/>
                <w:szCs w:val="21"/>
              </w:rPr>
            </w:pPr>
            <w:r w:rsidRPr="00FD3B95">
              <w:rPr>
                <w:rFonts w:asciiTheme="minorEastAsia" w:hAnsiTheme="minorEastAsia" w:hint="eastAsia"/>
                <w:sz w:val="18"/>
                <w:szCs w:val="21"/>
              </w:rPr>
              <w:t>4.精神障害、知的障害を認め、日常生活または社会生活に著しい制限を受けており、常時支援を要する</w:t>
            </w:r>
          </w:p>
        </w:tc>
      </w:tr>
      <w:tr w:rsidR="00FD3B95" w:rsidRPr="00FD3B95" w:rsidTr="006F49DA">
        <w:trPr>
          <w:trHeight w:val="168"/>
        </w:trPr>
        <w:tc>
          <w:tcPr>
            <w:tcW w:w="852" w:type="dxa"/>
          </w:tcPr>
          <w:p w:rsidR="00FD3B95" w:rsidRPr="00FD3B95" w:rsidRDefault="00FD3B95" w:rsidP="00FD3B95">
            <w:pPr>
              <w:widowControl/>
              <w:jc w:val="center"/>
              <w:rPr>
                <w:rFonts w:asciiTheme="minorEastAsia" w:hAnsiTheme="minorEastAsia"/>
                <w:sz w:val="18"/>
                <w:szCs w:val="21"/>
              </w:rPr>
            </w:pPr>
            <w:r w:rsidRPr="00FD3B95">
              <w:rPr>
                <w:rFonts w:asciiTheme="minorEastAsia" w:hAnsiTheme="minorEastAsia" w:hint="eastAsia"/>
                <w:sz w:val="18"/>
                <w:szCs w:val="21"/>
              </w:rPr>
              <w:t>□</w:t>
            </w:r>
          </w:p>
        </w:tc>
        <w:tc>
          <w:tcPr>
            <w:tcW w:w="9649" w:type="dxa"/>
          </w:tcPr>
          <w:p w:rsidR="00FD3B95" w:rsidRPr="00FD3B95" w:rsidRDefault="00FD3B95" w:rsidP="00FD3B95">
            <w:pPr>
              <w:widowControl/>
              <w:jc w:val="left"/>
              <w:rPr>
                <w:rFonts w:asciiTheme="minorEastAsia" w:hAnsiTheme="minorEastAsia"/>
                <w:sz w:val="18"/>
                <w:szCs w:val="21"/>
              </w:rPr>
            </w:pPr>
            <w:r w:rsidRPr="00FD3B95">
              <w:rPr>
                <w:rFonts w:asciiTheme="minorEastAsia" w:hAnsiTheme="minorEastAsia" w:hint="eastAsia"/>
                <w:sz w:val="18"/>
                <w:szCs w:val="21"/>
              </w:rPr>
              <w:t>5.精神障害、知的障害を認め、身の回りのことはほとんど出来ない</w:t>
            </w:r>
          </w:p>
        </w:tc>
      </w:tr>
    </w:tbl>
    <w:p w:rsidR="00FD3B95" w:rsidRPr="00FD3B95" w:rsidRDefault="00FD3B95" w:rsidP="00FD3B95">
      <w:pPr>
        <w:spacing w:line="220" w:lineRule="exact"/>
        <w:rPr>
          <w:b/>
          <w:sz w:val="18"/>
          <w:szCs w:val="18"/>
        </w:rPr>
      </w:pPr>
    </w:p>
    <w:p w:rsidR="00FD3B95" w:rsidRPr="00FD3B95" w:rsidRDefault="00FD3B95" w:rsidP="00FD3B95">
      <w:pPr>
        <w:rPr>
          <w:b/>
        </w:rPr>
      </w:pPr>
      <w:r w:rsidRPr="00FD3B95">
        <w:rPr>
          <w:rFonts w:hint="eastAsia"/>
          <w:b/>
        </w:rPr>
        <w:t>■　人工呼吸器に関する事項（使用者のみ記入）</w:t>
      </w:r>
    </w:p>
    <w:tbl>
      <w:tblPr>
        <w:tblStyle w:val="1"/>
        <w:tblW w:w="10456" w:type="dxa"/>
        <w:tblLook w:val="04A0" w:firstRow="1" w:lastRow="0" w:firstColumn="1" w:lastColumn="0" w:noHBand="0" w:noVBand="1"/>
      </w:tblPr>
      <w:tblGrid>
        <w:gridCol w:w="1101"/>
        <w:gridCol w:w="1559"/>
        <w:gridCol w:w="2410"/>
        <w:gridCol w:w="360"/>
        <w:gridCol w:w="1766"/>
        <w:gridCol w:w="565"/>
        <w:gridCol w:w="2695"/>
      </w:tblGrid>
      <w:tr w:rsidR="00FD3B95" w:rsidRPr="00FD3B95" w:rsidTr="006F49DA">
        <w:trPr>
          <w:trHeight w:val="259"/>
        </w:trPr>
        <w:tc>
          <w:tcPr>
            <w:tcW w:w="1101" w:type="dxa"/>
          </w:tcPr>
          <w:p w:rsidR="00FD3B95" w:rsidRPr="00FD3B95" w:rsidRDefault="00FD3B95" w:rsidP="00FD3B95">
            <w:pPr>
              <w:rPr>
                <w:sz w:val="18"/>
                <w:szCs w:val="18"/>
              </w:rPr>
            </w:pPr>
            <w:r w:rsidRPr="00FD3B95">
              <w:rPr>
                <w:rFonts w:hint="eastAsia"/>
                <w:sz w:val="18"/>
                <w:szCs w:val="18"/>
              </w:rPr>
              <w:t>使用の有無</w:t>
            </w:r>
          </w:p>
        </w:tc>
        <w:tc>
          <w:tcPr>
            <w:tcW w:w="9355" w:type="dxa"/>
            <w:gridSpan w:val="6"/>
            <w:hideMark/>
          </w:tcPr>
          <w:p w:rsidR="00FD3B95" w:rsidRPr="00FD3B95" w:rsidRDefault="00FD3B95" w:rsidP="00FD3B95">
            <w:pPr>
              <w:rPr>
                <w:sz w:val="18"/>
                <w:szCs w:val="18"/>
              </w:rPr>
            </w:pPr>
            <w:r w:rsidRPr="00FD3B95">
              <w:rPr>
                <w:rFonts w:hint="eastAsia"/>
                <w:sz w:val="18"/>
                <w:szCs w:val="18"/>
              </w:rPr>
              <w:t>1.</w:t>
            </w:r>
            <w:r w:rsidRPr="00FD3B95">
              <w:rPr>
                <w:rFonts w:hint="eastAsia"/>
                <w:sz w:val="18"/>
                <w:szCs w:val="18"/>
              </w:rPr>
              <w:t>あり</w:t>
            </w:r>
          </w:p>
        </w:tc>
      </w:tr>
      <w:tr w:rsidR="00FD3B95" w:rsidRPr="00FD3B95" w:rsidTr="006F49DA">
        <w:trPr>
          <w:trHeight w:val="261"/>
        </w:trPr>
        <w:tc>
          <w:tcPr>
            <w:tcW w:w="1101" w:type="dxa"/>
          </w:tcPr>
          <w:p w:rsidR="00FD3B95" w:rsidRPr="00FD3B95" w:rsidRDefault="00FD3B95" w:rsidP="00FD3B95">
            <w:pPr>
              <w:rPr>
                <w:sz w:val="18"/>
                <w:szCs w:val="18"/>
              </w:rPr>
            </w:pPr>
            <w:r w:rsidRPr="00FD3B95">
              <w:rPr>
                <w:rFonts w:hint="eastAsia"/>
                <w:sz w:val="18"/>
                <w:szCs w:val="18"/>
              </w:rPr>
              <w:t>開始時期</w:t>
            </w:r>
          </w:p>
        </w:tc>
        <w:tc>
          <w:tcPr>
            <w:tcW w:w="4329" w:type="dxa"/>
            <w:gridSpan w:val="3"/>
            <w:hideMark/>
          </w:tcPr>
          <w:p w:rsidR="00FD3B95" w:rsidRPr="00FD3B95" w:rsidRDefault="00FD3B95" w:rsidP="00FD3B95">
            <w:pPr>
              <w:rPr>
                <w:sz w:val="18"/>
                <w:szCs w:val="18"/>
              </w:rPr>
            </w:pPr>
            <w:r w:rsidRPr="00FD3B95">
              <w:rPr>
                <w:rFonts w:hint="eastAsia"/>
                <w:sz w:val="18"/>
                <w:szCs w:val="18"/>
              </w:rPr>
              <w:t>西暦</w:t>
            </w:r>
            <w:r w:rsidRPr="00FD3B95">
              <w:rPr>
                <w:rFonts w:hint="eastAsia"/>
                <w:sz w:val="18"/>
                <w:szCs w:val="18"/>
              </w:rPr>
              <w:t xml:space="preserve">          </w:t>
            </w:r>
            <w:r w:rsidRPr="00FD3B95">
              <w:rPr>
                <w:rFonts w:hint="eastAsia"/>
                <w:sz w:val="18"/>
                <w:szCs w:val="18"/>
              </w:rPr>
              <w:t>年</w:t>
            </w:r>
            <w:r w:rsidRPr="00FD3B95">
              <w:rPr>
                <w:rFonts w:hint="eastAsia"/>
                <w:sz w:val="18"/>
                <w:szCs w:val="18"/>
              </w:rPr>
              <w:t xml:space="preserve">     </w:t>
            </w:r>
            <w:r w:rsidRPr="00FD3B95">
              <w:rPr>
                <w:rFonts w:hint="eastAsia"/>
                <w:sz w:val="18"/>
                <w:szCs w:val="18"/>
              </w:rPr>
              <w:t>月</w:t>
            </w:r>
          </w:p>
        </w:tc>
        <w:tc>
          <w:tcPr>
            <w:tcW w:w="2331" w:type="dxa"/>
            <w:gridSpan w:val="2"/>
            <w:hideMark/>
          </w:tcPr>
          <w:p w:rsidR="00FD3B95" w:rsidRPr="00FD3B95" w:rsidRDefault="00FD3B95" w:rsidP="00FD3B95">
            <w:pPr>
              <w:rPr>
                <w:sz w:val="18"/>
                <w:szCs w:val="18"/>
              </w:rPr>
            </w:pPr>
            <w:r w:rsidRPr="00FD3B95">
              <w:rPr>
                <w:rFonts w:hint="eastAsia"/>
                <w:sz w:val="18"/>
                <w:szCs w:val="18"/>
              </w:rPr>
              <w:t>離脱の見込み</w:t>
            </w:r>
          </w:p>
        </w:tc>
        <w:tc>
          <w:tcPr>
            <w:tcW w:w="2695" w:type="dxa"/>
          </w:tcPr>
          <w:p w:rsidR="00FD3B95" w:rsidRPr="00FD3B95" w:rsidRDefault="00FD3B95" w:rsidP="00FD3B95">
            <w:pPr>
              <w:rPr>
                <w:sz w:val="18"/>
                <w:szCs w:val="18"/>
              </w:rPr>
            </w:pPr>
            <w:r w:rsidRPr="00FD3B95">
              <w:rPr>
                <w:rFonts w:hint="eastAsia"/>
                <w:sz w:val="18"/>
                <w:szCs w:val="18"/>
              </w:rPr>
              <w:t>1.</w:t>
            </w:r>
            <w:r w:rsidRPr="00FD3B95">
              <w:rPr>
                <w:rFonts w:hint="eastAsia"/>
                <w:sz w:val="18"/>
                <w:szCs w:val="18"/>
              </w:rPr>
              <w:t>あり</w:t>
            </w:r>
            <w:r w:rsidRPr="00FD3B95">
              <w:rPr>
                <w:rFonts w:hint="eastAsia"/>
                <w:sz w:val="18"/>
                <w:szCs w:val="18"/>
              </w:rPr>
              <w:t xml:space="preserve"> 2.</w:t>
            </w:r>
            <w:r w:rsidRPr="00FD3B95">
              <w:rPr>
                <w:rFonts w:hint="eastAsia"/>
                <w:sz w:val="18"/>
                <w:szCs w:val="18"/>
              </w:rPr>
              <w:t>なし</w:t>
            </w:r>
          </w:p>
        </w:tc>
      </w:tr>
      <w:tr w:rsidR="00FD3B95" w:rsidRPr="00FD3B95" w:rsidTr="006F49DA">
        <w:trPr>
          <w:trHeight w:val="97"/>
        </w:trPr>
        <w:tc>
          <w:tcPr>
            <w:tcW w:w="1101" w:type="dxa"/>
          </w:tcPr>
          <w:p w:rsidR="00FD3B95" w:rsidRPr="00FD3B95" w:rsidRDefault="00FD3B95" w:rsidP="00FD3B95">
            <w:pPr>
              <w:rPr>
                <w:sz w:val="18"/>
                <w:szCs w:val="18"/>
              </w:rPr>
            </w:pPr>
            <w:r w:rsidRPr="00FD3B95">
              <w:rPr>
                <w:rFonts w:hint="eastAsia"/>
                <w:sz w:val="18"/>
                <w:szCs w:val="18"/>
              </w:rPr>
              <w:t>種類</w:t>
            </w:r>
          </w:p>
        </w:tc>
        <w:tc>
          <w:tcPr>
            <w:tcW w:w="9355" w:type="dxa"/>
            <w:gridSpan w:val="6"/>
            <w:hideMark/>
          </w:tcPr>
          <w:p w:rsidR="00FD3B95" w:rsidRPr="00FD3B95" w:rsidRDefault="00FD3B95" w:rsidP="00FD3B95">
            <w:pPr>
              <w:rPr>
                <w:sz w:val="18"/>
                <w:szCs w:val="18"/>
              </w:rPr>
            </w:pPr>
            <w:r w:rsidRPr="00FD3B95">
              <w:rPr>
                <w:rFonts w:hint="eastAsia"/>
                <w:sz w:val="18"/>
                <w:szCs w:val="18"/>
              </w:rPr>
              <w:t>1.</w:t>
            </w:r>
            <w:r w:rsidRPr="00FD3B95">
              <w:rPr>
                <w:rFonts w:hint="eastAsia"/>
                <w:sz w:val="18"/>
                <w:szCs w:val="18"/>
              </w:rPr>
              <w:t>気管切開口を介した人工呼吸器</w:t>
            </w:r>
            <w:r w:rsidRPr="00FD3B95">
              <w:rPr>
                <w:rFonts w:hint="eastAsia"/>
                <w:sz w:val="18"/>
                <w:szCs w:val="18"/>
              </w:rPr>
              <w:t xml:space="preserve">    2.</w:t>
            </w:r>
            <w:r w:rsidRPr="00FD3B95">
              <w:rPr>
                <w:rFonts w:hint="eastAsia"/>
                <w:sz w:val="18"/>
                <w:szCs w:val="18"/>
              </w:rPr>
              <w:t>鼻マスク又は顔マスクを介した人工呼吸器</w:t>
            </w:r>
          </w:p>
        </w:tc>
      </w:tr>
      <w:tr w:rsidR="00FD3B95" w:rsidRPr="00FD3B95" w:rsidTr="006F49DA">
        <w:trPr>
          <w:trHeight w:val="240"/>
        </w:trPr>
        <w:tc>
          <w:tcPr>
            <w:tcW w:w="1101" w:type="dxa"/>
          </w:tcPr>
          <w:p w:rsidR="00FD3B95" w:rsidRPr="00FD3B95" w:rsidRDefault="00FD3B95" w:rsidP="00FD3B95">
            <w:pPr>
              <w:rPr>
                <w:sz w:val="18"/>
                <w:szCs w:val="18"/>
              </w:rPr>
            </w:pPr>
            <w:r w:rsidRPr="00FD3B95">
              <w:rPr>
                <w:rFonts w:hint="eastAsia"/>
                <w:sz w:val="18"/>
                <w:szCs w:val="18"/>
              </w:rPr>
              <w:t>施行状況</w:t>
            </w:r>
          </w:p>
        </w:tc>
        <w:tc>
          <w:tcPr>
            <w:tcW w:w="9355" w:type="dxa"/>
            <w:gridSpan w:val="6"/>
            <w:hideMark/>
          </w:tcPr>
          <w:p w:rsidR="00FD3B95" w:rsidRPr="00FD3B95" w:rsidRDefault="00FD3B95" w:rsidP="00FD3B95">
            <w:pPr>
              <w:rPr>
                <w:sz w:val="18"/>
                <w:szCs w:val="18"/>
              </w:rPr>
            </w:pPr>
            <w:r w:rsidRPr="00FD3B95">
              <w:rPr>
                <w:rFonts w:hint="eastAsia"/>
                <w:sz w:val="18"/>
                <w:szCs w:val="18"/>
              </w:rPr>
              <w:t>1.</w:t>
            </w:r>
            <w:r w:rsidRPr="00FD3B95">
              <w:rPr>
                <w:rFonts w:hint="eastAsia"/>
                <w:sz w:val="18"/>
                <w:szCs w:val="18"/>
              </w:rPr>
              <w:t>間欠的施行</w:t>
            </w:r>
            <w:r w:rsidRPr="00FD3B95">
              <w:rPr>
                <w:rFonts w:hint="eastAsia"/>
                <w:sz w:val="18"/>
                <w:szCs w:val="18"/>
              </w:rPr>
              <w:t xml:space="preserve">  2.</w:t>
            </w:r>
            <w:r w:rsidRPr="00FD3B95">
              <w:rPr>
                <w:rFonts w:hint="eastAsia"/>
                <w:sz w:val="18"/>
                <w:szCs w:val="18"/>
              </w:rPr>
              <w:t>夜間に継続的に施行</w:t>
            </w:r>
            <w:r w:rsidRPr="00FD3B95">
              <w:rPr>
                <w:rFonts w:hint="eastAsia"/>
                <w:sz w:val="18"/>
                <w:szCs w:val="18"/>
              </w:rPr>
              <w:t xml:space="preserve">  3.</w:t>
            </w:r>
            <w:r w:rsidRPr="00FD3B95">
              <w:rPr>
                <w:rFonts w:hint="eastAsia"/>
                <w:sz w:val="18"/>
                <w:szCs w:val="18"/>
              </w:rPr>
              <w:t>一日中施行</w:t>
            </w:r>
            <w:r w:rsidRPr="00FD3B95">
              <w:rPr>
                <w:rFonts w:hint="eastAsia"/>
                <w:sz w:val="18"/>
                <w:szCs w:val="18"/>
              </w:rPr>
              <w:t xml:space="preserve">  4 .</w:t>
            </w:r>
            <w:r w:rsidRPr="00FD3B95">
              <w:rPr>
                <w:rFonts w:hint="eastAsia"/>
                <w:sz w:val="18"/>
                <w:szCs w:val="18"/>
              </w:rPr>
              <w:t>現在は未施行</w:t>
            </w:r>
          </w:p>
        </w:tc>
      </w:tr>
      <w:tr w:rsidR="00FD3B95" w:rsidRPr="00FD3B95" w:rsidTr="006F49DA">
        <w:trPr>
          <w:trHeight w:val="1456"/>
        </w:trPr>
        <w:tc>
          <w:tcPr>
            <w:tcW w:w="1101" w:type="dxa"/>
          </w:tcPr>
          <w:p w:rsidR="00FD3B95" w:rsidRPr="00FD3B95" w:rsidRDefault="00FD3B95" w:rsidP="00FD3B95">
            <w:pPr>
              <w:rPr>
                <w:sz w:val="18"/>
                <w:szCs w:val="18"/>
              </w:rPr>
            </w:pPr>
            <w:r w:rsidRPr="00FD3B95">
              <w:rPr>
                <w:rFonts w:hint="eastAsia"/>
                <w:sz w:val="18"/>
                <w:szCs w:val="18"/>
              </w:rPr>
              <w:t>生活状況</w:t>
            </w:r>
          </w:p>
        </w:tc>
        <w:tc>
          <w:tcPr>
            <w:tcW w:w="1559" w:type="dxa"/>
            <w:hideMark/>
          </w:tcPr>
          <w:p w:rsidR="00FD3B95" w:rsidRPr="00FD3B95" w:rsidRDefault="00FD3B95" w:rsidP="00FD3B95">
            <w:pPr>
              <w:rPr>
                <w:sz w:val="18"/>
                <w:szCs w:val="18"/>
              </w:rPr>
            </w:pPr>
            <w:r w:rsidRPr="00FD3B95">
              <w:rPr>
                <w:rFonts w:hint="eastAsia"/>
                <w:sz w:val="18"/>
                <w:szCs w:val="18"/>
              </w:rPr>
              <w:t>食事</w:t>
            </w:r>
          </w:p>
          <w:p w:rsidR="00FD3B95" w:rsidRPr="00FD3B95" w:rsidRDefault="00FD3B95" w:rsidP="00FD3B95">
            <w:pPr>
              <w:rPr>
                <w:sz w:val="18"/>
                <w:szCs w:val="18"/>
              </w:rPr>
            </w:pPr>
            <w:r w:rsidRPr="00FD3B95">
              <w:rPr>
                <w:rFonts w:hint="eastAsia"/>
                <w:sz w:val="18"/>
                <w:szCs w:val="18"/>
              </w:rPr>
              <w:t>整容</w:t>
            </w:r>
          </w:p>
          <w:p w:rsidR="00FD3B95" w:rsidRPr="00FD3B95" w:rsidRDefault="00FD3B95" w:rsidP="00FD3B95">
            <w:pPr>
              <w:rPr>
                <w:sz w:val="18"/>
                <w:szCs w:val="18"/>
              </w:rPr>
            </w:pPr>
            <w:r w:rsidRPr="00FD3B95">
              <w:rPr>
                <w:rFonts w:hint="eastAsia"/>
                <w:sz w:val="18"/>
                <w:szCs w:val="18"/>
              </w:rPr>
              <w:t>入浴</w:t>
            </w:r>
          </w:p>
          <w:p w:rsidR="00FD3B95" w:rsidRPr="00FD3B95" w:rsidRDefault="00FD3B95" w:rsidP="00FD3B95">
            <w:pPr>
              <w:rPr>
                <w:sz w:val="18"/>
                <w:szCs w:val="18"/>
              </w:rPr>
            </w:pPr>
            <w:r w:rsidRPr="00FD3B95">
              <w:rPr>
                <w:rFonts w:hint="eastAsia"/>
                <w:sz w:val="18"/>
                <w:szCs w:val="18"/>
              </w:rPr>
              <w:t>階段昇降</w:t>
            </w:r>
          </w:p>
          <w:p w:rsidR="00FD3B95" w:rsidRPr="00FD3B95" w:rsidRDefault="00FD3B95" w:rsidP="00FD3B95">
            <w:pPr>
              <w:rPr>
                <w:sz w:val="18"/>
                <w:szCs w:val="18"/>
              </w:rPr>
            </w:pPr>
            <w:r w:rsidRPr="00FD3B95">
              <w:rPr>
                <w:rFonts w:hint="eastAsia"/>
                <w:sz w:val="18"/>
                <w:szCs w:val="18"/>
              </w:rPr>
              <w:t>排便コントロール</w:t>
            </w:r>
          </w:p>
        </w:tc>
        <w:tc>
          <w:tcPr>
            <w:tcW w:w="2410" w:type="dxa"/>
          </w:tcPr>
          <w:p w:rsidR="00FD3B95" w:rsidRPr="00FD3B95" w:rsidRDefault="00FD3B95" w:rsidP="00FD3B95">
            <w:pPr>
              <w:rPr>
                <w:sz w:val="18"/>
                <w:szCs w:val="18"/>
              </w:rPr>
            </w:pPr>
            <w:r w:rsidRPr="00FD3B95">
              <w:rPr>
                <w:rFonts w:hint="eastAsia"/>
                <w:sz w:val="18"/>
                <w:szCs w:val="18"/>
              </w:rPr>
              <w:t>□自立</w:t>
            </w:r>
            <w:r w:rsidRPr="00FD3B95">
              <w:rPr>
                <w:rFonts w:hint="eastAsia"/>
                <w:sz w:val="18"/>
                <w:szCs w:val="18"/>
              </w:rPr>
              <w:t xml:space="preserve"> </w:t>
            </w:r>
            <w:r w:rsidRPr="00FD3B95">
              <w:rPr>
                <w:rFonts w:hint="eastAsia"/>
                <w:sz w:val="18"/>
                <w:szCs w:val="18"/>
              </w:rPr>
              <w:t>□部分介助</w:t>
            </w:r>
            <w:r w:rsidRPr="00FD3B95">
              <w:rPr>
                <w:rFonts w:hint="eastAsia"/>
                <w:sz w:val="18"/>
                <w:szCs w:val="18"/>
              </w:rPr>
              <w:t xml:space="preserve"> </w:t>
            </w:r>
            <w:r w:rsidRPr="00FD3B95">
              <w:rPr>
                <w:rFonts w:hint="eastAsia"/>
                <w:sz w:val="18"/>
                <w:szCs w:val="18"/>
              </w:rPr>
              <w:t>□全介助</w:t>
            </w:r>
          </w:p>
          <w:p w:rsidR="00FD3B95" w:rsidRPr="00FD3B95" w:rsidRDefault="00FD3B95" w:rsidP="00FD3B95">
            <w:pPr>
              <w:rPr>
                <w:sz w:val="18"/>
                <w:szCs w:val="18"/>
              </w:rPr>
            </w:pPr>
            <w:r w:rsidRPr="00FD3B95">
              <w:rPr>
                <w:rFonts w:hint="eastAsia"/>
                <w:sz w:val="18"/>
                <w:szCs w:val="18"/>
              </w:rPr>
              <w:t>□自立</w:t>
            </w:r>
            <w:r w:rsidRPr="00FD3B95">
              <w:rPr>
                <w:rFonts w:hint="eastAsia"/>
                <w:sz w:val="18"/>
                <w:szCs w:val="18"/>
              </w:rPr>
              <w:t xml:space="preserve"> </w:t>
            </w:r>
            <w:r w:rsidRPr="00FD3B95">
              <w:rPr>
                <w:rFonts w:hint="eastAsia"/>
                <w:sz w:val="18"/>
                <w:szCs w:val="18"/>
              </w:rPr>
              <w:t>□部分介助</w:t>
            </w:r>
            <w:r w:rsidRPr="00FD3B95">
              <w:rPr>
                <w:rFonts w:hint="eastAsia"/>
                <w:sz w:val="18"/>
                <w:szCs w:val="18"/>
              </w:rPr>
              <w:t>/</w:t>
            </w:r>
            <w:r w:rsidRPr="00FD3B95">
              <w:rPr>
                <w:rFonts w:hint="eastAsia"/>
                <w:sz w:val="18"/>
                <w:szCs w:val="18"/>
              </w:rPr>
              <w:t>不可能</w:t>
            </w:r>
          </w:p>
          <w:p w:rsidR="00FD3B95" w:rsidRPr="00FD3B95" w:rsidRDefault="00FD3B95" w:rsidP="00FD3B95">
            <w:pPr>
              <w:rPr>
                <w:sz w:val="18"/>
                <w:szCs w:val="18"/>
              </w:rPr>
            </w:pPr>
            <w:r w:rsidRPr="00FD3B95">
              <w:rPr>
                <w:rFonts w:hint="eastAsia"/>
                <w:sz w:val="18"/>
                <w:szCs w:val="18"/>
              </w:rPr>
              <w:t>□自立</w:t>
            </w:r>
            <w:r w:rsidRPr="00FD3B95">
              <w:rPr>
                <w:rFonts w:hint="eastAsia"/>
                <w:sz w:val="18"/>
                <w:szCs w:val="18"/>
              </w:rPr>
              <w:t xml:space="preserve"> </w:t>
            </w:r>
            <w:r w:rsidRPr="00FD3B95">
              <w:rPr>
                <w:rFonts w:hint="eastAsia"/>
                <w:sz w:val="18"/>
                <w:szCs w:val="18"/>
              </w:rPr>
              <w:t>□部分介助</w:t>
            </w:r>
            <w:r w:rsidRPr="00FD3B95">
              <w:rPr>
                <w:rFonts w:hint="eastAsia"/>
                <w:sz w:val="18"/>
                <w:szCs w:val="18"/>
              </w:rPr>
              <w:t>/</w:t>
            </w:r>
            <w:r w:rsidRPr="00FD3B95">
              <w:rPr>
                <w:rFonts w:hint="eastAsia"/>
                <w:sz w:val="18"/>
                <w:szCs w:val="18"/>
              </w:rPr>
              <w:t>不可能</w:t>
            </w:r>
          </w:p>
          <w:p w:rsidR="00FD3B95" w:rsidRPr="00FD3B95" w:rsidRDefault="00FD3B95" w:rsidP="00FD3B95">
            <w:pPr>
              <w:rPr>
                <w:sz w:val="18"/>
                <w:szCs w:val="18"/>
              </w:rPr>
            </w:pPr>
            <w:r w:rsidRPr="00FD3B95">
              <w:rPr>
                <w:rFonts w:hint="eastAsia"/>
                <w:sz w:val="18"/>
                <w:szCs w:val="18"/>
              </w:rPr>
              <w:t>□自立</w:t>
            </w:r>
            <w:r w:rsidRPr="00FD3B95">
              <w:rPr>
                <w:rFonts w:hint="eastAsia"/>
                <w:sz w:val="18"/>
                <w:szCs w:val="18"/>
              </w:rPr>
              <w:t xml:space="preserve"> </w:t>
            </w:r>
            <w:r w:rsidRPr="00FD3B95">
              <w:rPr>
                <w:rFonts w:hint="eastAsia"/>
                <w:sz w:val="18"/>
                <w:szCs w:val="18"/>
              </w:rPr>
              <w:t>□部分介助</w:t>
            </w:r>
            <w:r w:rsidRPr="00FD3B95">
              <w:rPr>
                <w:rFonts w:hint="eastAsia"/>
                <w:sz w:val="18"/>
                <w:szCs w:val="18"/>
              </w:rPr>
              <w:t xml:space="preserve"> </w:t>
            </w:r>
            <w:r w:rsidRPr="00FD3B95">
              <w:rPr>
                <w:rFonts w:hint="eastAsia"/>
                <w:sz w:val="18"/>
                <w:szCs w:val="18"/>
              </w:rPr>
              <w:t>□不能</w:t>
            </w:r>
          </w:p>
          <w:p w:rsidR="00FD3B95" w:rsidRPr="00FD3B95" w:rsidRDefault="00FD3B95" w:rsidP="00FD3B95">
            <w:pPr>
              <w:rPr>
                <w:sz w:val="18"/>
                <w:szCs w:val="18"/>
              </w:rPr>
            </w:pPr>
            <w:r w:rsidRPr="00FD3B95">
              <w:rPr>
                <w:rFonts w:hint="eastAsia"/>
                <w:sz w:val="18"/>
                <w:szCs w:val="18"/>
              </w:rPr>
              <w:t>□自立</w:t>
            </w:r>
            <w:r w:rsidRPr="00FD3B95">
              <w:rPr>
                <w:rFonts w:hint="eastAsia"/>
                <w:sz w:val="18"/>
                <w:szCs w:val="18"/>
              </w:rPr>
              <w:t xml:space="preserve"> </w:t>
            </w:r>
            <w:r w:rsidRPr="00FD3B95">
              <w:rPr>
                <w:rFonts w:hint="eastAsia"/>
                <w:sz w:val="18"/>
                <w:szCs w:val="18"/>
              </w:rPr>
              <w:t>□部分介助</w:t>
            </w:r>
            <w:r w:rsidRPr="00FD3B95">
              <w:rPr>
                <w:rFonts w:hint="eastAsia"/>
                <w:sz w:val="18"/>
                <w:szCs w:val="18"/>
              </w:rPr>
              <w:t xml:space="preserve"> </w:t>
            </w:r>
            <w:r w:rsidRPr="00FD3B95">
              <w:rPr>
                <w:rFonts w:hint="eastAsia"/>
                <w:sz w:val="18"/>
                <w:szCs w:val="18"/>
              </w:rPr>
              <w:t>□全介助</w:t>
            </w:r>
          </w:p>
        </w:tc>
        <w:tc>
          <w:tcPr>
            <w:tcW w:w="2126" w:type="dxa"/>
            <w:gridSpan w:val="2"/>
          </w:tcPr>
          <w:p w:rsidR="00FD3B95" w:rsidRPr="00FD3B95" w:rsidRDefault="00FD3B95" w:rsidP="00FD3B95">
            <w:pPr>
              <w:rPr>
                <w:sz w:val="18"/>
                <w:szCs w:val="18"/>
              </w:rPr>
            </w:pPr>
            <w:r w:rsidRPr="00FD3B95">
              <w:rPr>
                <w:rFonts w:hint="eastAsia"/>
                <w:sz w:val="18"/>
                <w:szCs w:val="18"/>
              </w:rPr>
              <w:t>車椅子とベッド間の移動</w:t>
            </w:r>
          </w:p>
          <w:p w:rsidR="00FD3B95" w:rsidRPr="00FD3B95" w:rsidRDefault="00FD3B95" w:rsidP="00FD3B95">
            <w:pPr>
              <w:rPr>
                <w:sz w:val="18"/>
                <w:szCs w:val="18"/>
              </w:rPr>
            </w:pPr>
            <w:r w:rsidRPr="00FD3B95">
              <w:rPr>
                <w:rFonts w:hint="eastAsia"/>
                <w:sz w:val="18"/>
                <w:szCs w:val="18"/>
              </w:rPr>
              <w:t>トイレ動作</w:t>
            </w:r>
          </w:p>
          <w:p w:rsidR="00FD3B95" w:rsidRPr="00FD3B95" w:rsidRDefault="00FD3B95" w:rsidP="00FD3B95">
            <w:pPr>
              <w:rPr>
                <w:sz w:val="18"/>
                <w:szCs w:val="18"/>
              </w:rPr>
            </w:pPr>
            <w:r w:rsidRPr="00FD3B95">
              <w:rPr>
                <w:rFonts w:hint="eastAsia"/>
                <w:sz w:val="18"/>
                <w:szCs w:val="18"/>
              </w:rPr>
              <w:t>歩行</w:t>
            </w:r>
          </w:p>
          <w:p w:rsidR="00FD3B95" w:rsidRPr="00FD3B95" w:rsidRDefault="00FD3B95" w:rsidP="00FD3B95">
            <w:pPr>
              <w:rPr>
                <w:sz w:val="18"/>
                <w:szCs w:val="18"/>
              </w:rPr>
            </w:pPr>
            <w:r w:rsidRPr="00FD3B95">
              <w:rPr>
                <w:rFonts w:hint="eastAsia"/>
                <w:sz w:val="18"/>
                <w:szCs w:val="18"/>
              </w:rPr>
              <w:t>着替え</w:t>
            </w:r>
            <w:r w:rsidRPr="00FD3B95">
              <w:rPr>
                <w:rFonts w:hint="eastAsia"/>
                <w:sz w:val="18"/>
                <w:szCs w:val="18"/>
              </w:rPr>
              <w:br/>
            </w:r>
            <w:r w:rsidRPr="00FD3B95">
              <w:rPr>
                <w:rFonts w:hint="eastAsia"/>
                <w:sz w:val="18"/>
                <w:szCs w:val="18"/>
              </w:rPr>
              <w:t>排尿コントロール</w:t>
            </w:r>
          </w:p>
        </w:tc>
        <w:tc>
          <w:tcPr>
            <w:tcW w:w="3260" w:type="dxa"/>
            <w:gridSpan w:val="2"/>
          </w:tcPr>
          <w:p w:rsidR="00FD3B95" w:rsidRPr="00FD3B95" w:rsidRDefault="00FD3B95" w:rsidP="00FD3B95">
            <w:pPr>
              <w:rPr>
                <w:sz w:val="18"/>
                <w:szCs w:val="18"/>
              </w:rPr>
            </w:pPr>
            <w:r w:rsidRPr="00FD3B95">
              <w:rPr>
                <w:rFonts w:hint="eastAsia"/>
                <w:sz w:val="18"/>
                <w:szCs w:val="18"/>
              </w:rPr>
              <w:t>□自立</w:t>
            </w:r>
            <w:r w:rsidRPr="00FD3B95">
              <w:rPr>
                <w:rFonts w:hint="eastAsia"/>
                <w:sz w:val="18"/>
                <w:szCs w:val="18"/>
              </w:rPr>
              <w:t xml:space="preserve"> </w:t>
            </w:r>
            <w:r w:rsidRPr="00FD3B95">
              <w:rPr>
                <w:rFonts w:hint="eastAsia"/>
                <w:sz w:val="18"/>
                <w:szCs w:val="18"/>
              </w:rPr>
              <w:t>□軽度介助</w:t>
            </w:r>
            <w:r w:rsidRPr="00FD3B95">
              <w:rPr>
                <w:rFonts w:hint="eastAsia"/>
                <w:sz w:val="18"/>
                <w:szCs w:val="18"/>
              </w:rPr>
              <w:t xml:space="preserve"> </w:t>
            </w:r>
            <w:r w:rsidRPr="00FD3B95">
              <w:rPr>
                <w:rFonts w:hint="eastAsia"/>
                <w:sz w:val="18"/>
                <w:szCs w:val="18"/>
              </w:rPr>
              <w:t>□部分介助</w:t>
            </w:r>
            <w:r w:rsidRPr="00FD3B95">
              <w:rPr>
                <w:rFonts w:hint="eastAsia"/>
                <w:sz w:val="18"/>
                <w:szCs w:val="18"/>
              </w:rPr>
              <w:t xml:space="preserve"> </w:t>
            </w:r>
            <w:r w:rsidRPr="00FD3B95">
              <w:rPr>
                <w:rFonts w:hint="eastAsia"/>
                <w:sz w:val="18"/>
                <w:szCs w:val="18"/>
              </w:rPr>
              <w:t>□全介助</w:t>
            </w:r>
            <w:r w:rsidRPr="00FD3B95">
              <w:rPr>
                <w:rFonts w:hint="eastAsia"/>
                <w:sz w:val="18"/>
                <w:szCs w:val="18"/>
              </w:rPr>
              <w:br/>
            </w:r>
            <w:r w:rsidRPr="00FD3B95">
              <w:rPr>
                <w:rFonts w:hint="eastAsia"/>
                <w:sz w:val="18"/>
                <w:szCs w:val="18"/>
              </w:rPr>
              <w:t>□自立</w:t>
            </w:r>
            <w:r w:rsidRPr="00FD3B95">
              <w:rPr>
                <w:rFonts w:hint="eastAsia"/>
                <w:sz w:val="18"/>
                <w:szCs w:val="18"/>
              </w:rPr>
              <w:t xml:space="preserve"> </w:t>
            </w:r>
            <w:r w:rsidRPr="00FD3B95">
              <w:rPr>
                <w:rFonts w:hint="eastAsia"/>
                <w:sz w:val="18"/>
                <w:szCs w:val="18"/>
              </w:rPr>
              <w:t>□部分介助</w:t>
            </w:r>
            <w:r w:rsidRPr="00FD3B95">
              <w:rPr>
                <w:rFonts w:hint="eastAsia"/>
                <w:sz w:val="18"/>
                <w:szCs w:val="18"/>
              </w:rPr>
              <w:t xml:space="preserve"> </w:t>
            </w:r>
            <w:r w:rsidRPr="00FD3B95">
              <w:rPr>
                <w:rFonts w:hint="eastAsia"/>
                <w:sz w:val="18"/>
                <w:szCs w:val="18"/>
              </w:rPr>
              <w:t>□全介助</w:t>
            </w:r>
          </w:p>
          <w:p w:rsidR="00FD3B95" w:rsidRPr="00FD3B95" w:rsidRDefault="00FD3B95" w:rsidP="00FD3B95">
            <w:pPr>
              <w:rPr>
                <w:sz w:val="18"/>
                <w:szCs w:val="18"/>
              </w:rPr>
            </w:pPr>
            <w:r w:rsidRPr="00FD3B95">
              <w:rPr>
                <w:rFonts w:hint="eastAsia"/>
                <w:sz w:val="18"/>
                <w:szCs w:val="18"/>
              </w:rPr>
              <w:t>□自立</w:t>
            </w:r>
            <w:r w:rsidRPr="00FD3B95">
              <w:rPr>
                <w:rFonts w:hint="eastAsia"/>
                <w:sz w:val="18"/>
                <w:szCs w:val="18"/>
              </w:rPr>
              <w:t xml:space="preserve"> </w:t>
            </w:r>
            <w:r w:rsidRPr="00FD3B95">
              <w:rPr>
                <w:rFonts w:hint="eastAsia"/>
                <w:sz w:val="18"/>
                <w:szCs w:val="18"/>
              </w:rPr>
              <w:t>□軽度介助</w:t>
            </w:r>
            <w:r w:rsidRPr="00FD3B95">
              <w:rPr>
                <w:rFonts w:hint="eastAsia"/>
                <w:sz w:val="18"/>
                <w:szCs w:val="18"/>
              </w:rPr>
              <w:t xml:space="preserve"> </w:t>
            </w:r>
            <w:r w:rsidRPr="00FD3B95">
              <w:rPr>
                <w:rFonts w:hint="eastAsia"/>
                <w:sz w:val="18"/>
                <w:szCs w:val="18"/>
              </w:rPr>
              <w:t>□部分介助</w:t>
            </w:r>
            <w:r w:rsidRPr="00FD3B95">
              <w:rPr>
                <w:rFonts w:hint="eastAsia"/>
                <w:sz w:val="18"/>
                <w:szCs w:val="18"/>
              </w:rPr>
              <w:t xml:space="preserve"> </w:t>
            </w:r>
            <w:r w:rsidRPr="00FD3B95">
              <w:rPr>
                <w:rFonts w:hint="eastAsia"/>
                <w:sz w:val="18"/>
                <w:szCs w:val="18"/>
              </w:rPr>
              <w:t>□全介助</w:t>
            </w:r>
          </w:p>
          <w:p w:rsidR="00FD3B95" w:rsidRPr="00FD3B95" w:rsidRDefault="00FD3B95" w:rsidP="00FD3B95">
            <w:pPr>
              <w:rPr>
                <w:sz w:val="18"/>
                <w:szCs w:val="18"/>
              </w:rPr>
            </w:pPr>
            <w:r w:rsidRPr="00FD3B95">
              <w:rPr>
                <w:rFonts w:hint="eastAsia"/>
                <w:sz w:val="18"/>
                <w:szCs w:val="18"/>
              </w:rPr>
              <w:t>□自立</w:t>
            </w:r>
            <w:r w:rsidRPr="00FD3B95">
              <w:rPr>
                <w:rFonts w:hint="eastAsia"/>
                <w:sz w:val="18"/>
                <w:szCs w:val="18"/>
              </w:rPr>
              <w:t xml:space="preserve"> </w:t>
            </w:r>
            <w:r w:rsidRPr="00FD3B95">
              <w:rPr>
                <w:rFonts w:hint="eastAsia"/>
                <w:sz w:val="18"/>
                <w:szCs w:val="18"/>
              </w:rPr>
              <w:t>□部分介助</w:t>
            </w:r>
            <w:r w:rsidRPr="00FD3B95">
              <w:rPr>
                <w:rFonts w:hint="eastAsia"/>
                <w:sz w:val="18"/>
                <w:szCs w:val="18"/>
              </w:rPr>
              <w:t xml:space="preserve"> </w:t>
            </w:r>
            <w:r w:rsidRPr="00FD3B95">
              <w:rPr>
                <w:rFonts w:hint="eastAsia"/>
                <w:sz w:val="18"/>
                <w:szCs w:val="18"/>
              </w:rPr>
              <w:t>□全介助</w:t>
            </w:r>
          </w:p>
          <w:p w:rsidR="00FD3B95" w:rsidRPr="00FD3B95" w:rsidRDefault="00FD3B95" w:rsidP="00FD3B95">
            <w:pPr>
              <w:rPr>
                <w:sz w:val="18"/>
                <w:szCs w:val="18"/>
              </w:rPr>
            </w:pPr>
            <w:r w:rsidRPr="00FD3B95">
              <w:rPr>
                <w:rFonts w:hint="eastAsia"/>
                <w:sz w:val="18"/>
                <w:szCs w:val="18"/>
              </w:rPr>
              <w:t>□自立</w:t>
            </w:r>
            <w:r w:rsidRPr="00FD3B95">
              <w:rPr>
                <w:rFonts w:hint="eastAsia"/>
                <w:sz w:val="18"/>
                <w:szCs w:val="18"/>
              </w:rPr>
              <w:t xml:space="preserve"> </w:t>
            </w:r>
            <w:r w:rsidRPr="00FD3B95">
              <w:rPr>
                <w:rFonts w:hint="eastAsia"/>
                <w:sz w:val="18"/>
                <w:szCs w:val="18"/>
              </w:rPr>
              <w:t>□部分介助</w:t>
            </w:r>
            <w:r w:rsidRPr="00FD3B95">
              <w:rPr>
                <w:rFonts w:hint="eastAsia"/>
                <w:sz w:val="18"/>
                <w:szCs w:val="18"/>
              </w:rPr>
              <w:t xml:space="preserve"> </w:t>
            </w:r>
            <w:r w:rsidRPr="00FD3B95">
              <w:rPr>
                <w:rFonts w:hint="eastAsia"/>
                <w:sz w:val="18"/>
                <w:szCs w:val="18"/>
              </w:rPr>
              <w:t>□全介助</w:t>
            </w:r>
          </w:p>
        </w:tc>
      </w:tr>
    </w:tbl>
    <w:p w:rsidR="00FD3B95" w:rsidRPr="00FD3B95" w:rsidRDefault="00FD3B95" w:rsidP="00FD3B95">
      <w:pPr>
        <w:rPr>
          <w:b/>
          <w:highlight w:val="yellow"/>
        </w:rPr>
      </w:pPr>
    </w:p>
    <w:tbl>
      <w:tblPr>
        <w:tblStyle w:val="1"/>
        <w:tblW w:w="10456" w:type="dxa"/>
        <w:tblLook w:val="04A0" w:firstRow="1" w:lastRow="0" w:firstColumn="1" w:lastColumn="0" w:noHBand="0" w:noVBand="1"/>
      </w:tblPr>
      <w:tblGrid>
        <w:gridCol w:w="10456"/>
      </w:tblGrid>
      <w:tr w:rsidR="00FD3B95" w:rsidRPr="00FD3B95" w:rsidTr="006F49DA">
        <w:trPr>
          <w:trHeight w:val="1219"/>
        </w:trPr>
        <w:tc>
          <w:tcPr>
            <w:tcW w:w="10456" w:type="dxa"/>
            <w:hideMark/>
          </w:tcPr>
          <w:p w:rsidR="00FD3B95" w:rsidRPr="00FD3B95" w:rsidRDefault="00FD3B95" w:rsidP="00FD3B95">
            <w:pPr>
              <w:rPr>
                <w:sz w:val="18"/>
                <w:szCs w:val="18"/>
              </w:rPr>
            </w:pPr>
            <w:r w:rsidRPr="00FD3B95">
              <w:rPr>
                <w:rFonts w:hint="eastAsia"/>
                <w:sz w:val="18"/>
                <w:szCs w:val="18"/>
              </w:rPr>
              <w:t>医療機関名</w:t>
            </w:r>
          </w:p>
          <w:p w:rsidR="00FD3B95" w:rsidRPr="00FD3B95" w:rsidRDefault="00FD3B95" w:rsidP="00FD3B95">
            <w:pPr>
              <w:ind w:firstLineChars="3100" w:firstLine="4969"/>
              <w:rPr>
                <w:sz w:val="18"/>
                <w:szCs w:val="18"/>
              </w:rPr>
            </w:pPr>
            <w:r w:rsidRPr="00FD3B95">
              <w:rPr>
                <w:rFonts w:hint="eastAsia"/>
                <w:sz w:val="18"/>
                <w:szCs w:val="18"/>
              </w:rPr>
              <w:t>指定医番号</w:t>
            </w:r>
            <w:r w:rsidRPr="00FD3B95">
              <w:rPr>
                <w:rFonts w:hint="eastAsia"/>
                <w:sz w:val="18"/>
                <w:szCs w:val="18"/>
              </w:rPr>
              <w:br/>
            </w:r>
            <w:r w:rsidRPr="00FD3B95">
              <w:rPr>
                <w:rFonts w:hint="eastAsia"/>
                <w:sz w:val="18"/>
                <w:szCs w:val="18"/>
              </w:rPr>
              <w:t>医療機関所在地</w:t>
            </w:r>
            <w:r w:rsidRPr="00FD3B95">
              <w:rPr>
                <w:rFonts w:hint="eastAsia"/>
                <w:sz w:val="18"/>
                <w:szCs w:val="18"/>
              </w:rPr>
              <w:br/>
            </w:r>
            <w:r w:rsidRPr="00FD3B95">
              <w:rPr>
                <w:rFonts w:hint="eastAsia"/>
                <w:sz w:val="18"/>
                <w:szCs w:val="18"/>
              </w:rPr>
              <w:t xml:space="preserve">　　　　　　　　　　　　　　　　　　　　　　　　　　　　　　　電話番号</w:t>
            </w:r>
            <w:r w:rsidRPr="00FD3B95">
              <w:rPr>
                <w:rFonts w:hint="eastAsia"/>
                <w:sz w:val="18"/>
                <w:szCs w:val="18"/>
              </w:rPr>
              <w:t xml:space="preserve">             </w:t>
            </w:r>
            <w:r w:rsidRPr="00FD3B95">
              <w:rPr>
                <w:rFonts w:hint="eastAsia"/>
                <w:sz w:val="18"/>
                <w:szCs w:val="18"/>
              </w:rPr>
              <w:t>（</w:t>
            </w:r>
            <w:r w:rsidRPr="00FD3B95">
              <w:rPr>
                <w:rFonts w:hint="eastAsia"/>
                <w:sz w:val="18"/>
                <w:szCs w:val="18"/>
              </w:rPr>
              <w:t xml:space="preserve">         </w:t>
            </w:r>
            <w:r w:rsidRPr="00FD3B95">
              <w:rPr>
                <w:rFonts w:hint="eastAsia"/>
                <w:sz w:val="18"/>
                <w:szCs w:val="18"/>
              </w:rPr>
              <w:t>）</w:t>
            </w:r>
            <w:r w:rsidRPr="00FD3B95">
              <w:rPr>
                <w:rFonts w:hint="eastAsia"/>
                <w:sz w:val="18"/>
                <w:szCs w:val="18"/>
              </w:rPr>
              <w:br/>
            </w:r>
            <w:r w:rsidRPr="00FD3B95">
              <w:rPr>
                <w:rFonts w:hint="eastAsia"/>
                <w:sz w:val="18"/>
                <w:szCs w:val="18"/>
              </w:rPr>
              <w:t>医師の氏名</w:t>
            </w:r>
          </w:p>
          <w:p w:rsidR="00FD3B95" w:rsidRPr="00FD3B95" w:rsidRDefault="00FD3B95" w:rsidP="00FD3B95">
            <w:pPr>
              <w:rPr>
                <w:sz w:val="18"/>
                <w:szCs w:val="18"/>
              </w:rPr>
            </w:pPr>
            <w:r w:rsidRPr="00FD3B95">
              <w:rPr>
                <w:rFonts w:hint="eastAsia"/>
                <w:sz w:val="18"/>
                <w:szCs w:val="18"/>
              </w:rPr>
              <w:t xml:space="preserve">　　　　　　　　　　　　　　　　　　　　　　　印　　記載年月日：平成</w:t>
            </w:r>
            <w:r w:rsidRPr="00FD3B95">
              <w:rPr>
                <w:rFonts w:hint="eastAsia"/>
                <w:sz w:val="18"/>
                <w:szCs w:val="18"/>
              </w:rPr>
              <w:t xml:space="preserve">     </w:t>
            </w:r>
            <w:r w:rsidRPr="00FD3B95">
              <w:rPr>
                <w:rFonts w:hint="eastAsia"/>
                <w:sz w:val="18"/>
                <w:szCs w:val="18"/>
              </w:rPr>
              <w:t>年</w:t>
            </w:r>
            <w:r w:rsidRPr="00FD3B95">
              <w:rPr>
                <w:rFonts w:hint="eastAsia"/>
                <w:sz w:val="18"/>
                <w:szCs w:val="18"/>
              </w:rPr>
              <w:t xml:space="preserve">     </w:t>
            </w:r>
            <w:r w:rsidRPr="00FD3B95">
              <w:rPr>
                <w:rFonts w:hint="eastAsia"/>
                <w:sz w:val="18"/>
                <w:szCs w:val="18"/>
              </w:rPr>
              <w:t>月</w:t>
            </w:r>
            <w:r w:rsidRPr="00FD3B95">
              <w:rPr>
                <w:rFonts w:hint="eastAsia"/>
                <w:sz w:val="18"/>
                <w:szCs w:val="18"/>
              </w:rPr>
              <w:t xml:space="preserve">     </w:t>
            </w:r>
            <w:r w:rsidRPr="00FD3B95">
              <w:rPr>
                <w:rFonts w:hint="eastAsia"/>
                <w:sz w:val="18"/>
                <w:szCs w:val="18"/>
              </w:rPr>
              <w:t>日　　　　　　　※自筆または押印のこと</w:t>
            </w:r>
          </w:p>
        </w:tc>
      </w:tr>
    </w:tbl>
    <w:p w:rsidR="00FD3B95" w:rsidRPr="00FD3B95" w:rsidRDefault="00FD3B95" w:rsidP="00FD3B95">
      <w:pPr>
        <w:widowControl/>
        <w:snapToGrid w:val="0"/>
        <w:ind w:left="281" w:hangingChars="200" w:hanging="281"/>
        <w:jc w:val="left"/>
        <w:rPr>
          <w:rFonts w:asciiTheme="minorEastAsia" w:hAnsiTheme="minorEastAsia"/>
          <w:sz w:val="16"/>
          <w:szCs w:val="16"/>
        </w:rPr>
      </w:pPr>
      <w:r w:rsidRPr="00FD3B95">
        <w:rPr>
          <w:rFonts w:asciiTheme="minorEastAsia" w:hAnsiTheme="minorEastAsia" w:hint="eastAsia"/>
          <w:kern w:val="0"/>
          <w:sz w:val="16"/>
          <w:szCs w:val="16"/>
        </w:rPr>
        <w:t>・</w:t>
      </w:r>
      <w:r w:rsidRPr="00FD3B95">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FD3B95" w:rsidRPr="00FD3B95" w:rsidRDefault="00FD3B95" w:rsidP="00FD3B95">
      <w:pPr>
        <w:widowControl/>
        <w:snapToGrid w:val="0"/>
        <w:ind w:leftChars="100" w:left="330" w:hangingChars="100" w:hanging="140"/>
        <w:jc w:val="left"/>
        <w:rPr>
          <w:rFonts w:asciiTheme="minorEastAsia" w:hAnsiTheme="minorEastAsia"/>
          <w:sz w:val="16"/>
          <w:szCs w:val="16"/>
        </w:rPr>
      </w:pPr>
      <w:r w:rsidRPr="00FD3B95">
        <w:rPr>
          <w:rFonts w:asciiTheme="minorEastAsia" w:hAnsiTheme="minorEastAsia" w:hint="eastAsia"/>
          <w:sz w:val="16"/>
          <w:szCs w:val="16"/>
        </w:rPr>
        <w:t>（ただし、当該疾病の経過を示す臨床症状等であって、確認可能なものに限ります。）</w:t>
      </w:r>
    </w:p>
    <w:p w:rsidR="00FD3B95" w:rsidRPr="00FD3B95" w:rsidRDefault="00FD3B95" w:rsidP="00FD3B95">
      <w:pPr>
        <w:snapToGrid w:val="0"/>
        <w:rPr>
          <w:rFonts w:asciiTheme="minorEastAsia" w:hAnsiTheme="minorEastAsia"/>
          <w:sz w:val="16"/>
          <w:szCs w:val="16"/>
        </w:rPr>
      </w:pPr>
      <w:r w:rsidRPr="00FD3B95">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FD3B95">
        <w:rPr>
          <w:rFonts w:asciiTheme="minorEastAsia" w:hAnsiTheme="minorEastAsia" w:hint="eastAsia"/>
          <w:sz w:val="16"/>
          <w:szCs w:val="16"/>
        </w:rPr>
        <w:tab/>
      </w:r>
    </w:p>
    <w:p w:rsidR="00FD3B95" w:rsidRPr="00FD3B95" w:rsidRDefault="00FD3B95" w:rsidP="00FD3B95">
      <w:pPr>
        <w:snapToGrid w:val="0"/>
        <w:ind w:left="140" w:hangingChars="100" w:hanging="140"/>
        <w:rPr>
          <w:rFonts w:asciiTheme="minorEastAsia" w:hAnsiTheme="minorEastAsia"/>
          <w:sz w:val="16"/>
          <w:szCs w:val="16"/>
        </w:rPr>
      </w:pPr>
      <w:r w:rsidRPr="00FD3B95">
        <w:rPr>
          <w:rFonts w:asciiTheme="minorEastAsia" w:hAnsiTheme="minorEastAsia" w:hint="eastAsia"/>
          <w:sz w:val="16"/>
          <w:szCs w:val="16"/>
        </w:rPr>
        <w:t>・診断基準、重症度分類については、</w:t>
      </w:r>
      <w:r w:rsidRPr="00FD3B95">
        <w:rPr>
          <w:rFonts w:asciiTheme="minorEastAsia" w:hAnsiTheme="minorEastAsia" w:hint="eastAsia"/>
          <w:sz w:val="16"/>
          <w:szCs w:val="16"/>
          <w:u w:val="single"/>
        </w:rPr>
        <w:t>「指定難病に係る診断基準及び重症度分類等について」（平成27年</w:t>
      </w:r>
      <w:r w:rsidR="00B87A40">
        <w:rPr>
          <w:rFonts w:asciiTheme="minorEastAsia" w:hAnsiTheme="minorEastAsia" w:hint="eastAsia"/>
          <w:sz w:val="16"/>
          <w:szCs w:val="16"/>
          <w:u w:val="single"/>
        </w:rPr>
        <w:t>５</w:t>
      </w:r>
      <w:r w:rsidRPr="00FD3B95">
        <w:rPr>
          <w:rFonts w:asciiTheme="minorEastAsia" w:hAnsiTheme="minorEastAsia" w:hint="eastAsia"/>
          <w:sz w:val="16"/>
          <w:szCs w:val="16"/>
          <w:u w:val="single"/>
        </w:rPr>
        <w:t>月13日健発0513第１号健康局長通知）</w:t>
      </w:r>
      <w:r w:rsidRPr="00FD3B95">
        <w:rPr>
          <w:rFonts w:asciiTheme="minorEastAsia" w:hAnsiTheme="minorEastAsia" w:hint="eastAsia"/>
          <w:sz w:val="16"/>
          <w:szCs w:val="16"/>
        </w:rPr>
        <w:t>を参照の上、</w:t>
      </w:r>
    </w:p>
    <w:p w:rsidR="00FD3B95" w:rsidRPr="00FD3B95" w:rsidRDefault="00FD3B95" w:rsidP="00FD3B95">
      <w:pPr>
        <w:snapToGrid w:val="0"/>
        <w:ind w:firstLineChars="100" w:firstLine="140"/>
        <w:rPr>
          <w:rFonts w:asciiTheme="minorEastAsia" w:hAnsiTheme="minorEastAsia"/>
          <w:sz w:val="16"/>
          <w:szCs w:val="16"/>
        </w:rPr>
      </w:pPr>
      <w:r w:rsidRPr="00FD3B95">
        <w:rPr>
          <w:rFonts w:asciiTheme="minorEastAsia" w:hAnsiTheme="minorEastAsia" w:hint="eastAsia"/>
          <w:sz w:val="16"/>
          <w:szCs w:val="16"/>
        </w:rPr>
        <w:t>ご記入ください。</w:t>
      </w:r>
    </w:p>
    <w:p w:rsidR="00DB73D4" w:rsidRPr="00DB73D4" w:rsidRDefault="00FD3B95" w:rsidP="004F4F7A">
      <w:pPr>
        <w:widowControl/>
        <w:snapToGrid w:val="0"/>
        <w:ind w:left="281" w:hanging="281"/>
        <w:jc w:val="left"/>
        <w:rPr>
          <w:rFonts w:asciiTheme="minorEastAsia" w:hAnsiTheme="minorEastAsia"/>
          <w:color w:val="FF0000"/>
          <w:sz w:val="22"/>
        </w:rPr>
      </w:pPr>
      <w:r w:rsidRPr="00FD3B95">
        <w:rPr>
          <w:rFonts w:asciiTheme="minorEastAsia" w:hAnsiTheme="minorEastAsia" w:hint="eastAsia"/>
          <w:sz w:val="16"/>
          <w:szCs w:val="16"/>
        </w:rPr>
        <w:t>・審査のため、検査結果等について別途提出をお願いすることがあります。</w:t>
      </w:r>
      <w:r w:rsidRPr="00FD3B95">
        <w:rPr>
          <w:rFonts w:hint="eastAsia"/>
          <w:sz w:val="18"/>
          <w:szCs w:val="18"/>
        </w:rPr>
        <w:tab/>
      </w:r>
    </w:p>
    <w:sectPr w:rsidR="00DB73D4" w:rsidRPr="00DB73D4"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1B9" w:rsidRDefault="001441B9" w:rsidP="001B4F0F">
      <w:r>
        <w:separator/>
      </w:r>
    </w:p>
  </w:endnote>
  <w:endnote w:type="continuationSeparator" w:id="0">
    <w:p w:rsidR="001441B9" w:rsidRDefault="001441B9"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1B9" w:rsidRDefault="001441B9" w:rsidP="001B4F0F">
      <w:r>
        <w:separator/>
      </w:r>
    </w:p>
  </w:footnote>
  <w:footnote w:type="continuationSeparator" w:id="0">
    <w:p w:rsidR="001441B9" w:rsidRDefault="001441B9"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矢下知子">
    <w15:presenceInfo w15:providerId="Windows Live" w15:userId="00c474ef3f08016a"/>
  </w15:person>
  <w15:person w15:author="network01">
    <w15:presenceInfo w15:providerId="None" w15:userId="network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120C2"/>
    <w:rsid w:val="00026ABD"/>
    <w:rsid w:val="00032370"/>
    <w:rsid w:val="00057116"/>
    <w:rsid w:val="00086FC0"/>
    <w:rsid w:val="000A38C4"/>
    <w:rsid w:val="000B0A3F"/>
    <w:rsid w:val="001046A6"/>
    <w:rsid w:val="001377DF"/>
    <w:rsid w:val="001441B9"/>
    <w:rsid w:val="001471FB"/>
    <w:rsid w:val="00153493"/>
    <w:rsid w:val="00175FDC"/>
    <w:rsid w:val="001A384F"/>
    <w:rsid w:val="001B442A"/>
    <w:rsid w:val="001B4F0F"/>
    <w:rsid w:val="001C1091"/>
    <w:rsid w:val="002128D8"/>
    <w:rsid w:val="002142CE"/>
    <w:rsid w:val="00233554"/>
    <w:rsid w:val="00237B30"/>
    <w:rsid w:val="00250BCB"/>
    <w:rsid w:val="002A145D"/>
    <w:rsid w:val="002C6829"/>
    <w:rsid w:val="002E58EB"/>
    <w:rsid w:val="00321D52"/>
    <w:rsid w:val="003266FA"/>
    <w:rsid w:val="00342B8B"/>
    <w:rsid w:val="00343440"/>
    <w:rsid w:val="003B47EB"/>
    <w:rsid w:val="003C4283"/>
    <w:rsid w:val="004020BC"/>
    <w:rsid w:val="00422EEF"/>
    <w:rsid w:val="0045029E"/>
    <w:rsid w:val="0046267F"/>
    <w:rsid w:val="00491AD5"/>
    <w:rsid w:val="004A0D45"/>
    <w:rsid w:val="004B0E94"/>
    <w:rsid w:val="004B499D"/>
    <w:rsid w:val="004D3748"/>
    <w:rsid w:val="004F4F7A"/>
    <w:rsid w:val="00540FF2"/>
    <w:rsid w:val="00563EFC"/>
    <w:rsid w:val="00576D94"/>
    <w:rsid w:val="00595A02"/>
    <w:rsid w:val="005A7456"/>
    <w:rsid w:val="00642E12"/>
    <w:rsid w:val="0065267E"/>
    <w:rsid w:val="00681372"/>
    <w:rsid w:val="006848F2"/>
    <w:rsid w:val="00686112"/>
    <w:rsid w:val="006C1F4B"/>
    <w:rsid w:val="006D23E6"/>
    <w:rsid w:val="006E0DAF"/>
    <w:rsid w:val="006F27D1"/>
    <w:rsid w:val="00714FFF"/>
    <w:rsid w:val="00732A55"/>
    <w:rsid w:val="00786D2A"/>
    <w:rsid w:val="007F6155"/>
    <w:rsid w:val="00804F61"/>
    <w:rsid w:val="00812265"/>
    <w:rsid w:val="008637AB"/>
    <w:rsid w:val="00872A40"/>
    <w:rsid w:val="0088161F"/>
    <w:rsid w:val="008A3597"/>
    <w:rsid w:val="008A66FC"/>
    <w:rsid w:val="008E3A3E"/>
    <w:rsid w:val="009724F1"/>
    <w:rsid w:val="009916C8"/>
    <w:rsid w:val="009D2FA9"/>
    <w:rsid w:val="009E510F"/>
    <w:rsid w:val="009F742D"/>
    <w:rsid w:val="00A41BC4"/>
    <w:rsid w:val="00A44ECD"/>
    <w:rsid w:val="00A828DF"/>
    <w:rsid w:val="00A964A3"/>
    <w:rsid w:val="00AA4C1E"/>
    <w:rsid w:val="00AC4AF7"/>
    <w:rsid w:val="00AF75C4"/>
    <w:rsid w:val="00B14886"/>
    <w:rsid w:val="00B30DC4"/>
    <w:rsid w:val="00B570ED"/>
    <w:rsid w:val="00B763B0"/>
    <w:rsid w:val="00B87A40"/>
    <w:rsid w:val="00B963B4"/>
    <w:rsid w:val="00BC2268"/>
    <w:rsid w:val="00BF5776"/>
    <w:rsid w:val="00C374D8"/>
    <w:rsid w:val="00C53F92"/>
    <w:rsid w:val="00C74DFA"/>
    <w:rsid w:val="00C8067F"/>
    <w:rsid w:val="00C92F79"/>
    <w:rsid w:val="00CB1B95"/>
    <w:rsid w:val="00CE6902"/>
    <w:rsid w:val="00CF121C"/>
    <w:rsid w:val="00CF5460"/>
    <w:rsid w:val="00D56049"/>
    <w:rsid w:val="00D64BC8"/>
    <w:rsid w:val="00D713B1"/>
    <w:rsid w:val="00D74336"/>
    <w:rsid w:val="00D7467D"/>
    <w:rsid w:val="00D82ACE"/>
    <w:rsid w:val="00D96DEC"/>
    <w:rsid w:val="00DA5464"/>
    <w:rsid w:val="00DB73D4"/>
    <w:rsid w:val="00DB745D"/>
    <w:rsid w:val="00DC0E8A"/>
    <w:rsid w:val="00DD78EA"/>
    <w:rsid w:val="00E036CE"/>
    <w:rsid w:val="00E12A83"/>
    <w:rsid w:val="00E40886"/>
    <w:rsid w:val="00E571DF"/>
    <w:rsid w:val="00EB3D9A"/>
    <w:rsid w:val="00ED79A5"/>
    <w:rsid w:val="00EF2487"/>
    <w:rsid w:val="00EF46AB"/>
    <w:rsid w:val="00F0789E"/>
    <w:rsid w:val="00F10E20"/>
    <w:rsid w:val="00F169E3"/>
    <w:rsid w:val="00F94313"/>
    <w:rsid w:val="00FA07AF"/>
    <w:rsid w:val="00FC060F"/>
    <w:rsid w:val="00FD3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3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character" w:styleId="ab">
    <w:name w:val="annotation reference"/>
    <w:basedOn w:val="a0"/>
    <w:uiPriority w:val="99"/>
    <w:semiHidden/>
    <w:unhideWhenUsed/>
    <w:rsid w:val="00233554"/>
    <w:rPr>
      <w:sz w:val="18"/>
      <w:szCs w:val="18"/>
    </w:rPr>
  </w:style>
  <w:style w:type="paragraph" w:styleId="ac">
    <w:name w:val="annotation text"/>
    <w:basedOn w:val="a"/>
    <w:link w:val="ad"/>
    <w:uiPriority w:val="99"/>
    <w:semiHidden/>
    <w:unhideWhenUsed/>
    <w:rsid w:val="00233554"/>
    <w:pPr>
      <w:jc w:val="left"/>
    </w:pPr>
  </w:style>
  <w:style w:type="character" w:customStyle="1" w:styleId="ad">
    <w:name w:val="コメント文字列 (文字)"/>
    <w:basedOn w:val="a0"/>
    <w:link w:val="ac"/>
    <w:uiPriority w:val="99"/>
    <w:semiHidden/>
    <w:rsid w:val="00233554"/>
  </w:style>
  <w:style w:type="paragraph" w:styleId="ae">
    <w:name w:val="annotation subject"/>
    <w:basedOn w:val="ac"/>
    <w:next w:val="ac"/>
    <w:link w:val="af"/>
    <w:uiPriority w:val="99"/>
    <w:semiHidden/>
    <w:unhideWhenUsed/>
    <w:rsid w:val="00233554"/>
    <w:rPr>
      <w:b/>
      <w:bCs/>
    </w:rPr>
  </w:style>
  <w:style w:type="character" w:customStyle="1" w:styleId="af">
    <w:name w:val="コメント内容 (文字)"/>
    <w:basedOn w:val="ad"/>
    <w:link w:val="ae"/>
    <w:uiPriority w:val="99"/>
    <w:semiHidden/>
    <w:rsid w:val="00233554"/>
    <w:rPr>
      <w:b/>
      <w:bCs/>
    </w:rPr>
  </w:style>
  <w:style w:type="paragraph" w:styleId="af0">
    <w:name w:val="Revision"/>
    <w:hidden/>
    <w:uiPriority w:val="99"/>
    <w:semiHidden/>
    <w:rsid w:val="00233554"/>
  </w:style>
  <w:style w:type="table" w:customStyle="1" w:styleId="1">
    <w:name w:val="表 (格子)1"/>
    <w:basedOn w:val="a1"/>
    <w:next w:val="a3"/>
    <w:uiPriority w:val="59"/>
    <w:rsid w:val="00FD3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3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character" w:styleId="ab">
    <w:name w:val="annotation reference"/>
    <w:basedOn w:val="a0"/>
    <w:uiPriority w:val="99"/>
    <w:semiHidden/>
    <w:unhideWhenUsed/>
    <w:rsid w:val="00233554"/>
    <w:rPr>
      <w:sz w:val="18"/>
      <w:szCs w:val="18"/>
    </w:rPr>
  </w:style>
  <w:style w:type="paragraph" w:styleId="ac">
    <w:name w:val="annotation text"/>
    <w:basedOn w:val="a"/>
    <w:link w:val="ad"/>
    <w:uiPriority w:val="99"/>
    <w:semiHidden/>
    <w:unhideWhenUsed/>
    <w:rsid w:val="00233554"/>
    <w:pPr>
      <w:jc w:val="left"/>
    </w:pPr>
  </w:style>
  <w:style w:type="character" w:customStyle="1" w:styleId="ad">
    <w:name w:val="コメント文字列 (文字)"/>
    <w:basedOn w:val="a0"/>
    <w:link w:val="ac"/>
    <w:uiPriority w:val="99"/>
    <w:semiHidden/>
    <w:rsid w:val="00233554"/>
  </w:style>
  <w:style w:type="paragraph" w:styleId="ae">
    <w:name w:val="annotation subject"/>
    <w:basedOn w:val="ac"/>
    <w:next w:val="ac"/>
    <w:link w:val="af"/>
    <w:uiPriority w:val="99"/>
    <w:semiHidden/>
    <w:unhideWhenUsed/>
    <w:rsid w:val="00233554"/>
    <w:rPr>
      <w:b/>
      <w:bCs/>
    </w:rPr>
  </w:style>
  <w:style w:type="character" w:customStyle="1" w:styleId="af">
    <w:name w:val="コメント内容 (文字)"/>
    <w:basedOn w:val="ad"/>
    <w:link w:val="ae"/>
    <w:uiPriority w:val="99"/>
    <w:semiHidden/>
    <w:rsid w:val="00233554"/>
    <w:rPr>
      <w:b/>
      <w:bCs/>
    </w:rPr>
  </w:style>
  <w:style w:type="paragraph" w:styleId="af0">
    <w:name w:val="Revision"/>
    <w:hidden/>
    <w:uiPriority w:val="99"/>
    <w:semiHidden/>
    <w:rsid w:val="00233554"/>
  </w:style>
  <w:style w:type="table" w:customStyle="1" w:styleId="1">
    <w:name w:val="表 (格子)1"/>
    <w:basedOn w:val="a1"/>
    <w:next w:val="a3"/>
    <w:uiPriority w:val="59"/>
    <w:rsid w:val="00FD3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EA123-CD9F-485D-9827-36CD5D78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486</Words>
  <Characters>2774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13</cp:revision>
  <cp:lastPrinted>2015-02-06T00:56:00Z</cp:lastPrinted>
  <dcterms:created xsi:type="dcterms:W3CDTF">2015-08-03T03:04:00Z</dcterms:created>
  <dcterms:modified xsi:type="dcterms:W3CDTF">2015-09-24T05:00:00Z</dcterms:modified>
</cp:coreProperties>
</file>