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765DE2" w:rsidRDefault="00DE4220" w:rsidP="004D3748">
      <w:pPr>
        <w:jc w:val="center"/>
        <w:rPr>
          <w:rFonts w:ascii="ＭＳ Ｐゴシック" w:eastAsia="ＭＳ Ｐゴシック" w:hAnsi="ＭＳ Ｐゴシック"/>
          <w:szCs w:val="21"/>
        </w:rPr>
      </w:pPr>
      <w:r w:rsidRPr="00DE422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804FF16" wp14:editId="32BABFEA">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DE4220" w:rsidRDefault="00DE4220" w:rsidP="00DE4220">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DE4220" w:rsidRDefault="00DE4220" w:rsidP="00DE4220">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964AF7" w:rsidRPr="00765DE2">
        <w:rPr>
          <w:rFonts w:ascii="ＭＳ Ｐゴシック" w:eastAsia="ＭＳ Ｐゴシック" w:hAnsi="ＭＳ Ｐゴシック" w:hint="eastAsia"/>
          <w:szCs w:val="21"/>
        </w:rPr>
        <w:t>234</w:t>
      </w:r>
      <w:r w:rsidR="00BC4B06" w:rsidRPr="00765DE2">
        <w:rPr>
          <w:rFonts w:ascii="ＭＳ Ｐゴシック" w:eastAsia="ＭＳ Ｐゴシック" w:hAnsi="ＭＳ Ｐゴシック" w:hint="eastAsia"/>
          <w:szCs w:val="21"/>
        </w:rPr>
        <w:t>-1</w:t>
      </w:r>
      <w:r w:rsidR="005B7B15" w:rsidRPr="00765DE2">
        <w:rPr>
          <w:rFonts w:ascii="ＭＳ Ｐゴシック" w:eastAsia="ＭＳ Ｐゴシック" w:hAnsi="ＭＳ Ｐゴシック" w:hint="eastAsia"/>
          <w:szCs w:val="21"/>
        </w:rPr>
        <w:t xml:space="preserve">　</w:t>
      </w:r>
      <w:r w:rsidR="00824470" w:rsidRPr="00765DE2">
        <w:rPr>
          <w:rFonts w:ascii="ＭＳ Ｐゴシック" w:eastAsia="ＭＳ Ｐゴシック" w:hAnsi="ＭＳ Ｐゴシック" w:hint="eastAsia"/>
          <w:szCs w:val="21"/>
        </w:rPr>
        <w:t>ペルオキシソーム病（副腎白質ジストロフィーを除く</w:t>
      </w:r>
      <w:r w:rsidR="00DC7C23" w:rsidRPr="00765DE2">
        <w:rPr>
          <w:rFonts w:ascii="ＭＳ Ｐゴシック" w:eastAsia="ＭＳ Ｐゴシック" w:hAnsi="ＭＳ Ｐゴシック" w:hint="eastAsia"/>
          <w:szCs w:val="21"/>
        </w:rPr>
        <w:t>。</w:t>
      </w:r>
      <w:r w:rsidR="00824470" w:rsidRPr="00765DE2">
        <w:rPr>
          <w:rFonts w:ascii="ＭＳ Ｐゴシック" w:eastAsia="ＭＳ Ｐゴシック" w:hAnsi="ＭＳ Ｐゴシック" w:hint="eastAsia"/>
          <w:szCs w:val="21"/>
        </w:rPr>
        <w:t>）</w:t>
      </w:r>
      <w:r w:rsidR="00C038F1">
        <w:rPr>
          <w:rFonts w:ascii="ＭＳ Ｐゴシック" w:eastAsia="ＭＳ Ｐゴシック" w:hAnsi="ＭＳ Ｐゴシック" w:hint="eastAsia"/>
          <w:szCs w:val="21"/>
        </w:rPr>
        <w:t>（ペルオキシソーム形成異常症）</w:t>
      </w:r>
    </w:p>
    <w:p w:rsidR="00FC44A0" w:rsidRDefault="00FC44A0">
      <w:pPr>
        <w:rPr>
          <w:b/>
        </w:rPr>
      </w:pPr>
      <w:bookmarkStart w:id="0" w:name="_GoBack"/>
      <w:bookmarkEnd w:id="0"/>
    </w:p>
    <w:p w:rsidR="001C1091" w:rsidRPr="00765DE2" w:rsidRDefault="001C1091">
      <w:pPr>
        <w:rPr>
          <w:b/>
        </w:rPr>
      </w:pPr>
      <w:r w:rsidRPr="00765DE2">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765DE2" w:rsidRPr="00765DE2" w:rsidTr="00732A55">
        <w:trPr>
          <w:trHeight w:val="240"/>
        </w:trPr>
        <w:tc>
          <w:tcPr>
            <w:tcW w:w="10456" w:type="dxa"/>
            <w:gridSpan w:val="8"/>
            <w:hideMark/>
          </w:tcPr>
          <w:p w:rsidR="001C1091" w:rsidRPr="00765DE2" w:rsidRDefault="001C1091" w:rsidP="00E12A83">
            <w:pPr>
              <w:tabs>
                <w:tab w:val="left" w:pos="6080"/>
              </w:tabs>
              <w:rPr>
                <w:rFonts w:asciiTheme="minorEastAsia" w:hAnsiTheme="minorEastAsia"/>
                <w:b/>
                <w:bCs/>
                <w:sz w:val="18"/>
                <w:szCs w:val="18"/>
              </w:rPr>
            </w:pPr>
            <w:r w:rsidRPr="00765DE2">
              <w:rPr>
                <w:rFonts w:asciiTheme="minorEastAsia" w:hAnsiTheme="minorEastAsia" w:hint="eastAsia"/>
                <w:b/>
                <w:bCs/>
                <w:sz w:val="18"/>
                <w:szCs w:val="18"/>
              </w:rPr>
              <w:t>氏名</w:t>
            </w:r>
            <w:r w:rsidR="00E12A83" w:rsidRPr="00765DE2">
              <w:rPr>
                <w:rFonts w:asciiTheme="minorEastAsia" w:hAnsiTheme="minorEastAsia"/>
                <w:b/>
                <w:bCs/>
                <w:sz w:val="18"/>
                <w:szCs w:val="18"/>
              </w:rPr>
              <w:tab/>
            </w:r>
          </w:p>
        </w:tc>
      </w:tr>
      <w:tr w:rsidR="00765DE2" w:rsidRPr="00765DE2" w:rsidTr="00732A55">
        <w:trPr>
          <w:trHeight w:val="499"/>
        </w:trPr>
        <w:tc>
          <w:tcPr>
            <w:tcW w:w="10456" w:type="dxa"/>
            <w:gridSpan w:val="8"/>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 xml:space="preserve">姓(漢字)                       </w:t>
            </w:r>
            <w:r w:rsidR="002128D8" w:rsidRPr="00765DE2">
              <w:rPr>
                <w:rFonts w:asciiTheme="minorEastAsia" w:hAnsiTheme="minorEastAsia" w:hint="eastAsia"/>
                <w:sz w:val="18"/>
                <w:szCs w:val="18"/>
              </w:rPr>
              <w:t xml:space="preserve">　　 　　　</w:t>
            </w:r>
            <w:r w:rsidRPr="00765DE2">
              <w:rPr>
                <w:rFonts w:asciiTheme="minorEastAsia" w:hAnsiTheme="minorEastAsia" w:hint="eastAsia"/>
                <w:sz w:val="18"/>
                <w:szCs w:val="18"/>
              </w:rPr>
              <w:t xml:space="preserve"> 名(漢字)                       </w:t>
            </w:r>
          </w:p>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 xml:space="preserve">姓(かな)                       </w:t>
            </w:r>
            <w:r w:rsidR="002128D8" w:rsidRPr="00765DE2">
              <w:rPr>
                <w:rFonts w:asciiTheme="minorEastAsia" w:hAnsiTheme="minorEastAsia" w:hint="eastAsia"/>
                <w:sz w:val="18"/>
                <w:szCs w:val="18"/>
              </w:rPr>
              <w:t xml:space="preserve">　　　　　</w:t>
            </w:r>
            <w:r w:rsidRPr="00765DE2">
              <w:rPr>
                <w:rFonts w:asciiTheme="minorEastAsia" w:hAnsiTheme="minorEastAsia" w:hint="eastAsia"/>
                <w:sz w:val="18"/>
                <w:szCs w:val="18"/>
              </w:rPr>
              <w:t xml:space="preserve">  名(かな)</w:t>
            </w:r>
          </w:p>
        </w:tc>
      </w:tr>
      <w:tr w:rsidR="00765DE2" w:rsidRPr="00765DE2" w:rsidTr="00732A55">
        <w:trPr>
          <w:trHeight w:val="240"/>
        </w:trPr>
        <w:tc>
          <w:tcPr>
            <w:tcW w:w="10456" w:type="dxa"/>
            <w:gridSpan w:val="8"/>
            <w:hideMark/>
          </w:tcPr>
          <w:p w:rsidR="001C1091" w:rsidRPr="00765DE2" w:rsidRDefault="001C1091" w:rsidP="00E41A01">
            <w:pPr>
              <w:rPr>
                <w:rFonts w:asciiTheme="minorEastAsia" w:hAnsiTheme="minorEastAsia"/>
                <w:b/>
                <w:bCs/>
                <w:sz w:val="18"/>
                <w:szCs w:val="18"/>
              </w:rPr>
            </w:pPr>
            <w:r w:rsidRPr="00765DE2">
              <w:rPr>
                <w:rFonts w:asciiTheme="minorEastAsia" w:hAnsiTheme="minorEastAsia" w:hint="eastAsia"/>
                <w:b/>
                <w:bCs/>
                <w:sz w:val="18"/>
                <w:szCs w:val="18"/>
              </w:rPr>
              <w:t>住所</w:t>
            </w:r>
          </w:p>
        </w:tc>
      </w:tr>
      <w:tr w:rsidR="00765DE2" w:rsidRPr="00765DE2" w:rsidTr="00732A55">
        <w:trPr>
          <w:trHeight w:val="499"/>
        </w:trPr>
        <w:tc>
          <w:tcPr>
            <w:tcW w:w="10456" w:type="dxa"/>
            <w:gridSpan w:val="8"/>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郵便番号                         住所</w:t>
            </w:r>
          </w:p>
        </w:tc>
      </w:tr>
      <w:tr w:rsidR="00765DE2" w:rsidRPr="00765DE2" w:rsidTr="00732A55">
        <w:trPr>
          <w:trHeight w:val="259"/>
        </w:trPr>
        <w:tc>
          <w:tcPr>
            <w:tcW w:w="10456" w:type="dxa"/>
            <w:gridSpan w:val="8"/>
            <w:hideMark/>
          </w:tcPr>
          <w:p w:rsidR="001C1091" w:rsidRPr="00765DE2" w:rsidRDefault="001C1091" w:rsidP="00E41A01">
            <w:pPr>
              <w:rPr>
                <w:rFonts w:asciiTheme="minorEastAsia" w:hAnsiTheme="minorEastAsia"/>
                <w:b/>
                <w:bCs/>
                <w:sz w:val="18"/>
                <w:szCs w:val="18"/>
              </w:rPr>
            </w:pPr>
            <w:r w:rsidRPr="00765DE2">
              <w:rPr>
                <w:rFonts w:asciiTheme="minorEastAsia" w:hAnsiTheme="minorEastAsia" w:hint="eastAsia"/>
                <w:b/>
                <w:bCs/>
                <w:sz w:val="18"/>
                <w:szCs w:val="18"/>
              </w:rPr>
              <w:t>生年月日等</w:t>
            </w:r>
          </w:p>
        </w:tc>
      </w:tr>
      <w:tr w:rsidR="00765DE2" w:rsidRPr="00765DE2" w:rsidTr="00732A55">
        <w:trPr>
          <w:trHeight w:val="259"/>
        </w:trPr>
        <w:tc>
          <w:tcPr>
            <w:tcW w:w="2824" w:type="dxa"/>
            <w:gridSpan w:val="3"/>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生年月日</w:t>
            </w:r>
          </w:p>
        </w:tc>
        <w:tc>
          <w:tcPr>
            <w:tcW w:w="3947" w:type="dxa"/>
            <w:gridSpan w:val="2"/>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西暦</w:t>
            </w:r>
            <w:r w:rsidR="00AE2B9A" w:rsidRPr="00765DE2">
              <w:rPr>
                <w:rFonts w:asciiTheme="minorEastAsia" w:hAnsiTheme="minorEastAsia" w:hint="eastAsia"/>
                <w:sz w:val="18"/>
                <w:szCs w:val="18"/>
              </w:rPr>
              <w:t xml:space="preserve">    </w:t>
            </w:r>
            <w:r w:rsidRPr="00765DE2">
              <w:rPr>
                <w:rFonts w:asciiTheme="minorEastAsia" w:hAnsiTheme="minorEastAsia" w:hint="eastAsia"/>
                <w:sz w:val="18"/>
                <w:szCs w:val="18"/>
              </w:rPr>
              <w:t xml:space="preserve">        年        月        日</w:t>
            </w:r>
          </w:p>
        </w:tc>
        <w:tc>
          <w:tcPr>
            <w:tcW w:w="708" w:type="dxa"/>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性別</w:t>
            </w:r>
          </w:p>
        </w:tc>
        <w:tc>
          <w:tcPr>
            <w:tcW w:w="2977" w:type="dxa"/>
            <w:gridSpan w:val="2"/>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1.男 2.女</w:t>
            </w:r>
          </w:p>
        </w:tc>
      </w:tr>
      <w:tr w:rsidR="00765DE2" w:rsidRPr="00765DE2" w:rsidTr="00732A55">
        <w:trPr>
          <w:trHeight w:val="240"/>
        </w:trPr>
        <w:tc>
          <w:tcPr>
            <w:tcW w:w="2824" w:type="dxa"/>
            <w:gridSpan w:val="3"/>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出生市区町村</w:t>
            </w:r>
          </w:p>
        </w:tc>
        <w:tc>
          <w:tcPr>
            <w:tcW w:w="7632" w:type="dxa"/>
            <w:gridSpan w:val="5"/>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 xml:space="preserve">　</w:t>
            </w:r>
          </w:p>
        </w:tc>
      </w:tr>
      <w:tr w:rsidR="00765DE2" w:rsidRPr="00765DE2" w:rsidTr="00732A55">
        <w:trPr>
          <w:trHeight w:val="259"/>
        </w:trPr>
        <w:tc>
          <w:tcPr>
            <w:tcW w:w="2824" w:type="dxa"/>
            <w:gridSpan w:val="3"/>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出生時氏名（変更のある場合）</w:t>
            </w:r>
          </w:p>
        </w:tc>
        <w:tc>
          <w:tcPr>
            <w:tcW w:w="7632" w:type="dxa"/>
            <w:gridSpan w:val="5"/>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 xml:space="preserve">姓(漢字)     </w:t>
            </w:r>
            <w:r w:rsidR="002128D8" w:rsidRPr="00765DE2">
              <w:rPr>
                <w:rFonts w:asciiTheme="minorEastAsia" w:hAnsiTheme="minorEastAsia" w:hint="eastAsia"/>
                <w:sz w:val="18"/>
                <w:szCs w:val="18"/>
              </w:rPr>
              <w:t xml:space="preserve">        </w:t>
            </w:r>
            <w:r w:rsidRPr="00765DE2">
              <w:rPr>
                <w:rFonts w:asciiTheme="minorEastAsia" w:hAnsiTheme="minorEastAsia" w:hint="eastAsia"/>
                <w:sz w:val="18"/>
                <w:szCs w:val="18"/>
              </w:rPr>
              <w:t xml:space="preserve">       名(漢字)                  </w:t>
            </w:r>
          </w:p>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 xml:space="preserve">姓(かな)     </w:t>
            </w:r>
            <w:r w:rsidR="002128D8" w:rsidRPr="00765DE2">
              <w:rPr>
                <w:rFonts w:asciiTheme="minorEastAsia" w:hAnsiTheme="minorEastAsia" w:hint="eastAsia"/>
                <w:sz w:val="18"/>
                <w:szCs w:val="18"/>
              </w:rPr>
              <w:t xml:space="preserve">        </w:t>
            </w:r>
            <w:r w:rsidRPr="00765DE2">
              <w:rPr>
                <w:rFonts w:asciiTheme="minorEastAsia" w:hAnsiTheme="minorEastAsia" w:hint="eastAsia"/>
                <w:sz w:val="18"/>
                <w:szCs w:val="18"/>
              </w:rPr>
              <w:t xml:space="preserve">       名(かな)</w:t>
            </w:r>
          </w:p>
        </w:tc>
      </w:tr>
      <w:tr w:rsidR="00765DE2" w:rsidRPr="00765DE2" w:rsidTr="00732A55">
        <w:trPr>
          <w:trHeight w:val="259"/>
        </w:trPr>
        <w:tc>
          <w:tcPr>
            <w:tcW w:w="10456" w:type="dxa"/>
            <w:gridSpan w:val="8"/>
            <w:hideMark/>
          </w:tcPr>
          <w:p w:rsidR="001C1091" w:rsidRPr="00765DE2" w:rsidRDefault="001C1091" w:rsidP="00E41A01">
            <w:pPr>
              <w:rPr>
                <w:rFonts w:asciiTheme="minorEastAsia" w:hAnsiTheme="minorEastAsia"/>
                <w:b/>
                <w:bCs/>
                <w:sz w:val="18"/>
                <w:szCs w:val="18"/>
              </w:rPr>
            </w:pPr>
            <w:r w:rsidRPr="00765DE2">
              <w:rPr>
                <w:rFonts w:asciiTheme="minorEastAsia" w:hAnsiTheme="minorEastAsia" w:hint="eastAsia"/>
                <w:b/>
                <w:bCs/>
                <w:sz w:val="18"/>
                <w:szCs w:val="18"/>
              </w:rPr>
              <w:t>家族歴</w:t>
            </w:r>
          </w:p>
        </w:tc>
      </w:tr>
      <w:tr w:rsidR="00765DE2" w:rsidRPr="00765DE2" w:rsidTr="00732A55">
        <w:trPr>
          <w:trHeight w:val="705"/>
        </w:trPr>
        <w:tc>
          <w:tcPr>
            <w:tcW w:w="2198" w:type="dxa"/>
            <w:gridSpan w:val="2"/>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近親者の発症者の有無</w:t>
            </w:r>
          </w:p>
        </w:tc>
        <w:tc>
          <w:tcPr>
            <w:tcW w:w="8258" w:type="dxa"/>
            <w:gridSpan w:val="6"/>
            <w:hideMark/>
          </w:tcPr>
          <w:p w:rsidR="002128D8"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1.あり   2.なし   3.不明</w:t>
            </w:r>
            <w:r w:rsidRPr="00765DE2">
              <w:rPr>
                <w:rFonts w:asciiTheme="minorEastAsia" w:hAnsiTheme="minorEastAsia" w:hint="eastAsia"/>
                <w:sz w:val="18"/>
                <w:szCs w:val="18"/>
              </w:rPr>
              <w:br/>
              <w:t>発症者続柄 1.父 2.母 3.子</w:t>
            </w:r>
            <w:r w:rsidR="00CC7010" w:rsidRPr="00765DE2">
              <w:rPr>
                <w:rFonts w:asciiTheme="minorEastAsia" w:hAnsiTheme="minorEastAsia" w:hint="eastAsia"/>
                <w:sz w:val="18"/>
                <w:szCs w:val="18"/>
              </w:rPr>
              <w:t xml:space="preserve"> 4</w:t>
            </w:r>
            <w:r w:rsidRPr="00765DE2">
              <w:rPr>
                <w:rFonts w:asciiTheme="minorEastAsia" w:hAnsiTheme="minorEastAsia" w:hint="eastAsia"/>
                <w:sz w:val="18"/>
                <w:szCs w:val="18"/>
              </w:rPr>
              <w:t>.同胞（男性） 5.同胞（女性）6.祖父（父方）</w:t>
            </w:r>
          </w:p>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7.祖母（父方） 8.祖父（母方） 9.祖母（母方）10.いとこ 11.その他</w:t>
            </w:r>
            <w:r w:rsidR="007D433C">
              <w:rPr>
                <w:rFonts w:asciiTheme="minorEastAsia" w:hAnsiTheme="minorEastAsia" w:hint="eastAsia"/>
                <w:kern w:val="0"/>
                <w:sz w:val="18"/>
                <w:szCs w:val="18"/>
              </w:rPr>
              <w:t>（　　　　　　）</w:t>
            </w:r>
          </w:p>
        </w:tc>
      </w:tr>
      <w:tr w:rsidR="00765DE2" w:rsidRPr="00765DE2" w:rsidTr="00732A55">
        <w:trPr>
          <w:trHeight w:val="259"/>
        </w:trPr>
        <w:tc>
          <w:tcPr>
            <w:tcW w:w="2198" w:type="dxa"/>
            <w:gridSpan w:val="2"/>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両親の近親結婚</w:t>
            </w:r>
          </w:p>
        </w:tc>
        <w:tc>
          <w:tcPr>
            <w:tcW w:w="8258" w:type="dxa"/>
            <w:gridSpan w:val="6"/>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1.あり 2.なし 3.不明  詳細：</w:t>
            </w:r>
          </w:p>
        </w:tc>
      </w:tr>
      <w:tr w:rsidR="00765DE2" w:rsidRPr="00765DE2" w:rsidTr="00732A55">
        <w:trPr>
          <w:trHeight w:val="259"/>
        </w:trPr>
        <w:tc>
          <w:tcPr>
            <w:tcW w:w="10456" w:type="dxa"/>
            <w:gridSpan w:val="8"/>
            <w:hideMark/>
          </w:tcPr>
          <w:p w:rsidR="001C1091" w:rsidRPr="00765DE2" w:rsidRDefault="001C1091" w:rsidP="00E41A01">
            <w:pPr>
              <w:rPr>
                <w:rFonts w:asciiTheme="minorEastAsia" w:hAnsiTheme="minorEastAsia"/>
                <w:b/>
                <w:bCs/>
                <w:sz w:val="18"/>
                <w:szCs w:val="18"/>
              </w:rPr>
            </w:pPr>
            <w:r w:rsidRPr="00765DE2">
              <w:rPr>
                <w:rFonts w:asciiTheme="minorEastAsia" w:hAnsiTheme="minorEastAsia" w:hint="eastAsia"/>
                <w:b/>
                <w:bCs/>
                <w:sz w:val="18"/>
                <w:szCs w:val="18"/>
              </w:rPr>
              <w:t>発病時の状況</w:t>
            </w:r>
          </w:p>
        </w:tc>
      </w:tr>
      <w:tr w:rsidR="00765DE2" w:rsidRPr="00765DE2" w:rsidTr="00732A55">
        <w:trPr>
          <w:trHeight w:val="259"/>
        </w:trPr>
        <w:tc>
          <w:tcPr>
            <w:tcW w:w="1706" w:type="dxa"/>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発症年月</w:t>
            </w:r>
          </w:p>
        </w:tc>
        <w:tc>
          <w:tcPr>
            <w:tcW w:w="8750" w:type="dxa"/>
            <w:gridSpan w:val="7"/>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西暦</w:t>
            </w:r>
            <w:r w:rsidR="00AE2B9A" w:rsidRPr="00765DE2">
              <w:rPr>
                <w:rFonts w:asciiTheme="minorEastAsia" w:hAnsiTheme="minorEastAsia" w:hint="eastAsia"/>
                <w:sz w:val="18"/>
                <w:szCs w:val="18"/>
              </w:rPr>
              <w:t xml:space="preserve">   </w:t>
            </w:r>
            <w:r w:rsidRPr="00765DE2">
              <w:rPr>
                <w:rFonts w:asciiTheme="minorEastAsia" w:hAnsiTheme="minorEastAsia" w:hint="eastAsia"/>
                <w:sz w:val="18"/>
                <w:szCs w:val="18"/>
              </w:rPr>
              <w:t xml:space="preserve">        年        月</w:t>
            </w:r>
          </w:p>
        </w:tc>
      </w:tr>
      <w:tr w:rsidR="00765DE2" w:rsidRPr="00765DE2" w:rsidTr="00732A55">
        <w:trPr>
          <w:trHeight w:val="259"/>
        </w:trPr>
        <w:tc>
          <w:tcPr>
            <w:tcW w:w="10456" w:type="dxa"/>
            <w:gridSpan w:val="8"/>
            <w:hideMark/>
          </w:tcPr>
          <w:p w:rsidR="001C1091" w:rsidRPr="00765DE2" w:rsidRDefault="001C1091" w:rsidP="00E41A01">
            <w:pPr>
              <w:rPr>
                <w:rFonts w:asciiTheme="minorEastAsia" w:hAnsiTheme="minorEastAsia"/>
                <w:b/>
                <w:bCs/>
                <w:sz w:val="18"/>
                <w:szCs w:val="18"/>
              </w:rPr>
            </w:pPr>
            <w:r w:rsidRPr="00765DE2">
              <w:rPr>
                <w:rFonts w:asciiTheme="minorEastAsia" w:hAnsiTheme="minorEastAsia" w:hint="eastAsia"/>
                <w:b/>
                <w:bCs/>
                <w:sz w:val="18"/>
                <w:szCs w:val="18"/>
              </w:rPr>
              <w:t>社会保障</w:t>
            </w:r>
          </w:p>
        </w:tc>
      </w:tr>
      <w:tr w:rsidR="00765DE2" w:rsidRPr="00765DE2" w:rsidTr="00732A55">
        <w:trPr>
          <w:trHeight w:val="259"/>
        </w:trPr>
        <w:tc>
          <w:tcPr>
            <w:tcW w:w="1706" w:type="dxa"/>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介護認定</w:t>
            </w:r>
          </w:p>
        </w:tc>
        <w:tc>
          <w:tcPr>
            <w:tcW w:w="4548" w:type="dxa"/>
            <w:gridSpan w:val="3"/>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1.要介護 2.要支援 3.なし</w:t>
            </w:r>
          </w:p>
        </w:tc>
        <w:tc>
          <w:tcPr>
            <w:tcW w:w="1452" w:type="dxa"/>
            <w:gridSpan w:val="3"/>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要介護度</w:t>
            </w:r>
          </w:p>
        </w:tc>
        <w:tc>
          <w:tcPr>
            <w:tcW w:w="2750" w:type="dxa"/>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1</w:t>
            </w:r>
            <w:r w:rsidR="007B6245" w:rsidRPr="00765DE2">
              <w:rPr>
                <w:rFonts w:asciiTheme="minorEastAsia" w:hAnsiTheme="minorEastAsia" w:hint="eastAsia"/>
                <w:sz w:val="18"/>
                <w:szCs w:val="18"/>
              </w:rPr>
              <w:t xml:space="preserve"> </w:t>
            </w:r>
            <w:r w:rsidRPr="00765DE2">
              <w:rPr>
                <w:rFonts w:asciiTheme="minorEastAsia" w:hAnsiTheme="minorEastAsia" w:hint="eastAsia"/>
                <w:sz w:val="18"/>
                <w:szCs w:val="18"/>
              </w:rPr>
              <w:t xml:space="preserve"> 2  3  4  5</w:t>
            </w:r>
          </w:p>
        </w:tc>
      </w:tr>
      <w:tr w:rsidR="00765DE2" w:rsidRPr="00765DE2" w:rsidTr="00732A55">
        <w:trPr>
          <w:trHeight w:val="259"/>
        </w:trPr>
        <w:tc>
          <w:tcPr>
            <w:tcW w:w="10456" w:type="dxa"/>
            <w:gridSpan w:val="8"/>
            <w:hideMark/>
          </w:tcPr>
          <w:p w:rsidR="001C1091" w:rsidRPr="00765DE2" w:rsidRDefault="001C1091" w:rsidP="00E41A01">
            <w:pPr>
              <w:rPr>
                <w:rFonts w:asciiTheme="minorEastAsia" w:hAnsiTheme="minorEastAsia"/>
                <w:b/>
                <w:bCs/>
                <w:sz w:val="18"/>
                <w:szCs w:val="18"/>
              </w:rPr>
            </w:pPr>
            <w:r w:rsidRPr="00765DE2">
              <w:rPr>
                <w:rFonts w:asciiTheme="minorEastAsia" w:hAnsiTheme="minorEastAsia" w:hint="eastAsia"/>
                <w:b/>
                <w:bCs/>
                <w:sz w:val="18"/>
                <w:szCs w:val="18"/>
              </w:rPr>
              <w:t>生活状況</w:t>
            </w:r>
          </w:p>
        </w:tc>
      </w:tr>
      <w:tr w:rsidR="00765DE2" w:rsidRPr="00765DE2" w:rsidTr="00732A55">
        <w:trPr>
          <w:trHeight w:val="259"/>
        </w:trPr>
        <w:tc>
          <w:tcPr>
            <w:tcW w:w="1706" w:type="dxa"/>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移動の程度</w:t>
            </w:r>
          </w:p>
        </w:tc>
        <w:tc>
          <w:tcPr>
            <w:tcW w:w="8750" w:type="dxa"/>
            <w:gridSpan w:val="7"/>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 xml:space="preserve">1.歩き回るのに問題はない  2.いくらか問題がある </w:t>
            </w:r>
            <w:r w:rsidR="00AE2B9A" w:rsidRPr="00765DE2">
              <w:rPr>
                <w:rFonts w:asciiTheme="minorEastAsia" w:hAnsiTheme="minorEastAsia" w:hint="eastAsia"/>
                <w:sz w:val="18"/>
                <w:szCs w:val="18"/>
              </w:rPr>
              <w:t xml:space="preserve"> </w:t>
            </w:r>
            <w:r w:rsidRPr="00765DE2">
              <w:rPr>
                <w:rFonts w:asciiTheme="minorEastAsia" w:hAnsiTheme="minorEastAsia" w:hint="eastAsia"/>
                <w:sz w:val="18"/>
                <w:szCs w:val="18"/>
              </w:rPr>
              <w:t>3.寝たきりである</w:t>
            </w:r>
          </w:p>
        </w:tc>
      </w:tr>
      <w:tr w:rsidR="00765DE2" w:rsidRPr="00765DE2" w:rsidTr="00732A55">
        <w:trPr>
          <w:trHeight w:val="240"/>
        </w:trPr>
        <w:tc>
          <w:tcPr>
            <w:tcW w:w="1706" w:type="dxa"/>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身の回りの管理</w:t>
            </w:r>
          </w:p>
        </w:tc>
        <w:tc>
          <w:tcPr>
            <w:tcW w:w="8750" w:type="dxa"/>
            <w:gridSpan w:val="7"/>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1.洗面や着替えに問題はない  2.いくらか問題がある  3.自分でできない</w:t>
            </w:r>
          </w:p>
        </w:tc>
      </w:tr>
      <w:tr w:rsidR="00765DE2" w:rsidRPr="00765DE2" w:rsidTr="00732A55">
        <w:trPr>
          <w:trHeight w:val="240"/>
        </w:trPr>
        <w:tc>
          <w:tcPr>
            <w:tcW w:w="1706" w:type="dxa"/>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ふだんの活動</w:t>
            </w:r>
          </w:p>
        </w:tc>
        <w:tc>
          <w:tcPr>
            <w:tcW w:w="8750" w:type="dxa"/>
            <w:gridSpan w:val="7"/>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 xml:space="preserve">1.問題はない  2.いくらか問題がある </w:t>
            </w:r>
            <w:r w:rsidR="00AE2B9A" w:rsidRPr="00765DE2">
              <w:rPr>
                <w:rFonts w:asciiTheme="minorEastAsia" w:hAnsiTheme="minorEastAsia" w:hint="eastAsia"/>
                <w:sz w:val="18"/>
                <w:szCs w:val="18"/>
              </w:rPr>
              <w:t xml:space="preserve"> </w:t>
            </w:r>
            <w:r w:rsidRPr="00765DE2">
              <w:rPr>
                <w:rFonts w:asciiTheme="minorEastAsia" w:hAnsiTheme="minorEastAsia" w:hint="eastAsia"/>
                <w:sz w:val="18"/>
                <w:szCs w:val="18"/>
              </w:rPr>
              <w:t>3.行うことができない</w:t>
            </w:r>
          </w:p>
        </w:tc>
      </w:tr>
      <w:tr w:rsidR="00765DE2" w:rsidRPr="00765DE2" w:rsidTr="00732A55">
        <w:trPr>
          <w:trHeight w:val="240"/>
        </w:trPr>
        <w:tc>
          <w:tcPr>
            <w:tcW w:w="1706" w:type="dxa"/>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痛み／不快感</w:t>
            </w:r>
          </w:p>
        </w:tc>
        <w:tc>
          <w:tcPr>
            <w:tcW w:w="8750" w:type="dxa"/>
            <w:gridSpan w:val="7"/>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 xml:space="preserve">1.ない </w:t>
            </w:r>
            <w:r w:rsidR="00AE2B9A" w:rsidRPr="00765DE2">
              <w:rPr>
                <w:rFonts w:asciiTheme="minorEastAsia" w:hAnsiTheme="minorEastAsia" w:hint="eastAsia"/>
                <w:sz w:val="18"/>
                <w:szCs w:val="18"/>
              </w:rPr>
              <w:t xml:space="preserve"> </w:t>
            </w:r>
            <w:r w:rsidRPr="00765DE2">
              <w:rPr>
                <w:rFonts w:asciiTheme="minorEastAsia" w:hAnsiTheme="minorEastAsia" w:hint="eastAsia"/>
                <w:sz w:val="18"/>
                <w:szCs w:val="18"/>
              </w:rPr>
              <w:t>2.中程度ある  3.ひどい</w:t>
            </w:r>
          </w:p>
        </w:tc>
      </w:tr>
      <w:tr w:rsidR="001C1091" w:rsidRPr="00765DE2" w:rsidTr="00732A55">
        <w:trPr>
          <w:trHeight w:val="259"/>
        </w:trPr>
        <w:tc>
          <w:tcPr>
            <w:tcW w:w="1706" w:type="dxa"/>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不安／ふさぎ込み</w:t>
            </w:r>
          </w:p>
        </w:tc>
        <w:tc>
          <w:tcPr>
            <w:tcW w:w="8750" w:type="dxa"/>
            <w:gridSpan w:val="7"/>
            <w:hideMark/>
          </w:tcPr>
          <w:p w:rsidR="001C1091" w:rsidRPr="00765DE2" w:rsidRDefault="001C1091" w:rsidP="00E41A01">
            <w:pPr>
              <w:rPr>
                <w:rFonts w:asciiTheme="minorEastAsia" w:hAnsiTheme="minorEastAsia"/>
                <w:sz w:val="18"/>
                <w:szCs w:val="18"/>
              </w:rPr>
            </w:pPr>
            <w:r w:rsidRPr="00765DE2">
              <w:rPr>
                <w:rFonts w:asciiTheme="minorEastAsia" w:hAnsiTheme="minorEastAsia" w:hint="eastAsia"/>
                <w:sz w:val="18"/>
                <w:szCs w:val="18"/>
              </w:rPr>
              <w:t>1.問題はない  2.中程度</w:t>
            </w:r>
            <w:r w:rsidR="00AE2B9A" w:rsidRPr="00765DE2">
              <w:rPr>
                <w:rFonts w:asciiTheme="minorEastAsia" w:hAnsiTheme="minorEastAsia" w:hint="eastAsia"/>
                <w:sz w:val="18"/>
                <w:szCs w:val="18"/>
              </w:rPr>
              <w:t xml:space="preserve"> </w:t>
            </w:r>
            <w:r w:rsidRPr="00765DE2">
              <w:rPr>
                <w:rFonts w:asciiTheme="minorEastAsia" w:hAnsiTheme="minorEastAsia" w:hint="eastAsia"/>
                <w:sz w:val="18"/>
                <w:szCs w:val="18"/>
              </w:rPr>
              <w:t xml:space="preserve"> 3.ひどく不安あるいはふさぎ込んでいる</w:t>
            </w:r>
          </w:p>
        </w:tc>
      </w:tr>
    </w:tbl>
    <w:p w:rsidR="00C74DFA" w:rsidRPr="00765DE2" w:rsidRDefault="00C74DFA" w:rsidP="00C74DFA"/>
    <w:p w:rsidR="00F169E3" w:rsidRPr="00765DE2" w:rsidRDefault="00C74DFA" w:rsidP="00C74DFA">
      <w:pPr>
        <w:rPr>
          <w:b/>
        </w:rPr>
      </w:pPr>
      <w:r w:rsidRPr="00765DE2">
        <w:rPr>
          <w:rFonts w:hint="eastAsia"/>
          <w:b/>
        </w:rPr>
        <w:t>■　診断基準に関する事項</w:t>
      </w:r>
    </w:p>
    <w:p w:rsidR="00C74DFA" w:rsidRPr="00765DE2" w:rsidRDefault="00F169E3" w:rsidP="00C74DFA">
      <w:pPr>
        <w:rPr>
          <w:b/>
        </w:rPr>
      </w:pPr>
      <w:r w:rsidRPr="00765DE2">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765DE2" w:rsidTr="00732A55">
        <w:trPr>
          <w:trHeight w:val="276"/>
        </w:trPr>
        <w:tc>
          <w:tcPr>
            <w:tcW w:w="10456" w:type="dxa"/>
          </w:tcPr>
          <w:p w:rsidR="00C74DFA" w:rsidRPr="00765DE2" w:rsidRDefault="00C74DFA" w:rsidP="00E41A01"/>
          <w:p w:rsidR="00C74DFA" w:rsidRPr="00765DE2" w:rsidRDefault="00C74DFA" w:rsidP="00E41A01"/>
          <w:p w:rsidR="00C74DFA" w:rsidRPr="00765DE2" w:rsidRDefault="00C74DFA" w:rsidP="00E41A01"/>
          <w:p w:rsidR="00C74DFA" w:rsidRPr="00765DE2" w:rsidRDefault="00C74DFA" w:rsidP="00E41A01"/>
        </w:tc>
      </w:tr>
    </w:tbl>
    <w:p w:rsidR="00086FC0" w:rsidRPr="00765DE2" w:rsidRDefault="00086FC0">
      <w:pPr>
        <w:rPr>
          <w:b/>
        </w:rPr>
      </w:pPr>
    </w:p>
    <w:p w:rsidR="005625CD" w:rsidRPr="00765DE2" w:rsidRDefault="005625CD" w:rsidP="005625CD">
      <w:pPr>
        <w:rPr>
          <w:rFonts w:asciiTheme="minorEastAsia" w:hAnsiTheme="minorEastAsia"/>
          <w:b/>
          <w:sz w:val="18"/>
          <w:szCs w:val="18"/>
        </w:rPr>
      </w:pPr>
      <w:r w:rsidRPr="00765DE2">
        <w:rPr>
          <w:rFonts w:asciiTheme="minorEastAsia" w:hAnsiTheme="minorEastAsia" w:hint="eastAsia"/>
          <w:b/>
          <w:sz w:val="18"/>
          <w:szCs w:val="18"/>
        </w:rPr>
        <w:t>Ａ．症状（該当する項目に☑を記入する）</w:t>
      </w:r>
    </w:p>
    <w:tbl>
      <w:tblPr>
        <w:tblStyle w:val="a3"/>
        <w:tblW w:w="10431" w:type="dxa"/>
        <w:tblLook w:val="04A0" w:firstRow="1" w:lastRow="0" w:firstColumn="1" w:lastColumn="0" w:noHBand="0" w:noVBand="1"/>
      </w:tblPr>
      <w:tblGrid>
        <w:gridCol w:w="7937"/>
        <w:gridCol w:w="2494"/>
      </w:tblGrid>
      <w:tr w:rsidR="00765DE2" w:rsidRPr="00765DE2" w:rsidTr="00E41A01">
        <w:tc>
          <w:tcPr>
            <w:tcW w:w="7937" w:type="dxa"/>
            <w:vAlign w:val="center"/>
          </w:tcPr>
          <w:p w:rsidR="006B7EA9" w:rsidRPr="00765DE2" w:rsidRDefault="006B7EA9" w:rsidP="005625CD">
            <w:pPr>
              <w:widowControl/>
              <w:rPr>
                <w:rFonts w:asciiTheme="minorEastAsia" w:hAnsiTheme="minorEastAsia"/>
                <w:sz w:val="18"/>
                <w:szCs w:val="18"/>
              </w:rPr>
            </w:pPr>
            <w:r w:rsidRPr="00765DE2">
              <w:rPr>
                <w:rFonts w:asciiTheme="minorEastAsia" w:hAnsiTheme="minorEastAsia" w:hint="eastAsia"/>
                <w:sz w:val="18"/>
                <w:szCs w:val="18"/>
              </w:rPr>
              <w:t>1. ツェルベーガー症候群</w:t>
            </w:r>
            <w:r w:rsidR="007B6245" w:rsidRPr="00765DE2">
              <w:rPr>
                <w:rFonts w:asciiTheme="minorEastAsia" w:hAnsiTheme="minorEastAsia" w:hint="eastAsia"/>
                <w:sz w:val="18"/>
                <w:szCs w:val="18"/>
              </w:rPr>
              <w:t>の場合</w:t>
            </w:r>
            <w:r w:rsidR="003838A1" w:rsidRPr="00765DE2">
              <w:rPr>
                <w:rFonts w:asciiTheme="minorEastAsia" w:hAnsiTheme="minorEastAsia" w:hint="eastAsia"/>
                <w:sz w:val="18"/>
                <w:szCs w:val="18"/>
              </w:rPr>
              <w:t>、</w:t>
            </w:r>
            <w:r w:rsidR="007B6245" w:rsidRPr="00765DE2">
              <w:rPr>
                <w:rFonts w:asciiTheme="minorEastAsia" w:hAnsiTheme="minorEastAsia" w:hint="eastAsia"/>
                <w:sz w:val="18"/>
                <w:szCs w:val="18"/>
              </w:rPr>
              <w:t>以下の項目を</w:t>
            </w:r>
            <w:r w:rsidR="004730A2" w:rsidRPr="00765DE2">
              <w:rPr>
                <w:rFonts w:asciiTheme="minorEastAsia" w:hAnsiTheme="minorEastAsia" w:hint="eastAsia"/>
                <w:sz w:val="18"/>
                <w:szCs w:val="18"/>
              </w:rPr>
              <w:t>概ね</w:t>
            </w:r>
            <w:r w:rsidR="007B6245" w:rsidRPr="00765DE2">
              <w:rPr>
                <w:rFonts w:asciiTheme="minorEastAsia" w:hAnsiTheme="minorEastAsia" w:hint="eastAsia"/>
                <w:sz w:val="18"/>
                <w:szCs w:val="18"/>
              </w:rPr>
              <w:t>満たす</w:t>
            </w:r>
          </w:p>
        </w:tc>
        <w:tc>
          <w:tcPr>
            <w:tcW w:w="2494" w:type="dxa"/>
            <w:vAlign w:val="center"/>
          </w:tcPr>
          <w:p w:rsidR="006B7EA9" w:rsidRPr="00765DE2" w:rsidRDefault="006B7EA9" w:rsidP="00E41A01">
            <w:pPr>
              <w:rPr>
                <w:rFonts w:asciiTheme="minorEastAsia" w:hAnsiTheme="minorEastAsia"/>
                <w:sz w:val="18"/>
                <w:szCs w:val="18"/>
              </w:rPr>
            </w:pPr>
            <w:r w:rsidRPr="00765DE2">
              <w:rPr>
                <w:rFonts w:asciiTheme="minorEastAsia" w:hAnsiTheme="minorEastAsia" w:hint="eastAsia"/>
                <w:sz w:val="18"/>
                <w:szCs w:val="18"/>
              </w:rPr>
              <w:t>1.該当　2.非該当 3.不明</w:t>
            </w:r>
          </w:p>
        </w:tc>
      </w:tr>
      <w:tr w:rsidR="00765DE2" w:rsidRPr="00765DE2" w:rsidTr="00E41A01">
        <w:tc>
          <w:tcPr>
            <w:tcW w:w="10431" w:type="dxa"/>
            <w:gridSpan w:val="2"/>
            <w:vAlign w:val="center"/>
          </w:tcPr>
          <w:p w:rsidR="00A42A33" w:rsidRPr="00765DE2" w:rsidRDefault="00702BD9" w:rsidP="00132846">
            <w:pPr>
              <w:ind w:firstLineChars="100" w:firstLine="160"/>
              <w:rPr>
                <w:rFonts w:asciiTheme="minorEastAsia" w:hAnsiTheme="minorEastAsia"/>
                <w:sz w:val="18"/>
                <w:szCs w:val="18"/>
              </w:rPr>
            </w:pPr>
            <w:r w:rsidRPr="00765DE2">
              <w:rPr>
                <w:rFonts w:asciiTheme="minorEastAsia" w:hAnsiTheme="minorEastAsia" w:hint="eastAsia"/>
                <w:sz w:val="18"/>
                <w:szCs w:val="18"/>
              </w:rPr>
              <w:t>□出生直後よりの筋緊張低下</w:t>
            </w:r>
            <w:r w:rsidR="00A42A33" w:rsidRPr="00765DE2">
              <w:rPr>
                <w:rFonts w:asciiTheme="minorEastAsia" w:hAnsiTheme="minorEastAsia" w:hint="eastAsia"/>
                <w:sz w:val="18"/>
                <w:szCs w:val="18"/>
              </w:rPr>
              <w:t xml:space="preserve">　　</w:t>
            </w:r>
          </w:p>
          <w:p w:rsidR="00702BD9" w:rsidRPr="00765DE2" w:rsidRDefault="00702BD9" w:rsidP="00132846">
            <w:pPr>
              <w:ind w:firstLineChars="100" w:firstLine="160"/>
              <w:rPr>
                <w:rFonts w:asciiTheme="minorEastAsia" w:hAnsiTheme="minorEastAsia"/>
                <w:sz w:val="18"/>
                <w:szCs w:val="18"/>
              </w:rPr>
            </w:pPr>
            <w:r w:rsidRPr="00765DE2">
              <w:rPr>
                <w:rFonts w:asciiTheme="minorEastAsia" w:hAnsiTheme="minorEastAsia" w:hint="eastAsia"/>
                <w:sz w:val="18"/>
                <w:szCs w:val="18"/>
              </w:rPr>
              <w:t>□顔貌異常（□前額突出　　□大泉門開大　　□鼻根部扁平　　□内眼角贅皮　　□眼間開離　　□小顎など）</w:t>
            </w:r>
          </w:p>
          <w:p w:rsidR="00702BD9" w:rsidRPr="00765DE2" w:rsidRDefault="00702BD9" w:rsidP="00132846">
            <w:pPr>
              <w:ind w:firstLineChars="100" w:firstLine="160"/>
              <w:rPr>
                <w:rFonts w:asciiTheme="minorEastAsia" w:hAnsiTheme="minorEastAsia"/>
                <w:sz w:val="18"/>
                <w:szCs w:val="18"/>
              </w:rPr>
            </w:pPr>
            <w:r w:rsidRPr="00765DE2">
              <w:rPr>
                <w:rFonts w:asciiTheme="minorEastAsia" w:hAnsiTheme="minorEastAsia" w:hint="eastAsia"/>
                <w:sz w:val="18"/>
                <w:szCs w:val="18"/>
              </w:rPr>
              <w:t>□眼科的異常（□白内障　　□緑内障　　□角膜混濁　　□網膜色素変性）</w:t>
            </w:r>
          </w:p>
          <w:p w:rsidR="00702BD9" w:rsidRPr="00765DE2" w:rsidRDefault="00702BD9" w:rsidP="00132846">
            <w:pPr>
              <w:ind w:firstLineChars="100" w:firstLine="160"/>
              <w:rPr>
                <w:rFonts w:asciiTheme="minorEastAsia" w:hAnsiTheme="minorEastAsia"/>
                <w:sz w:val="18"/>
                <w:szCs w:val="18"/>
              </w:rPr>
            </w:pPr>
            <w:r w:rsidRPr="00765DE2">
              <w:rPr>
                <w:rFonts w:asciiTheme="minorEastAsia" w:hAnsiTheme="minorEastAsia" w:hint="eastAsia"/>
                <w:sz w:val="18"/>
                <w:szCs w:val="18"/>
              </w:rPr>
              <w:t>□肝腫大　　□腎皮質小嚢胞　　□</w:t>
            </w:r>
            <w:r w:rsidR="0045170C" w:rsidRPr="00765DE2">
              <w:rPr>
                <w:rFonts w:asciiTheme="minorEastAsia" w:hAnsiTheme="minorEastAsia" w:hint="eastAsia"/>
                <w:sz w:val="18"/>
                <w:szCs w:val="18"/>
              </w:rPr>
              <w:t>関節の異常石灰化　　□</w:t>
            </w:r>
            <w:r w:rsidRPr="00765DE2">
              <w:rPr>
                <w:rFonts w:asciiTheme="minorEastAsia" w:hAnsiTheme="minorEastAsia" w:hint="eastAsia"/>
                <w:sz w:val="18"/>
                <w:szCs w:val="18"/>
              </w:rPr>
              <w:t>哺乳障害　　□重度の精神運動発達遅滞　　□けいれん</w:t>
            </w:r>
          </w:p>
          <w:p w:rsidR="00702BD9" w:rsidRPr="00765DE2" w:rsidRDefault="00702BD9" w:rsidP="00132846">
            <w:pPr>
              <w:ind w:firstLineChars="100" w:firstLine="160"/>
              <w:rPr>
                <w:rFonts w:asciiTheme="minorEastAsia" w:hAnsiTheme="minorEastAsia"/>
                <w:sz w:val="18"/>
                <w:szCs w:val="18"/>
              </w:rPr>
            </w:pPr>
            <w:r w:rsidRPr="00765DE2">
              <w:rPr>
                <w:rFonts w:asciiTheme="minorEastAsia" w:hAnsiTheme="minorEastAsia" w:hint="eastAsia"/>
                <w:sz w:val="18"/>
                <w:szCs w:val="18"/>
              </w:rPr>
              <w:t>□肝機能障害　　□トランスアミナーゼの高値　　□直接・間接ビリルビンの高値　　□凝固因子の低下</w:t>
            </w:r>
          </w:p>
        </w:tc>
      </w:tr>
      <w:tr w:rsidR="00765DE2" w:rsidRPr="00765DE2" w:rsidTr="00E41A01">
        <w:tc>
          <w:tcPr>
            <w:tcW w:w="7937" w:type="dxa"/>
            <w:vAlign w:val="center"/>
          </w:tcPr>
          <w:p w:rsidR="006B7EA9" w:rsidRPr="00765DE2" w:rsidRDefault="006B7EA9" w:rsidP="005625CD">
            <w:pPr>
              <w:widowControl/>
              <w:rPr>
                <w:rFonts w:asciiTheme="minorEastAsia" w:hAnsiTheme="minorEastAsia"/>
                <w:sz w:val="18"/>
                <w:szCs w:val="18"/>
              </w:rPr>
            </w:pPr>
            <w:r w:rsidRPr="00765DE2">
              <w:rPr>
                <w:rFonts w:asciiTheme="minorEastAsia" w:hAnsiTheme="minorEastAsia" w:hint="eastAsia"/>
                <w:sz w:val="18"/>
                <w:szCs w:val="18"/>
              </w:rPr>
              <w:t>2. 新生児型副腎白質ジストロフィー</w:t>
            </w:r>
            <w:r w:rsidR="004730A2" w:rsidRPr="00765DE2">
              <w:rPr>
                <w:rFonts w:asciiTheme="minorEastAsia" w:hAnsiTheme="minorEastAsia" w:hint="eastAsia"/>
                <w:sz w:val="18"/>
                <w:szCs w:val="18"/>
              </w:rPr>
              <w:t>の場合</w:t>
            </w:r>
            <w:r w:rsidR="003838A1" w:rsidRPr="00765DE2">
              <w:rPr>
                <w:rFonts w:asciiTheme="minorEastAsia" w:hAnsiTheme="minorEastAsia" w:hint="eastAsia"/>
                <w:sz w:val="18"/>
                <w:szCs w:val="18"/>
              </w:rPr>
              <w:t>、</w:t>
            </w:r>
            <w:r w:rsidR="007B6245" w:rsidRPr="00765DE2">
              <w:rPr>
                <w:rFonts w:asciiTheme="minorEastAsia" w:hAnsiTheme="minorEastAsia" w:hint="eastAsia"/>
                <w:sz w:val="18"/>
                <w:szCs w:val="18"/>
              </w:rPr>
              <w:t>以下</w:t>
            </w:r>
            <w:r w:rsidR="00702BD9" w:rsidRPr="00765DE2">
              <w:rPr>
                <w:rFonts w:asciiTheme="minorEastAsia" w:hAnsiTheme="minorEastAsia" w:hint="eastAsia"/>
                <w:sz w:val="18"/>
                <w:szCs w:val="18"/>
              </w:rPr>
              <w:t>の項目を</w:t>
            </w:r>
            <w:r w:rsidR="004730A2" w:rsidRPr="00765DE2">
              <w:rPr>
                <w:rFonts w:asciiTheme="minorEastAsia" w:hAnsiTheme="minorEastAsia" w:hint="eastAsia"/>
                <w:sz w:val="18"/>
                <w:szCs w:val="18"/>
              </w:rPr>
              <w:t>概ね</w:t>
            </w:r>
            <w:r w:rsidR="00702BD9" w:rsidRPr="00765DE2">
              <w:rPr>
                <w:rFonts w:asciiTheme="minorEastAsia" w:hAnsiTheme="minorEastAsia" w:hint="eastAsia"/>
                <w:sz w:val="18"/>
                <w:szCs w:val="18"/>
              </w:rPr>
              <w:t>満たす</w:t>
            </w:r>
          </w:p>
        </w:tc>
        <w:tc>
          <w:tcPr>
            <w:tcW w:w="2494" w:type="dxa"/>
            <w:vAlign w:val="center"/>
          </w:tcPr>
          <w:p w:rsidR="006B7EA9" w:rsidRPr="00765DE2" w:rsidRDefault="006B7EA9" w:rsidP="00E41A01">
            <w:pPr>
              <w:rPr>
                <w:rFonts w:asciiTheme="minorEastAsia" w:hAnsiTheme="minorEastAsia"/>
                <w:sz w:val="18"/>
                <w:szCs w:val="18"/>
              </w:rPr>
            </w:pPr>
            <w:r w:rsidRPr="00765DE2">
              <w:rPr>
                <w:rFonts w:asciiTheme="minorEastAsia" w:hAnsiTheme="minorEastAsia" w:hint="eastAsia"/>
                <w:sz w:val="18"/>
                <w:szCs w:val="18"/>
              </w:rPr>
              <w:t>1.該当　2.非該当 3.不明</w:t>
            </w:r>
          </w:p>
        </w:tc>
      </w:tr>
      <w:tr w:rsidR="00765DE2" w:rsidRPr="00765DE2" w:rsidTr="00E41A01">
        <w:tc>
          <w:tcPr>
            <w:tcW w:w="10431" w:type="dxa"/>
            <w:gridSpan w:val="2"/>
            <w:vAlign w:val="center"/>
          </w:tcPr>
          <w:p w:rsidR="00A42A33" w:rsidRPr="00765DE2" w:rsidRDefault="00573286" w:rsidP="00132846">
            <w:pPr>
              <w:ind w:firstLineChars="100" w:firstLine="160"/>
              <w:rPr>
                <w:rFonts w:asciiTheme="minorEastAsia" w:hAnsiTheme="minorEastAsia"/>
                <w:sz w:val="18"/>
                <w:szCs w:val="18"/>
              </w:rPr>
            </w:pPr>
            <w:r w:rsidRPr="00765DE2">
              <w:rPr>
                <w:rFonts w:asciiTheme="minorEastAsia" w:hAnsiTheme="minorEastAsia" w:hint="eastAsia"/>
                <w:sz w:val="18"/>
                <w:szCs w:val="18"/>
              </w:rPr>
              <w:t xml:space="preserve">□顔貌異常　　□出生時の筋緊張低下　　□眼科的異常　　□難聴　　□肝腫大　　</w:t>
            </w:r>
          </w:p>
          <w:p w:rsidR="00A42A33" w:rsidRPr="00765DE2" w:rsidRDefault="00573286" w:rsidP="00132846">
            <w:pPr>
              <w:ind w:firstLineChars="100" w:firstLine="160"/>
              <w:rPr>
                <w:rFonts w:asciiTheme="minorEastAsia" w:hAnsiTheme="minorEastAsia"/>
                <w:sz w:val="18"/>
                <w:szCs w:val="18"/>
              </w:rPr>
            </w:pPr>
            <w:r w:rsidRPr="00765DE2">
              <w:rPr>
                <w:rFonts w:asciiTheme="minorEastAsia" w:hAnsiTheme="minorEastAsia" w:hint="eastAsia"/>
                <w:sz w:val="18"/>
                <w:szCs w:val="18"/>
              </w:rPr>
              <w:t>□精神運動発達</w:t>
            </w:r>
            <w:r w:rsidR="0045170C" w:rsidRPr="00765DE2">
              <w:rPr>
                <w:rFonts w:asciiTheme="minorEastAsia" w:hAnsiTheme="minorEastAsia" w:hint="eastAsia"/>
                <w:sz w:val="18"/>
                <w:szCs w:val="18"/>
              </w:rPr>
              <w:t>遅滞　　□</w:t>
            </w:r>
            <w:r w:rsidRPr="00765DE2">
              <w:rPr>
                <w:rFonts w:asciiTheme="minorEastAsia" w:hAnsiTheme="minorEastAsia" w:hint="eastAsia"/>
                <w:sz w:val="18"/>
                <w:szCs w:val="18"/>
              </w:rPr>
              <w:t xml:space="preserve">退行　　□腎嚢胞、関節の石灰化は認めない　　</w:t>
            </w:r>
          </w:p>
          <w:p w:rsidR="00573286" w:rsidRPr="00765DE2" w:rsidRDefault="00573286" w:rsidP="00132846">
            <w:pPr>
              <w:ind w:firstLineChars="100" w:firstLine="160"/>
              <w:rPr>
                <w:rFonts w:asciiTheme="minorEastAsia" w:hAnsiTheme="minorEastAsia"/>
                <w:sz w:val="18"/>
                <w:szCs w:val="18"/>
              </w:rPr>
            </w:pPr>
            <w:r w:rsidRPr="00765DE2">
              <w:rPr>
                <w:rFonts w:asciiTheme="minorEastAsia" w:hAnsiTheme="minorEastAsia" w:hint="eastAsia"/>
                <w:sz w:val="18"/>
                <w:szCs w:val="18"/>
              </w:rPr>
              <w:t>□新生児けいれん（ツェルベーガー症候群より重症で、脳波でヒプスアリスミアを認める症例もあり、抗けいれん剤にても極めて難治である）</w:t>
            </w:r>
          </w:p>
        </w:tc>
      </w:tr>
      <w:tr w:rsidR="00765DE2" w:rsidRPr="00765DE2" w:rsidTr="00E41A01">
        <w:tc>
          <w:tcPr>
            <w:tcW w:w="7937" w:type="dxa"/>
            <w:vAlign w:val="center"/>
          </w:tcPr>
          <w:p w:rsidR="006B7EA9" w:rsidRPr="00765DE2" w:rsidRDefault="006B7EA9" w:rsidP="005625CD">
            <w:pPr>
              <w:widowControl/>
              <w:rPr>
                <w:rFonts w:asciiTheme="minorEastAsia" w:hAnsiTheme="minorEastAsia"/>
                <w:sz w:val="18"/>
                <w:szCs w:val="18"/>
              </w:rPr>
            </w:pPr>
            <w:r w:rsidRPr="00765DE2">
              <w:rPr>
                <w:rFonts w:asciiTheme="minorEastAsia" w:hAnsiTheme="minorEastAsia" w:hint="eastAsia"/>
                <w:sz w:val="18"/>
                <w:szCs w:val="18"/>
              </w:rPr>
              <w:t>3. 乳児レフサム病</w:t>
            </w:r>
            <w:r w:rsidR="004730A2" w:rsidRPr="00765DE2">
              <w:rPr>
                <w:rFonts w:asciiTheme="minorEastAsia" w:hAnsiTheme="minorEastAsia" w:hint="eastAsia"/>
                <w:sz w:val="18"/>
                <w:szCs w:val="18"/>
              </w:rPr>
              <w:t>の場合</w:t>
            </w:r>
            <w:r w:rsidR="003838A1" w:rsidRPr="00765DE2">
              <w:rPr>
                <w:rFonts w:asciiTheme="minorEastAsia" w:hAnsiTheme="minorEastAsia" w:hint="eastAsia"/>
                <w:sz w:val="18"/>
                <w:szCs w:val="18"/>
              </w:rPr>
              <w:t>、</w:t>
            </w:r>
            <w:r w:rsidR="007B6245" w:rsidRPr="00765DE2">
              <w:rPr>
                <w:rFonts w:asciiTheme="minorEastAsia" w:hAnsiTheme="minorEastAsia" w:hint="eastAsia"/>
                <w:sz w:val="18"/>
                <w:szCs w:val="18"/>
              </w:rPr>
              <w:t>以下</w:t>
            </w:r>
            <w:r w:rsidR="00573286" w:rsidRPr="00765DE2">
              <w:rPr>
                <w:rFonts w:asciiTheme="minorEastAsia" w:hAnsiTheme="minorEastAsia" w:hint="eastAsia"/>
                <w:sz w:val="18"/>
                <w:szCs w:val="18"/>
              </w:rPr>
              <w:t>の項目を</w:t>
            </w:r>
            <w:r w:rsidR="004730A2" w:rsidRPr="00765DE2">
              <w:rPr>
                <w:rFonts w:asciiTheme="minorEastAsia" w:hAnsiTheme="minorEastAsia" w:hint="eastAsia"/>
                <w:sz w:val="18"/>
                <w:szCs w:val="18"/>
              </w:rPr>
              <w:t>概ね</w:t>
            </w:r>
            <w:r w:rsidR="00573286" w:rsidRPr="00765DE2">
              <w:rPr>
                <w:rFonts w:asciiTheme="minorEastAsia" w:hAnsiTheme="minorEastAsia" w:hint="eastAsia"/>
                <w:sz w:val="18"/>
                <w:szCs w:val="18"/>
              </w:rPr>
              <w:t>満たす</w:t>
            </w:r>
          </w:p>
        </w:tc>
        <w:tc>
          <w:tcPr>
            <w:tcW w:w="2494" w:type="dxa"/>
            <w:vAlign w:val="center"/>
          </w:tcPr>
          <w:p w:rsidR="006B7EA9" w:rsidRPr="00765DE2" w:rsidRDefault="006B7EA9" w:rsidP="00E41A01">
            <w:pPr>
              <w:rPr>
                <w:rFonts w:asciiTheme="minorEastAsia" w:hAnsiTheme="minorEastAsia"/>
                <w:sz w:val="18"/>
                <w:szCs w:val="18"/>
              </w:rPr>
            </w:pPr>
            <w:r w:rsidRPr="00765DE2">
              <w:rPr>
                <w:rFonts w:asciiTheme="minorEastAsia" w:hAnsiTheme="minorEastAsia" w:hint="eastAsia"/>
                <w:sz w:val="18"/>
                <w:szCs w:val="18"/>
              </w:rPr>
              <w:t>1.該当　2.非該当 3.不明</w:t>
            </w:r>
          </w:p>
        </w:tc>
      </w:tr>
      <w:tr w:rsidR="00573286" w:rsidRPr="00765DE2" w:rsidTr="00E41A01">
        <w:tc>
          <w:tcPr>
            <w:tcW w:w="10431" w:type="dxa"/>
            <w:gridSpan w:val="2"/>
            <w:vAlign w:val="center"/>
          </w:tcPr>
          <w:p w:rsidR="0045170C" w:rsidRPr="00765DE2" w:rsidRDefault="00573286" w:rsidP="00132846">
            <w:pPr>
              <w:ind w:firstLineChars="100" w:firstLine="160"/>
              <w:rPr>
                <w:rFonts w:asciiTheme="minorEastAsia" w:hAnsiTheme="minorEastAsia"/>
                <w:sz w:val="18"/>
                <w:szCs w:val="18"/>
              </w:rPr>
            </w:pPr>
            <w:r w:rsidRPr="00765DE2">
              <w:rPr>
                <w:rFonts w:asciiTheme="minorEastAsia" w:hAnsiTheme="minorEastAsia" w:hint="eastAsia"/>
                <w:sz w:val="18"/>
                <w:szCs w:val="18"/>
              </w:rPr>
              <w:t xml:space="preserve">□軽度の顔貌異常　　□肝腫大　　</w:t>
            </w:r>
            <w:r w:rsidR="0000688A" w:rsidRPr="00765DE2">
              <w:rPr>
                <w:rFonts w:asciiTheme="minorEastAsia" w:hAnsiTheme="minorEastAsia" w:hint="eastAsia"/>
                <w:sz w:val="18"/>
                <w:szCs w:val="18"/>
              </w:rPr>
              <w:t>□特徴的発達（1歳位まで比較的順調、その後退行）</w:t>
            </w:r>
            <w:r w:rsidR="0045170C" w:rsidRPr="00765DE2">
              <w:rPr>
                <w:rFonts w:asciiTheme="minorEastAsia" w:hAnsiTheme="minorEastAsia" w:hint="eastAsia"/>
                <w:sz w:val="18"/>
                <w:szCs w:val="18"/>
              </w:rPr>
              <w:t xml:space="preserve">　</w:t>
            </w:r>
            <w:r w:rsidRPr="00765DE2">
              <w:rPr>
                <w:rFonts w:asciiTheme="minorEastAsia" w:hAnsiTheme="minorEastAsia" w:hint="eastAsia"/>
                <w:sz w:val="18"/>
                <w:szCs w:val="18"/>
              </w:rPr>
              <w:t xml:space="preserve">　□筋緊張低下</w:t>
            </w:r>
            <w:r w:rsidR="0045170C" w:rsidRPr="00765DE2">
              <w:rPr>
                <w:rFonts w:asciiTheme="minorEastAsia" w:hAnsiTheme="minorEastAsia" w:hint="eastAsia"/>
                <w:sz w:val="18"/>
                <w:szCs w:val="18"/>
              </w:rPr>
              <w:t xml:space="preserve">　　</w:t>
            </w:r>
            <w:r w:rsidRPr="00765DE2">
              <w:rPr>
                <w:rFonts w:asciiTheme="minorEastAsia" w:hAnsiTheme="minorEastAsia" w:hint="eastAsia"/>
                <w:sz w:val="18"/>
                <w:szCs w:val="18"/>
              </w:rPr>
              <w:t xml:space="preserve">□失調歩行　　</w:t>
            </w:r>
          </w:p>
          <w:p w:rsidR="00573286" w:rsidRPr="00765DE2" w:rsidRDefault="00573286" w:rsidP="00132846">
            <w:pPr>
              <w:ind w:firstLineChars="100" w:firstLine="160"/>
              <w:rPr>
                <w:rFonts w:asciiTheme="minorEastAsia" w:hAnsiTheme="minorEastAsia"/>
                <w:sz w:val="18"/>
                <w:szCs w:val="18"/>
              </w:rPr>
            </w:pPr>
            <w:r w:rsidRPr="00765DE2">
              <w:rPr>
                <w:rFonts w:asciiTheme="minorEastAsia" w:hAnsiTheme="minorEastAsia" w:hint="eastAsia"/>
                <w:sz w:val="18"/>
                <w:szCs w:val="18"/>
              </w:rPr>
              <w:t>□視覚異常　　□聴覚異常　　□網膜色素変性症　　□感音性難聴</w:t>
            </w:r>
          </w:p>
        </w:tc>
      </w:tr>
    </w:tbl>
    <w:p w:rsidR="007B6245" w:rsidRDefault="007B6245" w:rsidP="00CB27C3">
      <w:pPr>
        <w:rPr>
          <w:rFonts w:asciiTheme="minorEastAsia" w:hAnsiTheme="minorEastAsia"/>
          <w:b/>
          <w:sz w:val="18"/>
          <w:szCs w:val="18"/>
        </w:rPr>
      </w:pPr>
    </w:p>
    <w:tbl>
      <w:tblPr>
        <w:tblStyle w:val="a3"/>
        <w:tblW w:w="10431" w:type="dxa"/>
        <w:tblLook w:val="04A0" w:firstRow="1" w:lastRow="0" w:firstColumn="1" w:lastColumn="0" w:noHBand="0" w:noVBand="1"/>
      </w:tblPr>
      <w:tblGrid>
        <w:gridCol w:w="7905"/>
        <w:gridCol w:w="2526"/>
      </w:tblGrid>
      <w:tr w:rsidR="00765DE2" w:rsidRPr="00765DE2" w:rsidTr="005625CD">
        <w:tc>
          <w:tcPr>
            <w:tcW w:w="7905" w:type="dxa"/>
            <w:vAlign w:val="center"/>
          </w:tcPr>
          <w:p w:rsidR="00994E8A" w:rsidRPr="00765DE2" w:rsidRDefault="00994E8A" w:rsidP="005625CD">
            <w:pPr>
              <w:widowControl/>
              <w:rPr>
                <w:rFonts w:asciiTheme="minorEastAsia" w:hAnsiTheme="minorEastAsia"/>
                <w:sz w:val="18"/>
                <w:szCs w:val="18"/>
              </w:rPr>
            </w:pPr>
            <w:r w:rsidRPr="00765DE2">
              <w:rPr>
                <w:rFonts w:asciiTheme="minorEastAsia" w:hAnsiTheme="minorEastAsia" w:hint="eastAsia"/>
                <w:sz w:val="18"/>
                <w:szCs w:val="18"/>
              </w:rPr>
              <w:lastRenderedPageBreak/>
              <w:t>4. 根性点状軟骨異形成症１型 (RCDP type1)</w:t>
            </w:r>
            <w:r w:rsidR="004730A2" w:rsidRPr="00765DE2">
              <w:rPr>
                <w:rFonts w:asciiTheme="minorEastAsia" w:hAnsiTheme="minorEastAsia" w:hint="eastAsia"/>
                <w:sz w:val="18"/>
                <w:szCs w:val="18"/>
              </w:rPr>
              <w:t>の場合</w:t>
            </w:r>
            <w:r w:rsidR="003838A1" w:rsidRPr="00765DE2">
              <w:rPr>
                <w:rFonts w:asciiTheme="minorEastAsia" w:hAnsiTheme="minorEastAsia" w:hint="eastAsia"/>
                <w:sz w:val="18"/>
                <w:szCs w:val="18"/>
              </w:rPr>
              <w:t>、</w:t>
            </w:r>
            <w:r w:rsidRPr="00765DE2">
              <w:rPr>
                <w:rFonts w:asciiTheme="minorEastAsia" w:hAnsiTheme="minorEastAsia" w:hint="eastAsia"/>
                <w:sz w:val="18"/>
                <w:szCs w:val="18"/>
              </w:rPr>
              <w:t>以下の項目を</w:t>
            </w:r>
            <w:r w:rsidR="004730A2" w:rsidRPr="00765DE2">
              <w:rPr>
                <w:rFonts w:asciiTheme="minorEastAsia" w:hAnsiTheme="minorEastAsia" w:hint="eastAsia"/>
                <w:sz w:val="18"/>
                <w:szCs w:val="18"/>
              </w:rPr>
              <w:t>概ね</w:t>
            </w:r>
            <w:r w:rsidR="00AE2B9A" w:rsidRPr="00765DE2">
              <w:rPr>
                <w:rFonts w:asciiTheme="minorEastAsia" w:hAnsiTheme="minorEastAsia" w:hint="eastAsia"/>
                <w:sz w:val="18"/>
                <w:szCs w:val="18"/>
              </w:rPr>
              <w:t>満たす</w:t>
            </w:r>
          </w:p>
        </w:tc>
        <w:tc>
          <w:tcPr>
            <w:tcW w:w="2526" w:type="dxa"/>
            <w:vAlign w:val="center"/>
          </w:tcPr>
          <w:p w:rsidR="00994E8A" w:rsidRPr="00765DE2" w:rsidRDefault="00994E8A" w:rsidP="00D421A3">
            <w:pPr>
              <w:rPr>
                <w:rFonts w:asciiTheme="minorEastAsia" w:hAnsiTheme="minorEastAsia"/>
                <w:sz w:val="18"/>
                <w:szCs w:val="18"/>
              </w:rPr>
            </w:pPr>
            <w:r w:rsidRPr="00765DE2">
              <w:rPr>
                <w:rFonts w:asciiTheme="minorEastAsia" w:hAnsiTheme="minorEastAsia" w:hint="eastAsia"/>
                <w:sz w:val="18"/>
                <w:szCs w:val="18"/>
              </w:rPr>
              <w:t>1.該当　2.非該当 3.不明</w:t>
            </w:r>
          </w:p>
        </w:tc>
      </w:tr>
      <w:tr w:rsidR="00994E8A" w:rsidRPr="00765DE2" w:rsidTr="00D421A3">
        <w:tc>
          <w:tcPr>
            <w:tcW w:w="10431" w:type="dxa"/>
            <w:gridSpan w:val="2"/>
            <w:vAlign w:val="center"/>
          </w:tcPr>
          <w:p w:rsidR="00994E8A" w:rsidRPr="00765DE2" w:rsidRDefault="00994E8A" w:rsidP="00132846">
            <w:pPr>
              <w:ind w:firstLineChars="100" w:firstLine="160"/>
              <w:rPr>
                <w:rFonts w:asciiTheme="minorEastAsia" w:hAnsiTheme="minorEastAsia"/>
                <w:sz w:val="18"/>
                <w:szCs w:val="18"/>
              </w:rPr>
            </w:pPr>
            <w:r w:rsidRPr="00765DE2">
              <w:rPr>
                <w:rFonts w:asciiTheme="minorEastAsia" w:hAnsiTheme="minorEastAsia" w:hint="eastAsia"/>
                <w:sz w:val="18"/>
                <w:szCs w:val="18"/>
              </w:rPr>
              <w:t>□近位優位な対称性の四肢短縮症　　□関節の点状石灰化　　□異常顔貌（□小頭症　　□前額突出　　□鼻根部扁平）</w:t>
            </w:r>
            <w:r w:rsidR="00FC44A0">
              <w:rPr>
                <w:rFonts w:asciiTheme="minorEastAsia" w:hAnsiTheme="minorEastAsia" w:hint="eastAsia"/>
                <w:sz w:val="18"/>
                <w:szCs w:val="18"/>
              </w:rPr>
              <w:t xml:space="preserve">　</w:t>
            </w:r>
            <w:r w:rsidRPr="00765DE2">
              <w:rPr>
                <w:rFonts w:asciiTheme="minorEastAsia" w:hAnsiTheme="minorEastAsia" w:hint="eastAsia"/>
                <w:sz w:val="18"/>
                <w:szCs w:val="18"/>
              </w:rPr>
              <w:t xml:space="preserve">□白内障　　</w:t>
            </w:r>
          </w:p>
          <w:p w:rsidR="00994E8A" w:rsidRPr="00765DE2" w:rsidRDefault="00994E8A" w:rsidP="00132846">
            <w:pPr>
              <w:ind w:firstLineChars="100" w:firstLine="160"/>
              <w:rPr>
                <w:rFonts w:asciiTheme="minorEastAsia" w:hAnsiTheme="minorEastAsia"/>
                <w:sz w:val="18"/>
                <w:szCs w:val="18"/>
              </w:rPr>
            </w:pPr>
            <w:r w:rsidRPr="00765DE2">
              <w:rPr>
                <w:rFonts w:asciiTheme="minorEastAsia" w:hAnsiTheme="minorEastAsia" w:hint="eastAsia"/>
                <w:sz w:val="18"/>
                <w:szCs w:val="18"/>
              </w:rPr>
              <w:t>□精神運動発達遅滞（□重度）　　□成長障害　　□けいれん　　□呼吸器感染　　□魚鱗癬</w:t>
            </w:r>
          </w:p>
        </w:tc>
      </w:tr>
    </w:tbl>
    <w:p w:rsidR="00994E8A" w:rsidRPr="00765DE2" w:rsidRDefault="00994E8A" w:rsidP="00CB27C3">
      <w:pPr>
        <w:rPr>
          <w:rFonts w:asciiTheme="minorEastAsia" w:hAnsiTheme="minorEastAsia"/>
          <w:b/>
          <w:sz w:val="18"/>
          <w:szCs w:val="18"/>
        </w:rPr>
      </w:pPr>
    </w:p>
    <w:p w:rsidR="00F75EAC" w:rsidRPr="00765DE2" w:rsidRDefault="00F75EAC" w:rsidP="00CB27C3">
      <w:pPr>
        <w:rPr>
          <w:rFonts w:asciiTheme="minorEastAsia" w:hAnsiTheme="minorEastAsia"/>
          <w:b/>
          <w:sz w:val="18"/>
          <w:szCs w:val="18"/>
        </w:rPr>
      </w:pPr>
      <w:r w:rsidRPr="00765DE2">
        <w:rPr>
          <w:rFonts w:asciiTheme="minorEastAsia" w:hAnsiTheme="minorEastAsia" w:hint="eastAsia"/>
          <w:b/>
          <w:sz w:val="18"/>
          <w:szCs w:val="18"/>
        </w:rPr>
        <w:t>Ｂ</w:t>
      </w:r>
      <w:r w:rsidR="00CB27C3" w:rsidRPr="00765DE2">
        <w:rPr>
          <w:rFonts w:asciiTheme="minorEastAsia" w:hAnsiTheme="minorEastAsia" w:hint="eastAsia"/>
          <w:b/>
          <w:sz w:val="18"/>
          <w:szCs w:val="18"/>
        </w:rPr>
        <w:t>.</w:t>
      </w:r>
      <w:r w:rsidR="00EA56F3" w:rsidRPr="00765DE2">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7937"/>
        <w:gridCol w:w="2494"/>
      </w:tblGrid>
      <w:tr w:rsidR="00765DE2" w:rsidRPr="00765DE2" w:rsidTr="00E41A01">
        <w:tc>
          <w:tcPr>
            <w:tcW w:w="10431" w:type="dxa"/>
            <w:gridSpan w:val="2"/>
            <w:vAlign w:val="center"/>
          </w:tcPr>
          <w:p w:rsidR="00573286" w:rsidRPr="00765DE2" w:rsidRDefault="00573286" w:rsidP="00F75EAC">
            <w:pPr>
              <w:rPr>
                <w:rFonts w:asciiTheme="minorEastAsia" w:hAnsiTheme="minorEastAsia"/>
                <w:sz w:val="18"/>
                <w:szCs w:val="18"/>
              </w:rPr>
            </w:pPr>
            <w:r w:rsidRPr="00765DE2">
              <w:rPr>
                <w:rFonts w:asciiTheme="minorEastAsia" w:hAnsiTheme="minorEastAsia" w:hint="eastAsia"/>
                <w:sz w:val="18"/>
                <w:szCs w:val="18"/>
              </w:rPr>
              <w:t>1. 血中ペルオキシソーム代謝産物の測定（診断マーカー）</w:t>
            </w:r>
          </w:p>
        </w:tc>
      </w:tr>
      <w:tr w:rsidR="00765DE2" w:rsidRPr="00765DE2" w:rsidTr="00E41A01">
        <w:tc>
          <w:tcPr>
            <w:tcW w:w="7937" w:type="dxa"/>
            <w:vAlign w:val="center"/>
          </w:tcPr>
          <w:p w:rsidR="00EA56F3" w:rsidRPr="00765DE2" w:rsidRDefault="00AE2B9A" w:rsidP="00AE2B9A">
            <w:pPr>
              <w:widowControl/>
              <w:rPr>
                <w:sz w:val="18"/>
                <w:szCs w:val="18"/>
              </w:rPr>
            </w:pPr>
            <w:r w:rsidRPr="00765DE2">
              <w:rPr>
                <w:rFonts w:hint="eastAsia"/>
                <w:sz w:val="18"/>
                <w:szCs w:val="18"/>
              </w:rPr>
              <w:t>➀</w:t>
            </w:r>
            <w:r w:rsidR="00EA56F3" w:rsidRPr="00765DE2">
              <w:rPr>
                <w:rFonts w:hint="eastAsia"/>
                <w:sz w:val="18"/>
                <w:szCs w:val="18"/>
              </w:rPr>
              <w:t>極長鎖脂肪酸</w:t>
            </w:r>
          </w:p>
          <w:p w:rsidR="002C7114" w:rsidRPr="00765DE2" w:rsidRDefault="003838A1" w:rsidP="00AE2B9A">
            <w:pPr>
              <w:widowControl/>
              <w:ind w:firstLineChars="100" w:firstLine="160"/>
              <w:rPr>
                <w:sz w:val="18"/>
                <w:szCs w:val="18"/>
              </w:rPr>
            </w:pPr>
            <w:r w:rsidRPr="00765DE2">
              <w:rPr>
                <w:rFonts w:hint="eastAsia"/>
                <w:sz w:val="18"/>
                <w:szCs w:val="18"/>
              </w:rPr>
              <w:t>・</w:t>
            </w:r>
            <w:r w:rsidR="00EA56F3" w:rsidRPr="00765DE2">
              <w:rPr>
                <w:rFonts w:hint="eastAsia"/>
                <w:sz w:val="18"/>
                <w:szCs w:val="18"/>
              </w:rPr>
              <w:t>ツェルベーガースペクトラムでは</w:t>
            </w:r>
            <w:r w:rsidR="00EA56F3" w:rsidRPr="00765DE2">
              <w:rPr>
                <w:rFonts w:hint="eastAsia"/>
                <w:sz w:val="18"/>
                <w:szCs w:val="18"/>
              </w:rPr>
              <w:t>C26:0</w:t>
            </w:r>
            <w:r w:rsidR="004730A2" w:rsidRPr="00765DE2">
              <w:rPr>
                <w:rFonts w:hint="eastAsia"/>
                <w:sz w:val="18"/>
                <w:szCs w:val="18"/>
              </w:rPr>
              <w:t>、</w:t>
            </w:r>
            <w:r w:rsidR="00EA56F3" w:rsidRPr="00765DE2">
              <w:rPr>
                <w:rFonts w:hint="eastAsia"/>
                <w:sz w:val="18"/>
                <w:szCs w:val="18"/>
              </w:rPr>
              <w:t>C25 :0</w:t>
            </w:r>
            <w:r w:rsidR="004730A2" w:rsidRPr="00765DE2">
              <w:rPr>
                <w:rFonts w:hint="eastAsia"/>
                <w:sz w:val="18"/>
                <w:szCs w:val="18"/>
              </w:rPr>
              <w:t>、</w:t>
            </w:r>
            <w:r w:rsidR="00EA56F3" w:rsidRPr="00765DE2">
              <w:rPr>
                <w:rFonts w:hint="eastAsia"/>
                <w:sz w:val="18"/>
                <w:szCs w:val="18"/>
              </w:rPr>
              <w:t xml:space="preserve">C24:0 </w:t>
            </w:r>
            <w:r w:rsidR="00EA56F3" w:rsidRPr="00765DE2">
              <w:rPr>
                <w:rFonts w:hint="eastAsia"/>
                <w:sz w:val="18"/>
                <w:szCs w:val="18"/>
              </w:rPr>
              <w:t>などの血中極長鎖脂肪酸の増加を認める</w:t>
            </w:r>
          </w:p>
          <w:p w:rsidR="004730A2" w:rsidRPr="00765DE2" w:rsidRDefault="003838A1" w:rsidP="00AE2B9A">
            <w:pPr>
              <w:widowControl/>
              <w:ind w:firstLineChars="100" w:firstLine="160"/>
              <w:rPr>
                <w:sz w:val="18"/>
                <w:szCs w:val="18"/>
              </w:rPr>
            </w:pPr>
            <w:r w:rsidRPr="00765DE2">
              <w:rPr>
                <w:rFonts w:hint="eastAsia"/>
                <w:sz w:val="18"/>
                <w:szCs w:val="18"/>
              </w:rPr>
              <w:t>・</w:t>
            </w:r>
            <w:r w:rsidR="00EA56F3" w:rsidRPr="00765DE2">
              <w:rPr>
                <w:rFonts w:hint="eastAsia"/>
                <w:sz w:val="18"/>
                <w:szCs w:val="18"/>
              </w:rPr>
              <w:t>軽症型では、増加の程度も軽度になる</w:t>
            </w:r>
          </w:p>
          <w:p w:rsidR="00E41B06" w:rsidRPr="00765DE2" w:rsidRDefault="003838A1" w:rsidP="003838A1">
            <w:pPr>
              <w:widowControl/>
              <w:ind w:firstLineChars="100" w:firstLine="160"/>
              <w:rPr>
                <w:sz w:val="18"/>
                <w:szCs w:val="18"/>
              </w:rPr>
            </w:pPr>
            <w:r w:rsidRPr="00765DE2">
              <w:rPr>
                <w:rFonts w:hint="eastAsia"/>
                <w:sz w:val="18"/>
                <w:szCs w:val="18"/>
              </w:rPr>
              <w:t>・</w:t>
            </w:r>
            <w:r w:rsidR="00EA56F3" w:rsidRPr="00765DE2">
              <w:rPr>
                <w:rFonts w:hint="eastAsia"/>
                <w:sz w:val="18"/>
                <w:szCs w:val="18"/>
              </w:rPr>
              <w:t>RCDP type1</w:t>
            </w:r>
            <w:r w:rsidR="00EA56F3" w:rsidRPr="00765DE2">
              <w:rPr>
                <w:rFonts w:hint="eastAsia"/>
                <w:sz w:val="18"/>
                <w:szCs w:val="18"/>
              </w:rPr>
              <w:t>では増加を認めない</w:t>
            </w:r>
          </w:p>
        </w:tc>
        <w:tc>
          <w:tcPr>
            <w:tcW w:w="2494" w:type="dxa"/>
            <w:vAlign w:val="center"/>
          </w:tcPr>
          <w:p w:rsidR="00F75EAC" w:rsidRPr="00765DE2" w:rsidRDefault="00F75EAC" w:rsidP="00F75EAC">
            <w:pPr>
              <w:rPr>
                <w:rFonts w:asciiTheme="minorEastAsia" w:hAnsiTheme="minorEastAsia"/>
                <w:sz w:val="18"/>
                <w:szCs w:val="18"/>
              </w:rPr>
            </w:pPr>
            <w:r w:rsidRPr="00765DE2">
              <w:rPr>
                <w:rFonts w:asciiTheme="minorEastAsia" w:hAnsiTheme="minorEastAsia" w:hint="eastAsia"/>
                <w:sz w:val="18"/>
                <w:szCs w:val="18"/>
              </w:rPr>
              <w:t>1.該当　2.非該当 3.不明</w:t>
            </w:r>
          </w:p>
        </w:tc>
      </w:tr>
      <w:tr w:rsidR="00765DE2" w:rsidRPr="00765DE2" w:rsidTr="00E41A01">
        <w:tc>
          <w:tcPr>
            <w:tcW w:w="7937" w:type="dxa"/>
            <w:vAlign w:val="center"/>
          </w:tcPr>
          <w:p w:rsidR="00573286" w:rsidRPr="00765DE2" w:rsidRDefault="00573286" w:rsidP="00573286">
            <w:pPr>
              <w:widowControl/>
              <w:rPr>
                <w:rFonts w:asciiTheme="minorEastAsia" w:hAnsiTheme="minorEastAsia"/>
                <w:sz w:val="18"/>
                <w:szCs w:val="18"/>
              </w:rPr>
            </w:pPr>
            <w:r w:rsidRPr="00765DE2">
              <w:rPr>
                <w:rFonts w:asciiTheme="minorEastAsia" w:hAnsiTheme="minorEastAsia" w:hint="eastAsia"/>
                <w:sz w:val="18"/>
                <w:szCs w:val="18"/>
              </w:rPr>
              <w:t>②フィタン酸、プリスタン酸</w:t>
            </w:r>
          </w:p>
          <w:p w:rsidR="002C7114" w:rsidRPr="00765DE2" w:rsidRDefault="00AE2B9A" w:rsidP="002C7114">
            <w:pPr>
              <w:widowControl/>
              <w:rPr>
                <w:rFonts w:asciiTheme="minorEastAsia" w:hAnsiTheme="minorEastAsia"/>
                <w:sz w:val="18"/>
                <w:szCs w:val="18"/>
              </w:rPr>
            </w:pPr>
            <w:r w:rsidRPr="00765DE2">
              <w:rPr>
                <w:rFonts w:asciiTheme="minorEastAsia" w:hAnsiTheme="minorEastAsia" w:hint="eastAsia"/>
                <w:sz w:val="18"/>
                <w:szCs w:val="18"/>
              </w:rPr>
              <w:t xml:space="preserve">  </w:t>
            </w:r>
            <w:r w:rsidR="003838A1" w:rsidRPr="00765DE2">
              <w:rPr>
                <w:rFonts w:asciiTheme="minorEastAsia" w:hAnsiTheme="minorEastAsia" w:hint="eastAsia"/>
                <w:sz w:val="18"/>
                <w:szCs w:val="18"/>
              </w:rPr>
              <w:t>・</w:t>
            </w:r>
            <w:r w:rsidR="00573286" w:rsidRPr="00765DE2">
              <w:rPr>
                <w:rFonts w:asciiTheme="minorEastAsia" w:hAnsiTheme="minorEastAsia" w:hint="eastAsia"/>
                <w:sz w:val="18"/>
                <w:szCs w:val="18"/>
              </w:rPr>
              <w:t>ツェルベーガースペクトラムではフィタン酸、プリスタン酸とも増加する傾向にある</w:t>
            </w:r>
          </w:p>
          <w:p w:rsidR="00573286" w:rsidRPr="00765DE2" w:rsidRDefault="003838A1" w:rsidP="003838A1">
            <w:pPr>
              <w:widowControl/>
              <w:ind w:firstLineChars="100" w:firstLine="160"/>
              <w:rPr>
                <w:rFonts w:asciiTheme="minorEastAsia" w:hAnsiTheme="minorEastAsia"/>
                <w:sz w:val="18"/>
                <w:szCs w:val="18"/>
              </w:rPr>
            </w:pPr>
            <w:r w:rsidRPr="00765DE2">
              <w:rPr>
                <w:rFonts w:asciiTheme="minorEastAsia" w:hAnsiTheme="minorEastAsia" w:hint="eastAsia"/>
                <w:sz w:val="18"/>
                <w:szCs w:val="18"/>
              </w:rPr>
              <w:t>・</w:t>
            </w:r>
            <w:r w:rsidR="00573286" w:rsidRPr="00765DE2">
              <w:rPr>
                <w:rFonts w:asciiTheme="minorEastAsia" w:hAnsiTheme="minorEastAsia" w:hint="eastAsia"/>
                <w:sz w:val="18"/>
                <w:szCs w:val="18"/>
              </w:rPr>
              <w:t>RCDP type1ではフィタン酸の増加は認めるが、プリスタン酸の増加は認めない</w:t>
            </w:r>
          </w:p>
        </w:tc>
        <w:tc>
          <w:tcPr>
            <w:tcW w:w="2494" w:type="dxa"/>
            <w:vAlign w:val="center"/>
          </w:tcPr>
          <w:p w:rsidR="00573286" w:rsidRPr="00765DE2" w:rsidRDefault="00573286" w:rsidP="00F75EAC">
            <w:pPr>
              <w:rPr>
                <w:rFonts w:asciiTheme="minorEastAsia" w:hAnsiTheme="minorEastAsia"/>
                <w:sz w:val="18"/>
                <w:szCs w:val="18"/>
              </w:rPr>
            </w:pPr>
            <w:r w:rsidRPr="00765DE2">
              <w:rPr>
                <w:rFonts w:asciiTheme="minorEastAsia" w:hAnsiTheme="minorEastAsia" w:hint="eastAsia"/>
                <w:sz w:val="18"/>
                <w:szCs w:val="18"/>
              </w:rPr>
              <w:t>1.該当　2.非該当 3.不明</w:t>
            </w:r>
          </w:p>
        </w:tc>
      </w:tr>
      <w:tr w:rsidR="00765DE2" w:rsidRPr="00765DE2" w:rsidTr="00E41A01">
        <w:tc>
          <w:tcPr>
            <w:tcW w:w="7937" w:type="dxa"/>
            <w:vAlign w:val="center"/>
          </w:tcPr>
          <w:p w:rsidR="00573286" w:rsidRPr="00765DE2" w:rsidRDefault="00573286" w:rsidP="00573286">
            <w:pPr>
              <w:widowControl/>
              <w:rPr>
                <w:rFonts w:asciiTheme="minorEastAsia" w:hAnsiTheme="minorEastAsia"/>
                <w:sz w:val="18"/>
                <w:szCs w:val="18"/>
              </w:rPr>
            </w:pPr>
            <w:r w:rsidRPr="00765DE2">
              <w:rPr>
                <w:rFonts w:asciiTheme="minorEastAsia" w:hAnsiTheme="minorEastAsia" w:hint="eastAsia"/>
                <w:sz w:val="18"/>
                <w:szCs w:val="18"/>
              </w:rPr>
              <w:t>③プラスマローゲン</w:t>
            </w:r>
          </w:p>
          <w:p w:rsidR="00573286" w:rsidRPr="00765DE2" w:rsidRDefault="003838A1" w:rsidP="003838A1">
            <w:pPr>
              <w:widowControl/>
              <w:ind w:firstLineChars="100" w:firstLine="160"/>
              <w:rPr>
                <w:rFonts w:asciiTheme="minorEastAsia" w:hAnsiTheme="minorEastAsia"/>
                <w:sz w:val="18"/>
                <w:szCs w:val="18"/>
              </w:rPr>
            </w:pPr>
            <w:r w:rsidRPr="00765DE2">
              <w:rPr>
                <w:rFonts w:asciiTheme="minorEastAsia" w:hAnsiTheme="minorEastAsia" w:hint="eastAsia"/>
                <w:sz w:val="18"/>
                <w:szCs w:val="18"/>
              </w:rPr>
              <w:t>・</w:t>
            </w:r>
            <w:r w:rsidR="00573286" w:rsidRPr="00765DE2">
              <w:rPr>
                <w:rFonts w:asciiTheme="minorEastAsia" w:hAnsiTheme="minorEastAsia" w:hint="eastAsia"/>
                <w:sz w:val="18"/>
                <w:szCs w:val="18"/>
              </w:rPr>
              <w:t>ツェルベーガースペクトラムでもRCDP type1</w:t>
            </w:r>
            <w:r w:rsidR="002C7114" w:rsidRPr="00765DE2">
              <w:rPr>
                <w:rFonts w:asciiTheme="minorEastAsia" w:hAnsiTheme="minorEastAsia" w:hint="eastAsia"/>
                <w:sz w:val="18"/>
                <w:szCs w:val="18"/>
              </w:rPr>
              <w:t>でも低下する。</w:t>
            </w:r>
            <w:r w:rsidR="0045170C" w:rsidRPr="00765DE2">
              <w:rPr>
                <w:rFonts w:asciiTheme="minorEastAsia" w:hAnsiTheme="minorEastAsia" w:hint="eastAsia"/>
                <w:sz w:val="18"/>
                <w:szCs w:val="18"/>
              </w:rPr>
              <w:t>軽症例では低下の程度も軽度になる</w:t>
            </w:r>
            <w:r w:rsidRPr="00765DE2">
              <w:rPr>
                <w:rFonts w:asciiTheme="minorEastAsia" w:hAnsiTheme="minorEastAsia" w:hint="eastAsia"/>
                <w:sz w:val="18"/>
                <w:szCs w:val="18"/>
              </w:rPr>
              <w:t>。</w:t>
            </w:r>
          </w:p>
        </w:tc>
        <w:tc>
          <w:tcPr>
            <w:tcW w:w="2494" w:type="dxa"/>
            <w:vAlign w:val="center"/>
          </w:tcPr>
          <w:p w:rsidR="00573286" w:rsidRPr="00765DE2" w:rsidRDefault="00573286" w:rsidP="00F75EAC">
            <w:pPr>
              <w:rPr>
                <w:rFonts w:asciiTheme="minorEastAsia" w:hAnsiTheme="minorEastAsia"/>
                <w:sz w:val="18"/>
                <w:szCs w:val="18"/>
              </w:rPr>
            </w:pPr>
            <w:r w:rsidRPr="00765DE2">
              <w:rPr>
                <w:rFonts w:asciiTheme="minorEastAsia" w:hAnsiTheme="minorEastAsia" w:hint="eastAsia"/>
                <w:sz w:val="18"/>
                <w:szCs w:val="18"/>
              </w:rPr>
              <w:t>1.該当　2.非該当 3.不明</w:t>
            </w:r>
          </w:p>
        </w:tc>
      </w:tr>
      <w:tr w:rsidR="00765DE2" w:rsidRPr="00765DE2" w:rsidTr="00E41A01">
        <w:tc>
          <w:tcPr>
            <w:tcW w:w="10431" w:type="dxa"/>
            <w:gridSpan w:val="2"/>
            <w:vAlign w:val="center"/>
          </w:tcPr>
          <w:p w:rsidR="00573286" w:rsidRPr="00765DE2" w:rsidRDefault="00573286" w:rsidP="00F75EAC">
            <w:pPr>
              <w:rPr>
                <w:rFonts w:asciiTheme="minorEastAsia" w:hAnsiTheme="minorEastAsia"/>
                <w:sz w:val="18"/>
                <w:szCs w:val="18"/>
              </w:rPr>
            </w:pPr>
            <w:r w:rsidRPr="00765DE2">
              <w:rPr>
                <w:rFonts w:asciiTheme="minorEastAsia" w:hAnsiTheme="minorEastAsia" w:hint="eastAsia"/>
                <w:sz w:val="18"/>
                <w:szCs w:val="18"/>
              </w:rPr>
              <w:t>2. 画像診断（頭部MRI</w:t>
            </w:r>
            <w:r w:rsidR="000A7A51" w:rsidRPr="00765DE2">
              <w:rPr>
                <w:rFonts w:asciiTheme="minorEastAsia" w:hAnsiTheme="minorEastAsia" w:hint="eastAsia"/>
                <w:sz w:val="18"/>
                <w:szCs w:val="18"/>
              </w:rPr>
              <w:t>、</w:t>
            </w:r>
            <w:r w:rsidRPr="00765DE2">
              <w:rPr>
                <w:rFonts w:asciiTheme="minorEastAsia" w:hAnsiTheme="minorEastAsia" w:hint="eastAsia"/>
                <w:sz w:val="18"/>
                <w:szCs w:val="18"/>
              </w:rPr>
              <w:t>頭部CT）</w:t>
            </w:r>
          </w:p>
        </w:tc>
      </w:tr>
      <w:tr w:rsidR="00765DE2" w:rsidRPr="00765DE2" w:rsidTr="00E41A01">
        <w:tc>
          <w:tcPr>
            <w:tcW w:w="7937" w:type="dxa"/>
            <w:vAlign w:val="center"/>
          </w:tcPr>
          <w:p w:rsidR="003838A1" w:rsidRPr="00765DE2" w:rsidRDefault="003838A1" w:rsidP="003838A1">
            <w:pPr>
              <w:widowControl/>
              <w:ind w:leftChars="100" w:left="190"/>
              <w:rPr>
                <w:rFonts w:asciiTheme="minorEastAsia" w:hAnsiTheme="minorEastAsia"/>
                <w:sz w:val="18"/>
                <w:szCs w:val="18"/>
              </w:rPr>
            </w:pPr>
            <w:r w:rsidRPr="00765DE2">
              <w:rPr>
                <w:rFonts w:asciiTheme="minorEastAsia" w:hAnsiTheme="minorEastAsia" w:hint="eastAsia"/>
                <w:sz w:val="18"/>
                <w:szCs w:val="18"/>
              </w:rPr>
              <w:t>・</w:t>
            </w:r>
            <w:r w:rsidR="00EA56F3" w:rsidRPr="00765DE2">
              <w:rPr>
                <w:rFonts w:asciiTheme="minorEastAsia" w:hAnsiTheme="minorEastAsia" w:hint="eastAsia"/>
                <w:sz w:val="18"/>
                <w:szCs w:val="18"/>
              </w:rPr>
              <w:t>ツェルベーガー症候群の頭部CTでは側脳室拡大（胎児エコーで見つかることもある）</w:t>
            </w:r>
          </w:p>
          <w:p w:rsidR="000C55DF" w:rsidRPr="00765DE2" w:rsidRDefault="003838A1" w:rsidP="003838A1">
            <w:pPr>
              <w:widowControl/>
              <w:ind w:leftChars="100" w:left="190"/>
              <w:rPr>
                <w:rFonts w:asciiTheme="minorEastAsia" w:hAnsiTheme="minorEastAsia"/>
                <w:sz w:val="18"/>
                <w:szCs w:val="18"/>
              </w:rPr>
            </w:pPr>
            <w:r w:rsidRPr="00765DE2">
              <w:rPr>
                <w:rFonts w:asciiTheme="minorEastAsia" w:hAnsiTheme="minorEastAsia" w:hint="eastAsia"/>
                <w:sz w:val="18"/>
                <w:szCs w:val="18"/>
              </w:rPr>
              <w:t>・</w:t>
            </w:r>
            <w:r w:rsidR="00EA56F3" w:rsidRPr="00765DE2">
              <w:rPr>
                <w:rFonts w:asciiTheme="minorEastAsia" w:hAnsiTheme="minorEastAsia" w:hint="eastAsia"/>
                <w:sz w:val="18"/>
                <w:szCs w:val="18"/>
              </w:rPr>
              <w:t>MRI画像では髄鞘化障害と脳回形成異常が特徴的で側脳室拡大や脳梁低形成も認める</w:t>
            </w:r>
          </w:p>
        </w:tc>
        <w:tc>
          <w:tcPr>
            <w:tcW w:w="2494" w:type="dxa"/>
            <w:vAlign w:val="center"/>
          </w:tcPr>
          <w:p w:rsidR="000C55DF" w:rsidRPr="00765DE2" w:rsidRDefault="000C55DF" w:rsidP="00F75EAC">
            <w:pPr>
              <w:rPr>
                <w:rFonts w:asciiTheme="minorEastAsia" w:hAnsiTheme="minorEastAsia"/>
                <w:sz w:val="18"/>
                <w:szCs w:val="18"/>
              </w:rPr>
            </w:pPr>
            <w:r w:rsidRPr="00765DE2">
              <w:rPr>
                <w:rFonts w:asciiTheme="minorEastAsia" w:hAnsiTheme="minorEastAsia" w:hint="eastAsia"/>
                <w:sz w:val="18"/>
                <w:szCs w:val="18"/>
              </w:rPr>
              <w:t>1.該当　2.非該当 3.不明</w:t>
            </w:r>
          </w:p>
        </w:tc>
      </w:tr>
      <w:tr w:rsidR="00765DE2" w:rsidRPr="00765DE2" w:rsidTr="00E41A01">
        <w:tc>
          <w:tcPr>
            <w:tcW w:w="7937" w:type="dxa"/>
            <w:vAlign w:val="center"/>
          </w:tcPr>
          <w:p w:rsidR="00573286" w:rsidRPr="00765DE2" w:rsidDel="00573286" w:rsidRDefault="003838A1" w:rsidP="003838A1">
            <w:pPr>
              <w:widowControl/>
              <w:ind w:leftChars="100" w:left="350" w:hangingChars="100" w:hanging="160"/>
              <w:rPr>
                <w:rFonts w:asciiTheme="minorEastAsia" w:hAnsiTheme="minorEastAsia"/>
                <w:sz w:val="18"/>
                <w:szCs w:val="18"/>
              </w:rPr>
            </w:pPr>
            <w:r w:rsidRPr="00765DE2">
              <w:rPr>
                <w:rFonts w:asciiTheme="minorEastAsia" w:hAnsiTheme="minorEastAsia" w:hint="eastAsia"/>
                <w:sz w:val="18"/>
                <w:szCs w:val="18"/>
              </w:rPr>
              <w:t>・</w:t>
            </w:r>
            <w:r w:rsidR="00573286" w:rsidRPr="00765DE2">
              <w:rPr>
                <w:rFonts w:asciiTheme="minorEastAsia" w:hAnsiTheme="minorEastAsia" w:hint="eastAsia"/>
                <w:sz w:val="18"/>
                <w:szCs w:val="18"/>
              </w:rPr>
              <w:t>新生児型副腎白質ジストロフィーの脳画像所見では、形成異常は乏しく、進行性の脳萎縮と白質変性を認める</w:t>
            </w:r>
          </w:p>
        </w:tc>
        <w:tc>
          <w:tcPr>
            <w:tcW w:w="2494" w:type="dxa"/>
            <w:vAlign w:val="center"/>
          </w:tcPr>
          <w:p w:rsidR="00573286" w:rsidRPr="00765DE2" w:rsidRDefault="00AE278C" w:rsidP="00F75EAC">
            <w:pPr>
              <w:rPr>
                <w:rFonts w:asciiTheme="minorEastAsia" w:hAnsiTheme="minorEastAsia"/>
                <w:sz w:val="18"/>
                <w:szCs w:val="18"/>
              </w:rPr>
            </w:pPr>
            <w:r w:rsidRPr="00765DE2">
              <w:rPr>
                <w:rFonts w:asciiTheme="minorEastAsia" w:hAnsiTheme="minorEastAsia" w:hint="eastAsia"/>
                <w:sz w:val="18"/>
                <w:szCs w:val="18"/>
              </w:rPr>
              <w:t>1.該当　2.非該当 3.不明</w:t>
            </w:r>
          </w:p>
        </w:tc>
      </w:tr>
      <w:tr w:rsidR="00765DE2" w:rsidRPr="00765DE2" w:rsidTr="00E41A01">
        <w:tc>
          <w:tcPr>
            <w:tcW w:w="7937" w:type="dxa"/>
            <w:vAlign w:val="center"/>
          </w:tcPr>
          <w:p w:rsidR="00573286" w:rsidRPr="00765DE2" w:rsidDel="00573286" w:rsidRDefault="003838A1" w:rsidP="003838A1">
            <w:pPr>
              <w:widowControl/>
              <w:ind w:leftChars="100" w:left="350" w:hangingChars="100" w:hanging="160"/>
              <w:rPr>
                <w:rFonts w:asciiTheme="minorEastAsia" w:hAnsiTheme="minorEastAsia"/>
                <w:sz w:val="18"/>
                <w:szCs w:val="18"/>
              </w:rPr>
            </w:pPr>
            <w:r w:rsidRPr="00765DE2">
              <w:rPr>
                <w:rFonts w:asciiTheme="minorEastAsia" w:hAnsiTheme="minorEastAsia" w:hint="eastAsia"/>
                <w:sz w:val="18"/>
                <w:szCs w:val="18"/>
              </w:rPr>
              <w:t>・</w:t>
            </w:r>
            <w:r w:rsidR="00573286" w:rsidRPr="00765DE2">
              <w:rPr>
                <w:rFonts w:asciiTheme="minorEastAsia" w:hAnsiTheme="minorEastAsia" w:hint="eastAsia"/>
                <w:sz w:val="18"/>
                <w:szCs w:val="18"/>
              </w:rPr>
              <w:t>乳児レフサム病の脳MRI所見では錐体路、小脳歯状核、脳梁に異常信号が認められ、その後、小脳から大脳白質に広がる症例も認める</w:t>
            </w:r>
          </w:p>
        </w:tc>
        <w:tc>
          <w:tcPr>
            <w:tcW w:w="2494" w:type="dxa"/>
            <w:vAlign w:val="center"/>
          </w:tcPr>
          <w:p w:rsidR="00573286" w:rsidRPr="00765DE2" w:rsidRDefault="00AE278C" w:rsidP="00F75EAC">
            <w:pPr>
              <w:rPr>
                <w:rFonts w:asciiTheme="minorEastAsia" w:hAnsiTheme="minorEastAsia"/>
                <w:sz w:val="18"/>
                <w:szCs w:val="18"/>
              </w:rPr>
            </w:pPr>
            <w:r w:rsidRPr="00765DE2">
              <w:rPr>
                <w:rFonts w:asciiTheme="minorEastAsia" w:hAnsiTheme="minorEastAsia" w:hint="eastAsia"/>
                <w:sz w:val="18"/>
                <w:szCs w:val="18"/>
              </w:rPr>
              <w:t>1.該当　2.非該当 3.不明</w:t>
            </w:r>
          </w:p>
        </w:tc>
      </w:tr>
      <w:tr w:rsidR="00765DE2" w:rsidRPr="00765DE2" w:rsidTr="00E41A01">
        <w:tc>
          <w:tcPr>
            <w:tcW w:w="7937" w:type="dxa"/>
            <w:vAlign w:val="center"/>
          </w:tcPr>
          <w:p w:rsidR="00573286" w:rsidRPr="00765DE2" w:rsidDel="00573286" w:rsidRDefault="003838A1" w:rsidP="003838A1">
            <w:pPr>
              <w:widowControl/>
              <w:ind w:leftChars="100" w:left="350" w:hangingChars="100" w:hanging="160"/>
              <w:rPr>
                <w:rFonts w:asciiTheme="minorEastAsia" w:hAnsiTheme="minorEastAsia"/>
                <w:sz w:val="18"/>
                <w:szCs w:val="18"/>
              </w:rPr>
            </w:pPr>
            <w:r w:rsidRPr="00765DE2">
              <w:rPr>
                <w:rFonts w:asciiTheme="minorEastAsia" w:hAnsiTheme="minorEastAsia" w:hint="eastAsia"/>
                <w:sz w:val="18"/>
                <w:szCs w:val="18"/>
              </w:rPr>
              <w:t>・</w:t>
            </w:r>
            <w:r w:rsidR="00573286" w:rsidRPr="00765DE2">
              <w:rPr>
                <w:rFonts w:asciiTheme="minorEastAsia" w:hAnsiTheme="minorEastAsia" w:hint="eastAsia"/>
                <w:sz w:val="18"/>
                <w:szCs w:val="18"/>
              </w:rPr>
              <w:t>RCDP type1では軽度の大脳、小脳の萎縮やMRIにて髄鞘化遅延や白質の異常信号、頸椎狭窄などを認める</w:t>
            </w:r>
          </w:p>
        </w:tc>
        <w:tc>
          <w:tcPr>
            <w:tcW w:w="2494" w:type="dxa"/>
            <w:vAlign w:val="center"/>
          </w:tcPr>
          <w:p w:rsidR="00573286" w:rsidRPr="00765DE2" w:rsidRDefault="00AE278C" w:rsidP="00F75EAC">
            <w:pPr>
              <w:rPr>
                <w:rFonts w:asciiTheme="minorEastAsia" w:hAnsiTheme="minorEastAsia"/>
                <w:sz w:val="18"/>
                <w:szCs w:val="18"/>
              </w:rPr>
            </w:pPr>
            <w:r w:rsidRPr="00765DE2">
              <w:rPr>
                <w:rFonts w:asciiTheme="minorEastAsia" w:hAnsiTheme="minorEastAsia" w:hint="eastAsia"/>
                <w:sz w:val="18"/>
                <w:szCs w:val="18"/>
              </w:rPr>
              <w:t>1.該当　2.非該当 3.不明</w:t>
            </w:r>
          </w:p>
        </w:tc>
      </w:tr>
      <w:tr w:rsidR="00765DE2" w:rsidRPr="00765DE2" w:rsidTr="00E41A01">
        <w:tc>
          <w:tcPr>
            <w:tcW w:w="7937" w:type="dxa"/>
            <w:vAlign w:val="center"/>
          </w:tcPr>
          <w:p w:rsidR="00EA56F3" w:rsidRPr="00765DE2" w:rsidRDefault="00EA56F3" w:rsidP="00EA56F3">
            <w:pPr>
              <w:widowControl/>
              <w:rPr>
                <w:rFonts w:asciiTheme="minorEastAsia" w:hAnsiTheme="minorEastAsia"/>
                <w:sz w:val="18"/>
                <w:szCs w:val="18"/>
              </w:rPr>
            </w:pPr>
            <w:r w:rsidRPr="00765DE2">
              <w:rPr>
                <w:rFonts w:asciiTheme="minorEastAsia" w:hAnsiTheme="minorEastAsia" w:hint="eastAsia"/>
                <w:sz w:val="18"/>
                <w:szCs w:val="18"/>
              </w:rPr>
              <w:t>3. 患者細胞を用いた免疫染色</w:t>
            </w:r>
          </w:p>
          <w:p w:rsidR="00EA56F3" w:rsidRPr="00765DE2" w:rsidRDefault="00EA56F3" w:rsidP="00965F61">
            <w:pPr>
              <w:widowControl/>
              <w:ind w:left="321" w:hangingChars="200" w:hanging="321"/>
              <w:rPr>
                <w:rFonts w:asciiTheme="minorEastAsia" w:hAnsiTheme="minorEastAsia"/>
                <w:sz w:val="18"/>
                <w:szCs w:val="18"/>
              </w:rPr>
            </w:pPr>
            <w:r w:rsidRPr="00765DE2">
              <w:rPr>
                <w:rFonts w:asciiTheme="minorEastAsia" w:hAnsiTheme="minorEastAsia" w:hint="eastAsia"/>
                <w:sz w:val="18"/>
                <w:szCs w:val="18"/>
              </w:rPr>
              <w:t xml:space="preserve">　</w:t>
            </w:r>
            <w:r w:rsidR="00965F61" w:rsidRPr="00765DE2">
              <w:rPr>
                <w:rFonts w:asciiTheme="minorEastAsia" w:hAnsiTheme="minorEastAsia" w:hint="eastAsia"/>
                <w:sz w:val="18"/>
                <w:szCs w:val="18"/>
              </w:rPr>
              <w:t xml:space="preserve">　</w:t>
            </w:r>
            <w:r w:rsidRPr="00765DE2">
              <w:rPr>
                <w:rFonts w:asciiTheme="minorEastAsia" w:hAnsiTheme="minorEastAsia" w:hint="eastAsia"/>
                <w:sz w:val="18"/>
                <w:szCs w:val="18"/>
              </w:rPr>
              <w:t>皮膚生検により培養線維芽細胞等を樹立して、ペルオキシソームタンパクの細胞内局在を免疫染色で観察する。主にカタラーゼ抗体が用いられており、ツェルベーガースペクトラムでは通常、細胞内に点状に染まるカタラーゼ顆粒（ペルオキシソーム）はみられない。ただし、軽症型では対照に比べて少数、またはモザイク様に顆粒がみられることがある。</w:t>
            </w:r>
          </w:p>
          <w:p w:rsidR="000C55DF" w:rsidRPr="00765DE2" w:rsidRDefault="00EA56F3" w:rsidP="00965F61">
            <w:pPr>
              <w:widowControl/>
              <w:ind w:firstLineChars="200" w:firstLine="321"/>
              <w:rPr>
                <w:rFonts w:asciiTheme="minorEastAsia" w:hAnsiTheme="minorEastAsia"/>
                <w:sz w:val="18"/>
                <w:szCs w:val="18"/>
              </w:rPr>
            </w:pPr>
            <w:r w:rsidRPr="00765DE2">
              <w:rPr>
                <w:rFonts w:asciiTheme="minorEastAsia" w:hAnsiTheme="minorEastAsia" w:hint="eastAsia"/>
                <w:sz w:val="18"/>
                <w:szCs w:val="18"/>
              </w:rPr>
              <w:t>RCDP type1では対照とほぼ同様に観察される。</w:t>
            </w:r>
          </w:p>
        </w:tc>
        <w:tc>
          <w:tcPr>
            <w:tcW w:w="2494" w:type="dxa"/>
            <w:vAlign w:val="center"/>
          </w:tcPr>
          <w:p w:rsidR="000C55DF" w:rsidRPr="00765DE2" w:rsidRDefault="000C55DF" w:rsidP="00F75EAC">
            <w:pPr>
              <w:rPr>
                <w:rFonts w:asciiTheme="minorEastAsia" w:hAnsiTheme="minorEastAsia"/>
                <w:sz w:val="18"/>
                <w:szCs w:val="18"/>
              </w:rPr>
            </w:pPr>
            <w:r w:rsidRPr="00765DE2">
              <w:rPr>
                <w:rFonts w:asciiTheme="minorEastAsia" w:hAnsiTheme="minorEastAsia" w:hint="eastAsia"/>
                <w:sz w:val="18"/>
                <w:szCs w:val="18"/>
              </w:rPr>
              <w:t>1.該当　2.非該当 3.不明</w:t>
            </w:r>
          </w:p>
        </w:tc>
      </w:tr>
      <w:tr w:rsidR="000C55DF" w:rsidRPr="00765DE2" w:rsidTr="00E41A01">
        <w:tc>
          <w:tcPr>
            <w:tcW w:w="7937" w:type="dxa"/>
            <w:vAlign w:val="center"/>
          </w:tcPr>
          <w:p w:rsidR="00EA56F3" w:rsidRPr="00765DE2" w:rsidRDefault="00EA56F3" w:rsidP="00EA56F3">
            <w:pPr>
              <w:widowControl/>
              <w:rPr>
                <w:rFonts w:asciiTheme="minorEastAsia" w:hAnsiTheme="minorEastAsia"/>
                <w:sz w:val="18"/>
                <w:szCs w:val="18"/>
              </w:rPr>
            </w:pPr>
            <w:r w:rsidRPr="00765DE2">
              <w:rPr>
                <w:rFonts w:asciiTheme="minorEastAsia" w:hAnsiTheme="minorEastAsia" w:hint="eastAsia"/>
                <w:sz w:val="18"/>
                <w:szCs w:val="18"/>
              </w:rPr>
              <w:t>4. 相補性解析</w:t>
            </w:r>
          </w:p>
          <w:p w:rsidR="000C55DF" w:rsidRPr="00765DE2" w:rsidRDefault="00EA56F3" w:rsidP="00965F61">
            <w:pPr>
              <w:widowControl/>
              <w:ind w:left="321" w:hangingChars="200" w:hanging="321"/>
              <w:rPr>
                <w:rFonts w:asciiTheme="minorEastAsia" w:hAnsiTheme="minorEastAsia"/>
                <w:sz w:val="18"/>
                <w:szCs w:val="18"/>
              </w:rPr>
            </w:pPr>
            <w:r w:rsidRPr="00765DE2">
              <w:rPr>
                <w:rFonts w:asciiTheme="minorEastAsia" w:hAnsiTheme="minorEastAsia" w:hint="eastAsia"/>
                <w:sz w:val="18"/>
                <w:szCs w:val="18"/>
              </w:rPr>
              <w:t xml:space="preserve">　</w:t>
            </w:r>
            <w:r w:rsidR="00965F61" w:rsidRPr="00765DE2">
              <w:rPr>
                <w:rFonts w:asciiTheme="minorEastAsia" w:hAnsiTheme="minorEastAsia" w:hint="eastAsia"/>
                <w:sz w:val="18"/>
                <w:szCs w:val="18"/>
              </w:rPr>
              <w:t xml:space="preserve">　</w:t>
            </w:r>
            <w:r w:rsidRPr="00765DE2">
              <w:rPr>
                <w:rFonts w:asciiTheme="minorEastAsia" w:hAnsiTheme="minorEastAsia" w:hint="eastAsia"/>
                <w:sz w:val="18"/>
                <w:szCs w:val="18"/>
              </w:rPr>
              <w:t>ツェルベーガースペクトラムでは、既知の相補性群の患者細胞と細胞融合して、カタラーゼ顆粒の出現を認めれば異なる相補性群、出現しなければ同じ相補性群に属するとして、１２個ある相補性群のどれに属するかを決定する。</w:t>
            </w:r>
          </w:p>
        </w:tc>
        <w:tc>
          <w:tcPr>
            <w:tcW w:w="2494" w:type="dxa"/>
            <w:vAlign w:val="center"/>
          </w:tcPr>
          <w:p w:rsidR="000C55DF" w:rsidRPr="00765DE2" w:rsidRDefault="000C55DF" w:rsidP="00F75EAC">
            <w:pPr>
              <w:rPr>
                <w:rFonts w:asciiTheme="minorEastAsia" w:hAnsiTheme="minorEastAsia"/>
                <w:sz w:val="18"/>
                <w:szCs w:val="18"/>
              </w:rPr>
            </w:pPr>
            <w:r w:rsidRPr="00765DE2">
              <w:rPr>
                <w:rFonts w:asciiTheme="minorEastAsia" w:hAnsiTheme="minorEastAsia" w:hint="eastAsia"/>
                <w:sz w:val="18"/>
                <w:szCs w:val="18"/>
              </w:rPr>
              <w:t>1.該当　2.非該当 3.不明</w:t>
            </w:r>
          </w:p>
        </w:tc>
      </w:tr>
    </w:tbl>
    <w:p w:rsidR="007B6245" w:rsidRPr="00765DE2" w:rsidRDefault="007B6245" w:rsidP="00EA56F3">
      <w:pPr>
        <w:widowControl/>
        <w:jc w:val="left"/>
        <w:rPr>
          <w:rFonts w:asciiTheme="minorEastAsia" w:hAnsiTheme="minorEastAsia"/>
          <w:b/>
          <w:sz w:val="18"/>
          <w:szCs w:val="18"/>
        </w:rPr>
      </w:pPr>
    </w:p>
    <w:p w:rsidR="00EA56F3" w:rsidRPr="00765DE2" w:rsidRDefault="00EA56F3" w:rsidP="00EA56F3">
      <w:pPr>
        <w:widowControl/>
        <w:jc w:val="left"/>
        <w:rPr>
          <w:rFonts w:asciiTheme="minorEastAsia" w:hAnsiTheme="minorEastAsia"/>
          <w:b/>
          <w:sz w:val="18"/>
          <w:szCs w:val="18"/>
        </w:rPr>
      </w:pPr>
      <w:r w:rsidRPr="00765DE2">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621"/>
        <w:gridCol w:w="2810"/>
      </w:tblGrid>
      <w:tr w:rsidR="00765DE2" w:rsidRPr="00765DE2" w:rsidTr="007B6245">
        <w:tc>
          <w:tcPr>
            <w:tcW w:w="7621" w:type="dxa"/>
            <w:vAlign w:val="center"/>
          </w:tcPr>
          <w:p w:rsidR="00EA56F3" w:rsidRPr="00765DE2" w:rsidRDefault="007B6245" w:rsidP="003838A1">
            <w:pPr>
              <w:widowControl/>
              <w:rPr>
                <w:rFonts w:asciiTheme="minorEastAsia" w:hAnsiTheme="minorEastAsia"/>
                <w:sz w:val="18"/>
                <w:szCs w:val="18"/>
              </w:rPr>
            </w:pPr>
            <w:r w:rsidRPr="00765DE2">
              <w:rPr>
                <w:rFonts w:asciiTheme="minorEastAsia" w:hAnsiTheme="minorEastAsia" w:hint="eastAsia"/>
                <w:sz w:val="18"/>
                <w:szCs w:val="18"/>
              </w:rPr>
              <w:t>以下の</w:t>
            </w:r>
            <w:r w:rsidR="00EA56F3" w:rsidRPr="00765DE2">
              <w:rPr>
                <w:rFonts w:asciiTheme="minorEastAsia" w:hAnsiTheme="minorEastAsia" w:hint="eastAsia"/>
                <w:sz w:val="18"/>
                <w:szCs w:val="18"/>
              </w:rPr>
              <w:t>疾病を鑑別し、</w:t>
            </w:r>
            <w:r w:rsidRPr="00765DE2">
              <w:rPr>
                <w:rFonts w:asciiTheme="minorEastAsia" w:hAnsiTheme="minorEastAsia" w:hint="eastAsia"/>
                <w:sz w:val="18"/>
                <w:szCs w:val="18"/>
              </w:rPr>
              <w:t>全て除外できる。除外できた疾病には☑を記入する。</w:t>
            </w:r>
          </w:p>
        </w:tc>
        <w:tc>
          <w:tcPr>
            <w:tcW w:w="2810" w:type="dxa"/>
            <w:vAlign w:val="center"/>
          </w:tcPr>
          <w:p w:rsidR="00EA56F3" w:rsidRPr="00765DE2" w:rsidRDefault="00EA56F3" w:rsidP="00E41A01">
            <w:pPr>
              <w:rPr>
                <w:rFonts w:asciiTheme="minorEastAsia" w:hAnsiTheme="minorEastAsia"/>
                <w:sz w:val="18"/>
                <w:szCs w:val="18"/>
              </w:rPr>
            </w:pPr>
            <w:r w:rsidRPr="00765DE2">
              <w:rPr>
                <w:rFonts w:asciiTheme="minorEastAsia" w:hAnsiTheme="minorEastAsia" w:hint="eastAsia"/>
                <w:sz w:val="18"/>
                <w:szCs w:val="18"/>
              </w:rPr>
              <w:t>1.</w:t>
            </w:r>
            <w:r w:rsidR="007B6245" w:rsidRPr="00765DE2">
              <w:rPr>
                <w:rFonts w:asciiTheme="minorEastAsia" w:hAnsiTheme="minorEastAsia" w:hint="eastAsia"/>
                <w:sz w:val="18"/>
                <w:szCs w:val="18"/>
              </w:rPr>
              <w:t>全て</w:t>
            </w:r>
            <w:r w:rsidRPr="00765DE2">
              <w:rPr>
                <w:rFonts w:asciiTheme="minorEastAsia" w:hAnsiTheme="minorEastAsia" w:hint="eastAsia"/>
                <w:sz w:val="18"/>
                <w:szCs w:val="18"/>
              </w:rPr>
              <w:t>除外可　2.除外不可 3.不明</w:t>
            </w:r>
          </w:p>
        </w:tc>
      </w:tr>
      <w:tr w:rsidR="00EA56F3" w:rsidRPr="00765DE2" w:rsidTr="00E41A01">
        <w:tc>
          <w:tcPr>
            <w:tcW w:w="10431" w:type="dxa"/>
            <w:gridSpan w:val="2"/>
            <w:vAlign w:val="center"/>
          </w:tcPr>
          <w:p w:rsidR="00EA56F3" w:rsidRPr="00765DE2" w:rsidRDefault="00EA56F3" w:rsidP="00EA56F3">
            <w:pPr>
              <w:widowControl/>
              <w:rPr>
                <w:rFonts w:asciiTheme="minorEastAsia" w:hAnsiTheme="minorEastAsia"/>
                <w:sz w:val="18"/>
                <w:szCs w:val="18"/>
              </w:rPr>
            </w:pPr>
            <w:r w:rsidRPr="00765DE2">
              <w:rPr>
                <w:rFonts w:asciiTheme="minorEastAsia" w:hAnsiTheme="minorEastAsia" w:hint="eastAsia"/>
                <w:sz w:val="18"/>
                <w:szCs w:val="18"/>
              </w:rPr>
              <w:t>1. ツェルベーガー スペクトラムの場合</w:t>
            </w:r>
          </w:p>
          <w:p w:rsidR="00EA56F3" w:rsidRPr="00765DE2" w:rsidRDefault="00EA56F3" w:rsidP="00EA56F3">
            <w:pPr>
              <w:widowControl/>
              <w:rPr>
                <w:rFonts w:asciiTheme="minorEastAsia" w:hAnsiTheme="minorEastAsia"/>
                <w:sz w:val="18"/>
                <w:szCs w:val="18"/>
              </w:rPr>
            </w:pPr>
            <w:r w:rsidRPr="00765DE2">
              <w:rPr>
                <w:rFonts w:asciiTheme="minorEastAsia" w:hAnsiTheme="minorEastAsia" w:hint="eastAsia"/>
                <w:sz w:val="18"/>
                <w:szCs w:val="18"/>
              </w:rPr>
              <w:t>＜新生児期＞</w:t>
            </w:r>
          </w:p>
          <w:p w:rsidR="00965F61" w:rsidRPr="00765DE2" w:rsidRDefault="00EA56F3" w:rsidP="00965F61">
            <w:pPr>
              <w:widowControl/>
              <w:ind w:firstLineChars="100" w:firstLine="160"/>
              <w:rPr>
                <w:rFonts w:asciiTheme="minorEastAsia" w:hAnsiTheme="minorEastAsia"/>
                <w:sz w:val="18"/>
                <w:szCs w:val="18"/>
              </w:rPr>
            </w:pPr>
            <w:r w:rsidRPr="00765DE2">
              <w:rPr>
                <w:rFonts w:asciiTheme="minorEastAsia" w:hAnsiTheme="minorEastAsia" w:hint="eastAsia"/>
                <w:sz w:val="18"/>
                <w:szCs w:val="18"/>
              </w:rPr>
              <w:t xml:space="preserve">□ダウン症候群　　□プラダウィリー症候群　　□脊髄性筋萎縮症　　□他の先天性筋疾患　　□染色体異常症　　</w:t>
            </w:r>
          </w:p>
          <w:p w:rsidR="00EA56F3" w:rsidRPr="00765DE2" w:rsidRDefault="00EA56F3" w:rsidP="00965F61">
            <w:pPr>
              <w:widowControl/>
              <w:ind w:firstLineChars="100" w:firstLine="160"/>
              <w:rPr>
                <w:rFonts w:asciiTheme="minorEastAsia" w:hAnsiTheme="minorEastAsia"/>
                <w:sz w:val="18"/>
                <w:szCs w:val="18"/>
              </w:rPr>
            </w:pPr>
            <w:r w:rsidRPr="00765DE2">
              <w:rPr>
                <w:rFonts w:asciiTheme="minorEastAsia" w:hAnsiTheme="minorEastAsia" w:hint="eastAsia"/>
                <w:sz w:val="18"/>
                <w:szCs w:val="18"/>
              </w:rPr>
              <w:t>□原因不明の奇形症候群</w:t>
            </w:r>
          </w:p>
          <w:p w:rsidR="00EA56F3" w:rsidRPr="00765DE2" w:rsidRDefault="00EA56F3" w:rsidP="00EA56F3">
            <w:pPr>
              <w:widowControl/>
              <w:rPr>
                <w:rFonts w:asciiTheme="minorEastAsia" w:hAnsiTheme="minorEastAsia"/>
                <w:sz w:val="18"/>
                <w:szCs w:val="18"/>
              </w:rPr>
            </w:pPr>
            <w:r w:rsidRPr="00765DE2">
              <w:rPr>
                <w:rFonts w:asciiTheme="minorEastAsia" w:hAnsiTheme="minorEastAsia" w:hint="eastAsia"/>
                <w:sz w:val="18"/>
                <w:szCs w:val="18"/>
              </w:rPr>
              <w:t>＜乳幼児期以降＞</w:t>
            </w:r>
          </w:p>
          <w:p w:rsidR="00EA56F3" w:rsidRPr="00765DE2" w:rsidRDefault="00EA56F3" w:rsidP="00965F61">
            <w:pPr>
              <w:widowControl/>
              <w:ind w:firstLineChars="100" w:firstLine="160"/>
              <w:rPr>
                <w:rFonts w:asciiTheme="minorEastAsia" w:hAnsiTheme="minorEastAsia"/>
                <w:sz w:val="18"/>
                <w:szCs w:val="18"/>
              </w:rPr>
            </w:pPr>
            <w:r w:rsidRPr="00765DE2">
              <w:rPr>
                <w:rFonts w:asciiTheme="minorEastAsia" w:hAnsiTheme="minorEastAsia" w:hint="eastAsia"/>
                <w:sz w:val="18"/>
                <w:szCs w:val="18"/>
              </w:rPr>
              <w:t xml:space="preserve">□アッシャー症候群　　□レーベル病　　□コケイン症候群　　□先天感染症　　□白質変性をきたすライソゾーム病　　</w:t>
            </w:r>
          </w:p>
          <w:p w:rsidR="00EA56F3" w:rsidRPr="00765DE2" w:rsidRDefault="00EA56F3" w:rsidP="00965F61">
            <w:pPr>
              <w:widowControl/>
              <w:ind w:firstLineChars="100" w:firstLine="160"/>
              <w:rPr>
                <w:rFonts w:asciiTheme="minorEastAsia" w:hAnsiTheme="minorEastAsia"/>
                <w:sz w:val="18"/>
                <w:szCs w:val="18"/>
              </w:rPr>
            </w:pPr>
            <w:r w:rsidRPr="00765DE2">
              <w:rPr>
                <w:rFonts w:asciiTheme="minorEastAsia" w:hAnsiTheme="minorEastAsia" w:hint="eastAsia"/>
                <w:sz w:val="18"/>
                <w:szCs w:val="18"/>
              </w:rPr>
              <w:t>□ミトコンドリア病　　□網膜色素変性症　　□白質変性症　　□脊髄小脳変性症</w:t>
            </w:r>
          </w:p>
          <w:p w:rsidR="00EA56F3" w:rsidRPr="00765DE2" w:rsidRDefault="00EA56F3" w:rsidP="00EA56F3">
            <w:pPr>
              <w:widowControl/>
              <w:rPr>
                <w:rFonts w:asciiTheme="minorEastAsia" w:hAnsiTheme="minorEastAsia"/>
                <w:sz w:val="18"/>
                <w:szCs w:val="18"/>
              </w:rPr>
            </w:pPr>
            <w:r w:rsidRPr="00765DE2">
              <w:rPr>
                <w:rFonts w:asciiTheme="minorEastAsia" w:hAnsiTheme="minorEastAsia" w:hint="eastAsia"/>
                <w:sz w:val="18"/>
                <w:szCs w:val="18"/>
              </w:rPr>
              <w:t>＜全経過＞</w:t>
            </w:r>
          </w:p>
          <w:p w:rsidR="00EA56F3" w:rsidRPr="00765DE2" w:rsidRDefault="00EA56F3" w:rsidP="00965F61">
            <w:pPr>
              <w:widowControl/>
              <w:ind w:firstLineChars="100" w:firstLine="160"/>
              <w:rPr>
                <w:rFonts w:asciiTheme="minorEastAsia" w:hAnsiTheme="minorEastAsia"/>
                <w:sz w:val="18"/>
                <w:szCs w:val="18"/>
              </w:rPr>
            </w:pPr>
            <w:r w:rsidRPr="00765DE2">
              <w:rPr>
                <w:rFonts w:asciiTheme="minorEastAsia" w:hAnsiTheme="minorEastAsia" w:hint="eastAsia"/>
                <w:sz w:val="18"/>
                <w:szCs w:val="18"/>
              </w:rPr>
              <w:t>□ペルオキシソーム病</w:t>
            </w:r>
          </w:p>
          <w:p w:rsidR="00EA56F3" w:rsidRPr="00765DE2" w:rsidRDefault="00EA56F3" w:rsidP="00965F61">
            <w:pPr>
              <w:widowControl/>
              <w:ind w:firstLineChars="100" w:firstLine="160"/>
              <w:rPr>
                <w:rFonts w:asciiTheme="minorEastAsia" w:hAnsiTheme="minorEastAsia"/>
                <w:sz w:val="18"/>
                <w:szCs w:val="18"/>
              </w:rPr>
            </w:pPr>
            <w:r w:rsidRPr="00765DE2">
              <w:rPr>
                <w:rFonts w:asciiTheme="minorEastAsia" w:hAnsiTheme="minorEastAsia" w:hint="eastAsia"/>
                <w:sz w:val="18"/>
                <w:szCs w:val="18"/>
              </w:rPr>
              <w:t>（□ペルオキシソームβ酸化酵素欠損症　　□CADDS　　□副腎白質ジストロフィー　　□レフサム病　　□原発性高シュウ酸尿症１型）</w:t>
            </w:r>
          </w:p>
          <w:p w:rsidR="00EA56F3" w:rsidRPr="00765DE2" w:rsidRDefault="00EA56F3" w:rsidP="00EA56F3">
            <w:pPr>
              <w:widowControl/>
              <w:rPr>
                <w:rFonts w:asciiTheme="minorEastAsia" w:hAnsiTheme="minorEastAsia"/>
                <w:sz w:val="18"/>
                <w:szCs w:val="18"/>
              </w:rPr>
            </w:pPr>
            <w:r w:rsidRPr="00765DE2">
              <w:rPr>
                <w:rFonts w:asciiTheme="minorEastAsia" w:hAnsiTheme="minorEastAsia" w:hint="eastAsia"/>
                <w:sz w:val="18"/>
                <w:szCs w:val="18"/>
              </w:rPr>
              <w:t>2. 根性点状軟骨異形成症１型 (RCDP type1)の場合</w:t>
            </w:r>
          </w:p>
          <w:p w:rsidR="00EA56F3" w:rsidRPr="00765DE2" w:rsidRDefault="00EA56F3" w:rsidP="00965F61">
            <w:pPr>
              <w:widowControl/>
              <w:ind w:firstLineChars="100" w:firstLine="160"/>
              <w:rPr>
                <w:rFonts w:asciiTheme="minorEastAsia" w:hAnsiTheme="minorEastAsia"/>
                <w:sz w:val="18"/>
                <w:szCs w:val="18"/>
              </w:rPr>
            </w:pPr>
            <w:r w:rsidRPr="00765DE2">
              <w:rPr>
                <w:rFonts w:asciiTheme="minorEastAsia" w:hAnsiTheme="minorEastAsia" w:hint="eastAsia"/>
                <w:sz w:val="18"/>
                <w:szCs w:val="18"/>
              </w:rPr>
              <w:t xml:space="preserve">□点状軟骨異形成症をはじめとする骨系統疾患　　□プラスマローゲン合成酵素欠損症のRCDP type2および3　</w:t>
            </w:r>
          </w:p>
          <w:p w:rsidR="00EA56F3" w:rsidRPr="00765DE2" w:rsidRDefault="00EA56F3" w:rsidP="00965F61">
            <w:pPr>
              <w:widowControl/>
              <w:ind w:firstLineChars="100" w:firstLine="160"/>
              <w:rPr>
                <w:rFonts w:asciiTheme="minorEastAsia" w:hAnsiTheme="minorEastAsia"/>
                <w:sz w:val="18"/>
                <w:szCs w:val="18"/>
              </w:rPr>
            </w:pPr>
            <w:r w:rsidRPr="00765DE2">
              <w:rPr>
                <w:rFonts w:asciiTheme="minorEastAsia" w:hAnsiTheme="minorEastAsia" w:hint="eastAsia"/>
                <w:sz w:val="18"/>
                <w:szCs w:val="18"/>
              </w:rPr>
              <w:t>□ツェルベーガースペクトラム　　□レフサム病などのペルオキシソーム病</w:t>
            </w:r>
          </w:p>
        </w:tc>
      </w:tr>
    </w:tbl>
    <w:p w:rsidR="007B6245" w:rsidRPr="00765DE2" w:rsidRDefault="007B6245" w:rsidP="00EA56F3">
      <w:pPr>
        <w:widowControl/>
        <w:jc w:val="left"/>
        <w:rPr>
          <w:rFonts w:asciiTheme="minorEastAsia" w:hAnsiTheme="minorEastAsia"/>
          <w:b/>
          <w:sz w:val="18"/>
          <w:szCs w:val="18"/>
        </w:rPr>
      </w:pPr>
    </w:p>
    <w:p w:rsidR="007B6245" w:rsidRDefault="007B6245" w:rsidP="00EA56F3">
      <w:pPr>
        <w:widowControl/>
        <w:jc w:val="left"/>
        <w:rPr>
          <w:rFonts w:asciiTheme="minorEastAsia" w:hAnsiTheme="minorEastAsia"/>
          <w:b/>
          <w:sz w:val="18"/>
          <w:szCs w:val="18"/>
        </w:rPr>
      </w:pPr>
    </w:p>
    <w:p w:rsidR="00EA56F3" w:rsidRPr="00765DE2" w:rsidRDefault="003274A3" w:rsidP="00EA56F3">
      <w:pPr>
        <w:widowControl/>
        <w:jc w:val="left"/>
        <w:rPr>
          <w:rFonts w:asciiTheme="minorEastAsia" w:hAnsiTheme="minorEastAsia"/>
          <w:b/>
          <w:sz w:val="18"/>
          <w:szCs w:val="18"/>
        </w:rPr>
      </w:pPr>
      <w:r w:rsidRPr="00765DE2">
        <w:rPr>
          <w:rFonts w:asciiTheme="minorEastAsia" w:hAnsiTheme="minorEastAsia" w:hint="eastAsia"/>
          <w:b/>
          <w:sz w:val="18"/>
          <w:szCs w:val="18"/>
        </w:rPr>
        <w:lastRenderedPageBreak/>
        <w:t>Ｄ</w:t>
      </w:r>
      <w:r w:rsidR="00EA56F3" w:rsidRPr="00765DE2">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765DE2" w:rsidRPr="00765DE2" w:rsidTr="005625CD">
        <w:tc>
          <w:tcPr>
            <w:tcW w:w="7937" w:type="dxa"/>
            <w:shd w:val="clear" w:color="auto" w:fill="auto"/>
            <w:vAlign w:val="center"/>
          </w:tcPr>
          <w:p w:rsidR="00EA56F3" w:rsidRPr="00765DE2" w:rsidRDefault="00EA56F3" w:rsidP="00E41A01">
            <w:pPr>
              <w:widowControl/>
              <w:rPr>
                <w:rFonts w:asciiTheme="minorEastAsia" w:hAnsiTheme="minorEastAsia"/>
                <w:sz w:val="18"/>
                <w:szCs w:val="18"/>
              </w:rPr>
            </w:pPr>
            <w:r w:rsidRPr="00765DE2">
              <w:rPr>
                <w:rFonts w:asciiTheme="minorEastAsia" w:hAnsiTheme="minorEastAsia" w:hint="eastAsia"/>
                <w:sz w:val="18"/>
                <w:szCs w:val="18"/>
              </w:rPr>
              <w:t>遺伝子検査の実施</w:t>
            </w:r>
          </w:p>
        </w:tc>
        <w:tc>
          <w:tcPr>
            <w:tcW w:w="2494" w:type="dxa"/>
            <w:shd w:val="clear" w:color="auto" w:fill="auto"/>
            <w:vAlign w:val="center"/>
          </w:tcPr>
          <w:p w:rsidR="00EA56F3" w:rsidRPr="00765DE2" w:rsidRDefault="00EA56F3" w:rsidP="00E41A01">
            <w:pPr>
              <w:rPr>
                <w:rFonts w:asciiTheme="minorEastAsia" w:hAnsiTheme="minorEastAsia"/>
                <w:sz w:val="18"/>
                <w:szCs w:val="18"/>
              </w:rPr>
            </w:pPr>
            <w:r w:rsidRPr="00765DE2">
              <w:rPr>
                <w:rFonts w:asciiTheme="minorEastAsia" w:hAnsiTheme="minorEastAsia" w:hint="eastAsia"/>
                <w:sz w:val="18"/>
                <w:szCs w:val="18"/>
              </w:rPr>
              <w:t>1.実施　2.未実施</w:t>
            </w:r>
          </w:p>
        </w:tc>
      </w:tr>
      <w:tr w:rsidR="00765DE2" w:rsidRPr="00765DE2" w:rsidTr="005625CD">
        <w:trPr>
          <w:trHeight w:val="259"/>
        </w:trPr>
        <w:tc>
          <w:tcPr>
            <w:tcW w:w="10431" w:type="dxa"/>
            <w:gridSpan w:val="2"/>
            <w:shd w:val="clear" w:color="auto" w:fill="auto"/>
            <w:hideMark/>
          </w:tcPr>
          <w:p w:rsidR="001331B2" w:rsidRPr="00765DE2" w:rsidRDefault="001331B2" w:rsidP="0031174C">
            <w:pPr>
              <w:ind w:firstLineChars="200" w:firstLine="321"/>
              <w:rPr>
                <w:rFonts w:asciiTheme="minorEastAsia" w:hAnsiTheme="minorEastAsia"/>
                <w:sz w:val="18"/>
                <w:szCs w:val="18"/>
              </w:rPr>
            </w:pPr>
            <w:r w:rsidRPr="00765DE2">
              <w:rPr>
                <w:rFonts w:asciiTheme="minorEastAsia" w:hAnsiTheme="minorEastAsia" w:hint="eastAsia"/>
                <w:sz w:val="18"/>
                <w:szCs w:val="18"/>
              </w:rPr>
              <w:t xml:space="preserve">生化学的・遺伝学的検査実施施設名（診療施設・検査会社・研究機関など）   </w:t>
            </w:r>
            <w:r w:rsidRPr="00765DE2">
              <w:rPr>
                <w:rFonts w:asciiTheme="minorEastAsia" w:hAnsiTheme="minorEastAsia" w:hint="eastAsia"/>
                <w:sz w:val="18"/>
                <w:szCs w:val="18"/>
                <w:u w:val="single"/>
              </w:rPr>
              <w:t xml:space="preserve">   </w:t>
            </w:r>
            <w:r w:rsidR="0031174C" w:rsidRPr="00765DE2">
              <w:rPr>
                <w:rFonts w:asciiTheme="minorEastAsia" w:hAnsiTheme="minorEastAsia" w:hint="eastAsia"/>
                <w:sz w:val="18"/>
                <w:szCs w:val="18"/>
                <w:u w:val="single"/>
              </w:rPr>
              <w:t xml:space="preserve">　</w:t>
            </w:r>
            <w:r w:rsidRPr="00765DE2">
              <w:rPr>
                <w:rFonts w:asciiTheme="minorEastAsia" w:hAnsiTheme="minorEastAsia" w:hint="eastAsia"/>
                <w:sz w:val="18"/>
                <w:szCs w:val="18"/>
                <w:u w:val="single"/>
              </w:rPr>
              <w:t xml:space="preserve">          </w:t>
            </w:r>
            <w:r w:rsidR="0031174C" w:rsidRPr="00765DE2">
              <w:rPr>
                <w:rFonts w:asciiTheme="minorEastAsia" w:hAnsiTheme="minorEastAsia" w:hint="eastAsia"/>
                <w:sz w:val="18"/>
                <w:szCs w:val="18"/>
                <w:u w:val="single"/>
              </w:rPr>
              <w:t xml:space="preserve">　　</w:t>
            </w:r>
            <w:r w:rsidRPr="00765DE2">
              <w:rPr>
                <w:rFonts w:asciiTheme="minorEastAsia" w:hAnsiTheme="minorEastAsia" w:hint="eastAsia"/>
                <w:sz w:val="18"/>
                <w:szCs w:val="18"/>
                <w:u w:val="single"/>
              </w:rPr>
              <w:t xml:space="preserve">               </w:t>
            </w:r>
          </w:p>
        </w:tc>
      </w:tr>
      <w:tr w:rsidR="00765DE2" w:rsidRPr="00765DE2" w:rsidTr="001331B2">
        <w:tc>
          <w:tcPr>
            <w:tcW w:w="10431" w:type="dxa"/>
            <w:gridSpan w:val="2"/>
            <w:shd w:val="clear" w:color="auto" w:fill="BFBFBF" w:themeFill="background1" w:themeFillShade="BF"/>
            <w:vAlign w:val="center"/>
          </w:tcPr>
          <w:p w:rsidR="00EA56F3" w:rsidRPr="00765DE2" w:rsidRDefault="007B6245" w:rsidP="00965F61">
            <w:pPr>
              <w:widowControl/>
              <w:rPr>
                <w:rFonts w:asciiTheme="minorEastAsia" w:hAnsiTheme="minorEastAsia"/>
                <w:sz w:val="18"/>
                <w:szCs w:val="18"/>
              </w:rPr>
            </w:pPr>
            <w:r w:rsidRPr="00765DE2">
              <w:rPr>
                <w:rFonts w:asciiTheme="minorEastAsia" w:hAnsiTheme="minorEastAsia" w:hint="eastAsia"/>
                <w:sz w:val="18"/>
                <w:szCs w:val="18"/>
              </w:rPr>
              <w:t>実施した場合、異常がある項目に</w:t>
            </w:r>
            <w:r w:rsidR="00EA56F3" w:rsidRPr="00765DE2">
              <w:rPr>
                <w:rFonts w:asciiTheme="minorEastAsia" w:hAnsiTheme="minorEastAsia"/>
                <w:sz w:val="18"/>
                <w:szCs w:val="18"/>
              </w:rPr>
              <w:t>☑</w:t>
            </w:r>
            <w:r w:rsidRPr="00765DE2">
              <w:rPr>
                <w:rFonts w:asciiTheme="minorEastAsia" w:hAnsiTheme="minorEastAsia" w:hint="eastAsia"/>
                <w:sz w:val="18"/>
                <w:szCs w:val="18"/>
              </w:rPr>
              <w:t>を記入する</w:t>
            </w:r>
          </w:p>
        </w:tc>
      </w:tr>
      <w:tr w:rsidR="00765DE2" w:rsidRPr="00765DE2" w:rsidTr="001331B2">
        <w:tc>
          <w:tcPr>
            <w:tcW w:w="10431" w:type="dxa"/>
            <w:gridSpan w:val="2"/>
            <w:vAlign w:val="center"/>
          </w:tcPr>
          <w:p w:rsidR="00EA56F3" w:rsidRPr="00765DE2" w:rsidRDefault="0000688A" w:rsidP="00C768F7">
            <w:pPr>
              <w:widowControl/>
              <w:rPr>
                <w:rFonts w:asciiTheme="minorEastAsia" w:hAnsiTheme="minorEastAsia"/>
                <w:sz w:val="18"/>
                <w:szCs w:val="18"/>
              </w:rPr>
            </w:pPr>
            <w:r w:rsidRPr="00765DE2">
              <w:rPr>
                <w:rFonts w:asciiTheme="minorEastAsia" w:hAnsiTheme="minorEastAsia" w:hint="eastAsia"/>
                <w:sz w:val="18"/>
                <w:szCs w:val="18"/>
              </w:rPr>
              <w:t>□</w:t>
            </w:r>
            <w:r w:rsidRPr="00765DE2">
              <w:rPr>
                <w:rFonts w:asciiTheme="minorEastAsia" w:hAnsiTheme="minorEastAsia"/>
                <w:i/>
                <w:sz w:val="18"/>
                <w:szCs w:val="18"/>
              </w:rPr>
              <w:t>PEX1</w:t>
            </w:r>
            <w:r w:rsidRPr="00765DE2">
              <w:rPr>
                <w:rFonts w:asciiTheme="minorEastAsia" w:hAnsiTheme="minorEastAsia" w:hint="eastAsia"/>
                <w:sz w:val="18"/>
                <w:szCs w:val="18"/>
              </w:rPr>
              <w:t xml:space="preserve">　□</w:t>
            </w:r>
            <w:r w:rsidRPr="00765DE2">
              <w:rPr>
                <w:rFonts w:asciiTheme="minorEastAsia" w:hAnsiTheme="minorEastAsia" w:hint="eastAsia"/>
                <w:i/>
                <w:sz w:val="18"/>
                <w:szCs w:val="18"/>
              </w:rPr>
              <w:t>PEX2</w:t>
            </w:r>
            <w:r w:rsidRPr="00765DE2">
              <w:rPr>
                <w:rFonts w:asciiTheme="minorEastAsia" w:hAnsiTheme="minorEastAsia" w:hint="eastAsia"/>
                <w:sz w:val="18"/>
                <w:szCs w:val="18"/>
              </w:rPr>
              <w:t xml:space="preserve">　□</w:t>
            </w:r>
            <w:r w:rsidRPr="00765DE2">
              <w:rPr>
                <w:rFonts w:asciiTheme="minorEastAsia" w:hAnsiTheme="minorEastAsia" w:hint="eastAsia"/>
                <w:i/>
                <w:sz w:val="18"/>
                <w:szCs w:val="18"/>
              </w:rPr>
              <w:t>PEX3</w:t>
            </w:r>
            <w:r w:rsidRPr="00765DE2">
              <w:rPr>
                <w:rFonts w:asciiTheme="minorEastAsia" w:hAnsiTheme="minorEastAsia" w:hint="eastAsia"/>
                <w:sz w:val="18"/>
                <w:szCs w:val="18"/>
              </w:rPr>
              <w:t xml:space="preserve">　□</w:t>
            </w:r>
            <w:r w:rsidRPr="00765DE2">
              <w:rPr>
                <w:rFonts w:asciiTheme="minorEastAsia" w:hAnsiTheme="minorEastAsia" w:hint="eastAsia"/>
                <w:i/>
                <w:sz w:val="18"/>
                <w:szCs w:val="18"/>
              </w:rPr>
              <w:t>PEX5</w:t>
            </w:r>
            <w:r w:rsidRPr="00765DE2">
              <w:rPr>
                <w:rFonts w:asciiTheme="minorEastAsia" w:hAnsiTheme="minorEastAsia" w:hint="eastAsia"/>
                <w:sz w:val="18"/>
                <w:szCs w:val="18"/>
              </w:rPr>
              <w:t xml:space="preserve">　□</w:t>
            </w:r>
            <w:r w:rsidRPr="00765DE2">
              <w:rPr>
                <w:rFonts w:asciiTheme="minorEastAsia" w:hAnsiTheme="minorEastAsia" w:hint="eastAsia"/>
                <w:i/>
                <w:sz w:val="18"/>
                <w:szCs w:val="18"/>
              </w:rPr>
              <w:t>PEX6</w:t>
            </w:r>
            <w:r w:rsidRPr="00765DE2">
              <w:rPr>
                <w:rFonts w:asciiTheme="minorEastAsia" w:hAnsiTheme="minorEastAsia" w:hint="eastAsia"/>
                <w:sz w:val="18"/>
                <w:szCs w:val="18"/>
              </w:rPr>
              <w:t xml:space="preserve">　□</w:t>
            </w:r>
            <w:r w:rsidRPr="00765DE2">
              <w:rPr>
                <w:rFonts w:asciiTheme="minorEastAsia" w:hAnsiTheme="minorEastAsia" w:hint="eastAsia"/>
                <w:i/>
                <w:sz w:val="18"/>
                <w:szCs w:val="18"/>
              </w:rPr>
              <w:t>PEX7</w:t>
            </w:r>
            <w:r w:rsidRPr="00765DE2">
              <w:rPr>
                <w:rFonts w:asciiTheme="minorEastAsia" w:hAnsiTheme="minorEastAsia" w:hint="eastAsia"/>
                <w:sz w:val="18"/>
                <w:szCs w:val="18"/>
              </w:rPr>
              <w:t xml:space="preserve">　□</w:t>
            </w:r>
            <w:r w:rsidRPr="00765DE2">
              <w:rPr>
                <w:rFonts w:asciiTheme="minorEastAsia" w:hAnsiTheme="minorEastAsia" w:hint="eastAsia"/>
                <w:i/>
                <w:sz w:val="18"/>
                <w:szCs w:val="18"/>
              </w:rPr>
              <w:t>PEX10</w:t>
            </w:r>
            <w:r w:rsidRPr="00765DE2">
              <w:rPr>
                <w:rFonts w:asciiTheme="minorEastAsia" w:hAnsiTheme="minorEastAsia" w:hint="eastAsia"/>
                <w:sz w:val="18"/>
                <w:szCs w:val="18"/>
              </w:rPr>
              <w:t xml:space="preserve">　□</w:t>
            </w:r>
            <w:r w:rsidRPr="00765DE2">
              <w:rPr>
                <w:rFonts w:asciiTheme="minorEastAsia" w:hAnsiTheme="minorEastAsia" w:hint="eastAsia"/>
                <w:i/>
                <w:sz w:val="18"/>
                <w:szCs w:val="18"/>
              </w:rPr>
              <w:t>PEX12</w:t>
            </w:r>
            <w:r w:rsidRPr="00765DE2">
              <w:rPr>
                <w:rFonts w:asciiTheme="minorEastAsia" w:hAnsiTheme="minorEastAsia" w:hint="eastAsia"/>
                <w:sz w:val="18"/>
                <w:szCs w:val="18"/>
              </w:rPr>
              <w:t xml:space="preserve">　□</w:t>
            </w:r>
            <w:r w:rsidRPr="00765DE2">
              <w:rPr>
                <w:rFonts w:asciiTheme="minorEastAsia" w:hAnsiTheme="minorEastAsia" w:hint="eastAsia"/>
                <w:i/>
                <w:sz w:val="18"/>
                <w:szCs w:val="18"/>
              </w:rPr>
              <w:t>PEX13</w:t>
            </w:r>
            <w:r w:rsidRPr="00765DE2">
              <w:rPr>
                <w:rFonts w:asciiTheme="minorEastAsia" w:hAnsiTheme="minorEastAsia" w:hint="eastAsia"/>
                <w:sz w:val="18"/>
                <w:szCs w:val="18"/>
              </w:rPr>
              <w:t xml:space="preserve">　□</w:t>
            </w:r>
            <w:r w:rsidRPr="00765DE2">
              <w:rPr>
                <w:rFonts w:asciiTheme="minorEastAsia" w:hAnsiTheme="minorEastAsia" w:hint="eastAsia"/>
                <w:i/>
                <w:sz w:val="18"/>
                <w:szCs w:val="18"/>
              </w:rPr>
              <w:t>PEX14</w:t>
            </w:r>
            <w:r w:rsidRPr="00765DE2">
              <w:rPr>
                <w:rFonts w:asciiTheme="minorEastAsia" w:hAnsiTheme="minorEastAsia" w:hint="eastAsia"/>
                <w:sz w:val="18"/>
                <w:szCs w:val="18"/>
              </w:rPr>
              <w:t xml:space="preserve">　□</w:t>
            </w:r>
            <w:r w:rsidRPr="00765DE2">
              <w:rPr>
                <w:rFonts w:asciiTheme="minorEastAsia" w:hAnsiTheme="minorEastAsia" w:hint="eastAsia"/>
                <w:i/>
                <w:sz w:val="18"/>
                <w:szCs w:val="18"/>
              </w:rPr>
              <w:t>PEX16</w:t>
            </w:r>
            <w:r w:rsidRPr="00765DE2">
              <w:rPr>
                <w:rFonts w:asciiTheme="minorEastAsia" w:hAnsiTheme="minorEastAsia" w:hint="eastAsia"/>
                <w:sz w:val="18"/>
                <w:szCs w:val="18"/>
              </w:rPr>
              <w:t xml:space="preserve">　□</w:t>
            </w:r>
            <w:r w:rsidRPr="00765DE2">
              <w:rPr>
                <w:rFonts w:asciiTheme="minorEastAsia" w:hAnsiTheme="minorEastAsia" w:hint="eastAsia"/>
                <w:i/>
                <w:sz w:val="18"/>
                <w:szCs w:val="18"/>
              </w:rPr>
              <w:t>PEX19</w:t>
            </w:r>
            <w:r w:rsidRPr="00765DE2">
              <w:rPr>
                <w:rFonts w:asciiTheme="minorEastAsia" w:hAnsiTheme="minorEastAsia" w:hint="eastAsia"/>
                <w:sz w:val="18"/>
                <w:szCs w:val="18"/>
              </w:rPr>
              <w:t xml:space="preserve">　□</w:t>
            </w:r>
            <w:r w:rsidRPr="00765DE2">
              <w:rPr>
                <w:rFonts w:asciiTheme="minorEastAsia" w:hAnsiTheme="minorEastAsia" w:hint="eastAsia"/>
                <w:i/>
                <w:sz w:val="18"/>
                <w:szCs w:val="18"/>
              </w:rPr>
              <w:t>PEX26</w:t>
            </w:r>
          </w:p>
        </w:tc>
      </w:tr>
      <w:tr w:rsidR="00765DE2" w:rsidRPr="00765DE2" w:rsidTr="001331B2">
        <w:tc>
          <w:tcPr>
            <w:tcW w:w="10431" w:type="dxa"/>
            <w:gridSpan w:val="2"/>
            <w:vAlign w:val="center"/>
          </w:tcPr>
          <w:p w:rsidR="00C768F7" w:rsidRPr="00765DE2" w:rsidRDefault="00C768F7" w:rsidP="00C768F7">
            <w:pPr>
              <w:widowControl/>
              <w:rPr>
                <w:rFonts w:asciiTheme="minorEastAsia" w:hAnsiTheme="minorEastAsia"/>
                <w:sz w:val="18"/>
                <w:szCs w:val="18"/>
              </w:rPr>
            </w:pPr>
            <w:r w:rsidRPr="00765DE2">
              <w:rPr>
                <w:rFonts w:asciiTheme="minorEastAsia" w:hAnsiTheme="minorEastAsia" w:hint="eastAsia"/>
                <w:sz w:val="18"/>
                <w:szCs w:val="18"/>
              </w:rPr>
              <w:t>備考（　　　　　　　　　　　　　　　　　　　　　　　　　　　　　　　　　　　　　　　　　　　　　　　　　　　　　　　　　　　　）</w:t>
            </w:r>
          </w:p>
        </w:tc>
      </w:tr>
    </w:tbl>
    <w:p w:rsidR="00EA56F3" w:rsidRPr="00765DE2" w:rsidRDefault="00C768F7" w:rsidP="00EA56F3">
      <w:pPr>
        <w:widowControl/>
        <w:jc w:val="left"/>
        <w:rPr>
          <w:rFonts w:asciiTheme="minorEastAsia" w:hAnsiTheme="minorEastAsia"/>
          <w:sz w:val="18"/>
          <w:szCs w:val="18"/>
        </w:rPr>
      </w:pPr>
      <w:r w:rsidRPr="00765DE2">
        <w:rPr>
          <w:rFonts w:asciiTheme="minorEastAsia" w:hAnsiTheme="minorEastAsia" w:hint="eastAsia"/>
          <w:sz w:val="18"/>
          <w:szCs w:val="18"/>
        </w:rPr>
        <w:t>※</w:t>
      </w:r>
      <w:r w:rsidR="007B6245" w:rsidRPr="00765DE2">
        <w:rPr>
          <w:rFonts w:asciiTheme="minorEastAsia" w:hAnsiTheme="minorEastAsia" w:hint="eastAsia"/>
          <w:sz w:val="18"/>
          <w:szCs w:val="18"/>
        </w:rPr>
        <w:t>その他</w:t>
      </w:r>
      <w:r w:rsidRPr="00765DE2">
        <w:rPr>
          <w:rFonts w:asciiTheme="minorEastAsia" w:hAnsiTheme="minorEastAsia" w:hint="eastAsia"/>
          <w:sz w:val="18"/>
          <w:szCs w:val="18"/>
        </w:rPr>
        <w:t>の遺伝子検査を</w:t>
      </w:r>
      <w:r w:rsidR="007B6245" w:rsidRPr="00765DE2">
        <w:rPr>
          <w:rFonts w:asciiTheme="minorEastAsia" w:hAnsiTheme="minorEastAsia" w:hint="eastAsia"/>
          <w:sz w:val="18"/>
          <w:szCs w:val="18"/>
        </w:rPr>
        <w:t>実施した場合や詳細な所見の記載が必要な場合には備考欄に記入する</w:t>
      </w:r>
    </w:p>
    <w:p w:rsidR="007D1B67" w:rsidRPr="00765DE2" w:rsidRDefault="007D1B67" w:rsidP="00DB745D">
      <w:pPr>
        <w:widowControl/>
        <w:jc w:val="left"/>
        <w:rPr>
          <w:rFonts w:asciiTheme="minorEastAsia" w:hAnsiTheme="minorEastAsia"/>
          <w:b/>
          <w:sz w:val="18"/>
          <w:szCs w:val="18"/>
        </w:rPr>
      </w:pPr>
    </w:p>
    <w:p w:rsidR="00DB745D" w:rsidRPr="00765DE2" w:rsidRDefault="00DB745D" w:rsidP="00DB745D">
      <w:pPr>
        <w:widowControl/>
        <w:jc w:val="left"/>
        <w:rPr>
          <w:rFonts w:asciiTheme="minorEastAsia" w:hAnsiTheme="minorEastAsia"/>
          <w:b/>
          <w:sz w:val="18"/>
          <w:szCs w:val="18"/>
        </w:rPr>
      </w:pPr>
      <w:r w:rsidRPr="00765DE2">
        <w:rPr>
          <w:rFonts w:asciiTheme="minorEastAsia" w:hAnsiTheme="minorEastAsia" w:hint="eastAsia"/>
          <w:b/>
          <w:sz w:val="18"/>
          <w:szCs w:val="18"/>
        </w:rPr>
        <w:t>＜診断のカテゴリー＞</w:t>
      </w:r>
      <w:r w:rsidR="00057116" w:rsidRPr="00765DE2">
        <w:rPr>
          <w:rFonts w:asciiTheme="minorEastAsia" w:hAnsiTheme="minorEastAsia" w:hint="eastAsia"/>
          <w:b/>
          <w:sz w:val="18"/>
          <w:szCs w:val="18"/>
        </w:rPr>
        <w:t>（</w:t>
      </w:r>
      <w:r w:rsidR="00604C04" w:rsidRPr="00765DE2">
        <w:rPr>
          <w:rFonts w:asciiTheme="minorEastAsia" w:hAnsiTheme="minorEastAsia" w:hint="eastAsia"/>
          <w:b/>
          <w:sz w:val="18"/>
          <w:szCs w:val="18"/>
        </w:rPr>
        <w:t>該当する</w:t>
      </w:r>
      <w:r w:rsidR="00A44ECD" w:rsidRPr="00765DE2">
        <w:rPr>
          <w:rFonts w:asciiTheme="minorEastAsia" w:hAnsiTheme="minorEastAsia" w:hint="eastAsia"/>
          <w:b/>
          <w:sz w:val="18"/>
          <w:szCs w:val="18"/>
        </w:rPr>
        <w:t>項目</w:t>
      </w:r>
      <w:r w:rsidR="007B6245" w:rsidRPr="00765DE2">
        <w:rPr>
          <w:rFonts w:asciiTheme="minorEastAsia" w:hAnsiTheme="minorEastAsia" w:hint="eastAsia"/>
          <w:b/>
          <w:sz w:val="18"/>
          <w:szCs w:val="18"/>
        </w:rPr>
        <w:t>に☑を記入する</w:t>
      </w:r>
      <w:r w:rsidR="00A44ECD" w:rsidRPr="00765DE2">
        <w:rPr>
          <w:rFonts w:asciiTheme="minorEastAsia" w:hAnsiTheme="minorEastAsia" w:hint="eastAsia"/>
          <w:b/>
          <w:sz w:val="18"/>
          <w:szCs w:val="18"/>
        </w:rPr>
        <w:t>）</w:t>
      </w:r>
    </w:p>
    <w:p w:rsidR="003274A3" w:rsidRPr="00765DE2" w:rsidRDefault="003274A3" w:rsidP="00DB745D">
      <w:pPr>
        <w:widowControl/>
        <w:jc w:val="left"/>
        <w:rPr>
          <w:rFonts w:asciiTheme="minorEastAsia" w:hAnsiTheme="minorEastAsia"/>
          <w:b/>
          <w:sz w:val="18"/>
          <w:szCs w:val="18"/>
        </w:rPr>
      </w:pPr>
      <w:r w:rsidRPr="00765DE2">
        <w:rPr>
          <w:rFonts w:asciiTheme="minorEastAsia" w:hAnsiTheme="minorEastAsia" w:hint="eastAsia"/>
          <w:b/>
          <w:sz w:val="18"/>
          <w:szCs w:val="18"/>
        </w:rPr>
        <w:t>●</w:t>
      </w:r>
      <w:r w:rsidR="00FC44A0">
        <w:rPr>
          <w:rFonts w:asciiTheme="minorEastAsia" w:hAnsiTheme="minorEastAsia" w:hint="eastAsia"/>
          <w:b/>
          <w:sz w:val="18"/>
          <w:szCs w:val="18"/>
        </w:rPr>
        <w:t xml:space="preserve">　</w:t>
      </w:r>
      <w:r w:rsidRPr="00765DE2">
        <w:rPr>
          <w:rFonts w:asciiTheme="minorEastAsia" w:hAnsiTheme="minorEastAsia" w:hint="eastAsia"/>
          <w:b/>
          <w:sz w:val="18"/>
          <w:szCs w:val="18"/>
        </w:rPr>
        <w:t>ツェルベーガースペクトラムの場合</w:t>
      </w:r>
    </w:p>
    <w:tbl>
      <w:tblPr>
        <w:tblStyle w:val="1"/>
        <w:tblW w:w="10431" w:type="dxa"/>
        <w:tblLook w:val="04A0" w:firstRow="1" w:lastRow="0" w:firstColumn="1" w:lastColumn="0" w:noHBand="0" w:noVBand="1"/>
      </w:tblPr>
      <w:tblGrid>
        <w:gridCol w:w="10431"/>
      </w:tblGrid>
      <w:tr w:rsidR="00C768F7" w:rsidRPr="00765DE2" w:rsidTr="00E41A01">
        <w:tc>
          <w:tcPr>
            <w:tcW w:w="10431" w:type="dxa"/>
            <w:vAlign w:val="center"/>
          </w:tcPr>
          <w:p w:rsidR="003274A3" w:rsidRPr="00765DE2" w:rsidRDefault="00DA0FF9" w:rsidP="003274A3">
            <w:pPr>
              <w:widowControl/>
              <w:rPr>
                <w:rFonts w:asciiTheme="minorEastAsia" w:hAnsiTheme="minorEastAsia"/>
                <w:sz w:val="18"/>
                <w:szCs w:val="18"/>
              </w:rPr>
            </w:pPr>
            <w:r w:rsidRPr="00765DE2">
              <w:rPr>
                <w:rFonts w:asciiTheme="minorEastAsia" w:hAnsiTheme="minorEastAsia" w:hint="eastAsia"/>
                <w:sz w:val="18"/>
                <w:szCs w:val="18"/>
              </w:rPr>
              <w:t>□</w:t>
            </w:r>
            <w:r w:rsidR="007B6245" w:rsidRPr="00765DE2">
              <w:rPr>
                <w:rFonts w:asciiTheme="minorEastAsia" w:hAnsiTheme="minorEastAsia" w:hint="eastAsia"/>
                <w:sz w:val="18"/>
                <w:szCs w:val="18"/>
              </w:rPr>
              <w:t>以下</w:t>
            </w:r>
            <w:r w:rsidR="000264DB" w:rsidRPr="00765DE2">
              <w:rPr>
                <w:rFonts w:asciiTheme="minorEastAsia" w:hAnsiTheme="minorEastAsia" w:hint="eastAsia"/>
                <w:sz w:val="18"/>
                <w:szCs w:val="18"/>
              </w:rPr>
              <w:t>の</w:t>
            </w:r>
            <w:r w:rsidR="003274A3" w:rsidRPr="00765DE2">
              <w:rPr>
                <w:rFonts w:asciiTheme="minorEastAsia" w:hAnsiTheme="minorEastAsia" w:hint="eastAsia"/>
                <w:sz w:val="18"/>
                <w:szCs w:val="18"/>
              </w:rPr>
              <w:t>診断基準</w:t>
            </w:r>
            <w:r w:rsidR="003274A3" w:rsidRPr="00765DE2">
              <w:rPr>
                <w:rFonts w:asciiTheme="minorEastAsia" w:hAnsiTheme="minorEastAsia"/>
                <w:sz w:val="18"/>
                <w:szCs w:val="18"/>
              </w:rPr>
              <w:t>(1)∼(3)</w:t>
            </w:r>
            <w:r w:rsidR="003274A3" w:rsidRPr="00765DE2">
              <w:rPr>
                <w:rFonts w:asciiTheme="minorEastAsia" w:hAnsiTheme="minorEastAsia" w:hint="eastAsia"/>
                <w:sz w:val="18"/>
                <w:szCs w:val="18"/>
              </w:rPr>
              <w:t>の項目を</w:t>
            </w:r>
            <w:r w:rsidR="00AA5A33" w:rsidRPr="00765DE2">
              <w:rPr>
                <w:rFonts w:asciiTheme="minorEastAsia" w:hAnsiTheme="minorEastAsia" w:hint="eastAsia"/>
                <w:sz w:val="18"/>
                <w:szCs w:val="18"/>
              </w:rPr>
              <w:t>全て</w:t>
            </w:r>
            <w:r w:rsidR="003274A3" w:rsidRPr="00765DE2">
              <w:rPr>
                <w:rFonts w:asciiTheme="minorEastAsia" w:hAnsiTheme="minorEastAsia" w:hint="eastAsia"/>
                <w:sz w:val="18"/>
                <w:szCs w:val="18"/>
              </w:rPr>
              <w:t>満たすもの</w:t>
            </w:r>
          </w:p>
          <w:p w:rsidR="003838A1" w:rsidRPr="00765DE2" w:rsidRDefault="00C768F7" w:rsidP="003274A3">
            <w:pPr>
              <w:widowControl/>
              <w:rPr>
                <w:rFonts w:asciiTheme="minorEastAsia" w:hAnsiTheme="minorEastAsia"/>
                <w:sz w:val="18"/>
                <w:szCs w:val="18"/>
              </w:rPr>
            </w:pPr>
            <w:r w:rsidRPr="00765DE2">
              <w:rPr>
                <w:rFonts w:asciiTheme="minorEastAsia" w:hAnsiTheme="minorEastAsia" w:hint="eastAsia"/>
                <w:sz w:val="18"/>
                <w:szCs w:val="18"/>
              </w:rPr>
              <w:t xml:space="preserve"> </w:t>
            </w:r>
            <w:r w:rsidR="003274A3" w:rsidRPr="00765DE2">
              <w:rPr>
                <w:rFonts w:asciiTheme="minorEastAsia" w:hAnsiTheme="minorEastAsia" w:hint="eastAsia"/>
                <w:sz w:val="18"/>
                <w:szCs w:val="18"/>
              </w:rPr>
              <w:t xml:space="preserve">(1) </w:t>
            </w:r>
            <w:r w:rsidR="00AA5A33" w:rsidRPr="00765DE2">
              <w:rPr>
                <w:rFonts w:asciiTheme="minorEastAsia" w:hAnsiTheme="minorEastAsia" w:hint="eastAsia"/>
                <w:sz w:val="18"/>
                <w:szCs w:val="18"/>
              </w:rPr>
              <w:t>症状</w:t>
            </w:r>
            <w:r w:rsidR="003274A3" w:rsidRPr="00765DE2">
              <w:rPr>
                <w:rFonts w:asciiTheme="minorEastAsia" w:hAnsiTheme="minorEastAsia" w:hint="eastAsia"/>
                <w:sz w:val="18"/>
                <w:szCs w:val="18"/>
              </w:rPr>
              <w:t xml:space="preserve">で述べた項目　　(2) 血中ペルオキシソーム代謝産物の異常　　</w:t>
            </w:r>
          </w:p>
          <w:p w:rsidR="00A62B89" w:rsidRPr="00765DE2" w:rsidRDefault="003274A3" w:rsidP="003838A1">
            <w:pPr>
              <w:widowControl/>
              <w:ind w:firstLineChars="50" w:firstLine="80"/>
              <w:rPr>
                <w:rFonts w:asciiTheme="minorEastAsia" w:hAnsiTheme="minorEastAsia"/>
                <w:sz w:val="18"/>
                <w:szCs w:val="18"/>
              </w:rPr>
            </w:pPr>
            <w:r w:rsidRPr="00765DE2">
              <w:rPr>
                <w:rFonts w:asciiTheme="minorEastAsia" w:hAnsiTheme="minorEastAsia" w:hint="eastAsia"/>
                <w:sz w:val="18"/>
                <w:szCs w:val="18"/>
              </w:rPr>
              <w:t>(3) 患者細胞を用いた免疫染色にてペルオキシソームタンパクの局在化異常を認める</w:t>
            </w:r>
          </w:p>
          <w:p w:rsidR="00C768F7" w:rsidRPr="00765DE2" w:rsidRDefault="00C768F7" w:rsidP="003274A3">
            <w:pPr>
              <w:widowControl/>
              <w:rPr>
                <w:rFonts w:asciiTheme="minorEastAsia" w:hAnsiTheme="minorEastAsia"/>
                <w:sz w:val="18"/>
                <w:szCs w:val="18"/>
              </w:rPr>
            </w:pPr>
            <w:r w:rsidRPr="00765DE2">
              <w:rPr>
                <w:rFonts w:asciiTheme="minorEastAsia" w:hAnsiTheme="minorEastAsia" w:hint="eastAsia"/>
                <w:sz w:val="18"/>
                <w:szCs w:val="18"/>
              </w:rPr>
              <w:t>□</w:t>
            </w:r>
            <w:r w:rsidRPr="00765DE2">
              <w:rPr>
                <w:rFonts w:asciiTheme="minorEastAsia" w:hAnsiTheme="minorEastAsia" w:hint="eastAsia"/>
                <w:i/>
                <w:sz w:val="18"/>
                <w:szCs w:val="18"/>
              </w:rPr>
              <w:t>PEX</w:t>
            </w:r>
            <w:r w:rsidRPr="00765DE2">
              <w:rPr>
                <w:rFonts w:asciiTheme="minorEastAsia" w:hAnsiTheme="minorEastAsia" w:hint="eastAsia"/>
                <w:sz w:val="18"/>
                <w:szCs w:val="18"/>
              </w:rPr>
              <w:t>遺伝子変異が同定されたもの</w:t>
            </w:r>
          </w:p>
        </w:tc>
      </w:tr>
    </w:tbl>
    <w:p w:rsidR="00167B96" w:rsidRPr="00765DE2" w:rsidRDefault="00167B96" w:rsidP="00044A16">
      <w:pPr>
        <w:rPr>
          <w:b/>
          <w:sz w:val="18"/>
        </w:rPr>
      </w:pPr>
    </w:p>
    <w:p w:rsidR="00044A16" w:rsidRPr="00765DE2" w:rsidRDefault="003274A3" w:rsidP="00044A16">
      <w:pPr>
        <w:rPr>
          <w:b/>
          <w:sz w:val="18"/>
        </w:rPr>
      </w:pPr>
      <w:r w:rsidRPr="00765DE2">
        <w:rPr>
          <w:rFonts w:hint="eastAsia"/>
          <w:b/>
          <w:sz w:val="18"/>
        </w:rPr>
        <w:t>●</w:t>
      </w:r>
      <w:r w:rsidR="00FC44A0">
        <w:rPr>
          <w:rFonts w:hint="eastAsia"/>
          <w:b/>
          <w:sz w:val="18"/>
        </w:rPr>
        <w:t xml:space="preserve">　</w:t>
      </w:r>
      <w:r w:rsidRPr="00765DE2">
        <w:rPr>
          <w:rFonts w:hint="eastAsia"/>
          <w:b/>
          <w:sz w:val="18"/>
        </w:rPr>
        <w:t>根性点状軟骨異形成症１型</w:t>
      </w:r>
      <w:r w:rsidRPr="00765DE2">
        <w:rPr>
          <w:rFonts w:hint="eastAsia"/>
          <w:b/>
          <w:sz w:val="18"/>
        </w:rPr>
        <w:t xml:space="preserve"> (RCDP type1)</w:t>
      </w:r>
      <w:r w:rsidRPr="00765DE2">
        <w:rPr>
          <w:rFonts w:hint="eastAsia"/>
          <w:b/>
          <w:sz w:val="18"/>
        </w:rPr>
        <w:t>の場合</w:t>
      </w:r>
    </w:p>
    <w:tbl>
      <w:tblPr>
        <w:tblStyle w:val="1"/>
        <w:tblW w:w="10431" w:type="dxa"/>
        <w:tblLook w:val="04A0" w:firstRow="1" w:lastRow="0" w:firstColumn="1" w:lastColumn="0" w:noHBand="0" w:noVBand="1"/>
      </w:tblPr>
      <w:tblGrid>
        <w:gridCol w:w="10431"/>
      </w:tblGrid>
      <w:tr w:rsidR="00C768F7" w:rsidRPr="00765DE2" w:rsidTr="00E41A01">
        <w:tc>
          <w:tcPr>
            <w:tcW w:w="10431" w:type="dxa"/>
            <w:vAlign w:val="center"/>
          </w:tcPr>
          <w:p w:rsidR="003274A3" w:rsidRPr="00765DE2" w:rsidRDefault="003274A3" w:rsidP="00E41A01">
            <w:pPr>
              <w:widowControl/>
              <w:rPr>
                <w:rFonts w:asciiTheme="minorEastAsia" w:hAnsiTheme="minorEastAsia"/>
                <w:sz w:val="18"/>
                <w:szCs w:val="18"/>
              </w:rPr>
            </w:pPr>
            <w:r w:rsidRPr="00765DE2">
              <w:rPr>
                <w:rFonts w:asciiTheme="minorEastAsia" w:hAnsiTheme="minorEastAsia" w:hint="eastAsia"/>
                <w:sz w:val="18"/>
                <w:szCs w:val="18"/>
              </w:rPr>
              <w:t>□診断基準</w:t>
            </w:r>
            <w:r w:rsidRPr="00765DE2">
              <w:rPr>
                <w:rFonts w:asciiTheme="minorEastAsia" w:hAnsiTheme="minorEastAsia"/>
                <w:sz w:val="18"/>
                <w:szCs w:val="18"/>
              </w:rPr>
              <w:t>(1)∼(3)</w:t>
            </w:r>
            <w:r w:rsidRPr="00765DE2">
              <w:rPr>
                <w:rFonts w:asciiTheme="minorEastAsia" w:hAnsiTheme="minorEastAsia" w:hint="eastAsia"/>
                <w:sz w:val="18"/>
                <w:szCs w:val="18"/>
              </w:rPr>
              <w:t>の項目を</w:t>
            </w:r>
            <w:r w:rsidR="00AA5A33" w:rsidRPr="00765DE2">
              <w:rPr>
                <w:rFonts w:asciiTheme="minorEastAsia" w:hAnsiTheme="minorEastAsia" w:hint="eastAsia"/>
                <w:sz w:val="18"/>
                <w:szCs w:val="18"/>
              </w:rPr>
              <w:t>全て</w:t>
            </w:r>
            <w:r w:rsidRPr="00765DE2">
              <w:rPr>
                <w:rFonts w:asciiTheme="minorEastAsia" w:hAnsiTheme="minorEastAsia" w:hint="eastAsia"/>
                <w:sz w:val="18"/>
                <w:szCs w:val="18"/>
              </w:rPr>
              <w:t>満たすもの</w:t>
            </w:r>
          </w:p>
          <w:p w:rsidR="003274A3" w:rsidRPr="00765DE2" w:rsidRDefault="003274A3" w:rsidP="003838A1">
            <w:pPr>
              <w:widowControl/>
              <w:rPr>
                <w:rFonts w:asciiTheme="minorEastAsia" w:hAnsiTheme="minorEastAsia"/>
                <w:sz w:val="18"/>
                <w:szCs w:val="18"/>
              </w:rPr>
            </w:pPr>
            <w:r w:rsidRPr="00765DE2">
              <w:rPr>
                <w:rFonts w:asciiTheme="minorEastAsia" w:hAnsiTheme="minorEastAsia" w:hint="eastAsia"/>
                <w:sz w:val="18"/>
                <w:szCs w:val="18"/>
              </w:rPr>
              <w:t xml:space="preserve">(1) </w:t>
            </w:r>
            <w:r w:rsidR="00AA5A33" w:rsidRPr="00765DE2">
              <w:rPr>
                <w:rFonts w:asciiTheme="minorEastAsia" w:hAnsiTheme="minorEastAsia" w:hint="eastAsia"/>
                <w:sz w:val="18"/>
                <w:szCs w:val="18"/>
              </w:rPr>
              <w:t>症状</w:t>
            </w:r>
            <w:r w:rsidR="003838A1" w:rsidRPr="00765DE2">
              <w:rPr>
                <w:rFonts w:asciiTheme="minorEastAsia" w:hAnsiTheme="minorEastAsia" w:hint="eastAsia"/>
                <w:sz w:val="18"/>
                <w:szCs w:val="18"/>
              </w:rPr>
              <w:t xml:space="preserve">で述べた項目　</w:t>
            </w:r>
            <w:r w:rsidRPr="00765DE2">
              <w:rPr>
                <w:rFonts w:asciiTheme="minorEastAsia" w:hAnsiTheme="minorEastAsia" w:hint="eastAsia"/>
                <w:sz w:val="18"/>
                <w:szCs w:val="18"/>
              </w:rPr>
              <w:t>(2) 血中ペルオキシソーム代謝産物の測定で、フィタン酸の増加およびプラスマローゲンの減少。極長鎖脂肪酸は正常</w:t>
            </w:r>
            <w:r w:rsidR="003838A1" w:rsidRPr="00765DE2">
              <w:rPr>
                <w:rFonts w:asciiTheme="minorEastAsia" w:hAnsiTheme="minorEastAsia" w:hint="eastAsia"/>
                <w:sz w:val="18"/>
                <w:szCs w:val="18"/>
              </w:rPr>
              <w:t>。</w:t>
            </w:r>
            <w:r w:rsidRPr="00765DE2">
              <w:rPr>
                <w:rFonts w:asciiTheme="minorEastAsia" w:hAnsiTheme="minorEastAsia" w:hint="eastAsia"/>
                <w:sz w:val="18"/>
                <w:szCs w:val="18"/>
              </w:rPr>
              <w:t xml:space="preserve">　　(3) </w:t>
            </w:r>
            <w:r w:rsidRPr="00765DE2">
              <w:rPr>
                <w:rFonts w:asciiTheme="minorEastAsia" w:hAnsiTheme="minorEastAsia" w:hint="eastAsia"/>
                <w:i/>
                <w:sz w:val="18"/>
                <w:szCs w:val="18"/>
              </w:rPr>
              <w:t>PEX7</w:t>
            </w:r>
            <w:r w:rsidRPr="00765DE2">
              <w:rPr>
                <w:rFonts w:asciiTheme="minorEastAsia" w:hAnsiTheme="minorEastAsia" w:hint="eastAsia"/>
                <w:sz w:val="18"/>
                <w:szCs w:val="18"/>
              </w:rPr>
              <w:t>遺伝子変異が同定されたもの</w:t>
            </w:r>
          </w:p>
        </w:tc>
      </w:tr>
    </w:tbl>
    <w:p w:rsidR="007D1B67" w:rsidRPr="00765DE2" w:rsidRDefault="007D1B67" w:rsidP="007D1B67">
      <w:pPr>
        <w:widowControl/>
        <w:jc w:val="left"/>
        <w:rPr>
          <w:rFonts w:asciiTheme="minorEastAsia" w:hAnsiTheme="minorEastAsia"/>
          <w:b/>
          <w:sz w:val="18"/>
          <w:szCs w:val="18"/>
        </w:rPr>
      </w:pPr>
    </w:p>
    <w:p w:rsidR="007D1B67" w:rsidRPr="00765DE2" w:rsidRDefault="007D1B67" w:rsidP="007D1B67">
      <w:pPr>
        <w:widowControl/>
        <w:jc w:val="left"/>
        <w:rPr>
          <w:rFonts w:asciiTheme="minorEastAsia" w:hAnsiTheme="minorEastAsia"/>
          <w:b/>
          <w:szCs w:val="21"/>
        </w:rPr>
      </w:pPr>
      <w:r w:rsidRPr="00765DE2">
        <w:rPr>
          <w:rFonts w:asciiTheme="minorEastAsia" w:hAnsiTheme="minorEastAsia" w:hint="eastAsia"/>
          <w:b/>
          <w:szCs w:val="21"/>
        </w:rPr>
        <w:t>■　発症と経過</w:t>
      </w:r>
    </w:p>
    <w:tbl>
      <w:tblPr>
        <w:tblStyle w:val="a3"/>
        <w:tblW w:w="10456" w:type="dxa"/>
        <w:tblLook w:val="04A0" w:firstRow="1" w:lastRow="0" w:firstColumn="1" w:lastColumn="0" w:noHBand="0" w:noVBand="1"/>
      </w:tblPr>
      <w:tblGrid>
        <w:gridCol w:w="5495"/>
        <w:gridCol w:w="4961"/>
      </w:tblGrid>
      <w:tr w:rsidR="00C8145C" w:rsidRPr="006B6F66" w:rsidTr="00104A7E">
        <w:trPr>
          <w:trHeight w:val="259"/>
        </w:trPr>
        <w:tc>
          <w:tcPr>
            <w:tcW w:w="5495" w:type="dxa"/>
            <w:shd w:val="clear" w:color="auto" w:fill="auto"/>
            <w:hideMark/>
          </w:tcPr>
          <w:p w:rsidR="00C8145C" w:rsidRPr="006B6F66" w:rsidRDefault="00C8145C" w:rsidP="00104A7E">
            <w:pPr>
              <w:rPr>
                <w:rFonts w:asciiTheme="minorEastAsia" w:hAnsiTheme="minorEastAsia"/>
                <w:sz w:val="18"/>
                <w:szCs w:val="18"/>
              </w:rPr>
            </w:pPr>
            <w:r w:rsidRPr="006B6F66">
              <w:rPr>
                <w:rFonts w:asciiTheme="minorEastAsia" w:hAnsiTheme="minorEastAsia" w:hint="eastAsia"/>
                <w:sz w:val="18"/>
                <w:szCs w:val="18"/>
              </w:rPr>
              <w:t>発症時期</w:t>
            </w:r>
            <w:r>
              <w:rPr>
                <w:rFonts w:asciiTheme="minorEastAsia" w:hAnsiTheme="minorEastAsia" w:hint="eastAsia"/>
                <w:sz w:val="18"/>
                <w:szCs w:val="18"/>
              </w:rPr>
              <w:t xml:space="preserve">　：　　　</w:t>
            </w:r>
            <w:r w:rsidRPr="006B6F66">
              <w:rPr>
                <w:rFonts w:asciiTheme="minorEastAsia" w:hAnsiTheme="minorEastAsia" w:hint="eastAsia"/>
                <w:sz w:val="18"/>
                <w:szCs w:val="18"/>
              </w:rPr>
              <w:t>歳　　　ヶ月</w:t>
            </w:r>
          </w:p>
        </w:tc>
        <w:tc>
          <w:tcPr>
            <w:tcW w:w="4961" w:type="dxa"/>
            <w:shd w:val="clear" w:color="auto" w:fill="auto"/>
            <w:hideMark/>
          </w:tcPr>
          <w:p w:rsidR="00C8145C" w:rsidRPr="006B6F66" w:rsidRDefault="00C8145C" w:rsidP="00104A7E">
            <w:pPr>
              <w:rPr>
                <w:rFonts w:asciiTheme="minorEastAsia" w:hAnsiTheme="minorEastAsia"/>
                <w:sz w:val="18"/>
                <w:szCs w:val="18"/>
              </w:rPr>
            </w:pPr>
            <w:r w:rsidRPr="006B6F66">
              <w:rPr>
                <w:rFonts w:asciiTheme="minorEastAsia" w:hAnsiTheme="minorEastAsia" w:hint="eastAsia"/>
                <w:sz w:val="18"/>
                <w:szCs w:val="18"/>
              </w:rPr>
              <w:t>診断時期</w:t>
            </w:r>
            <w:r>
              <w:rPr>
                <w:rFonts w:asciiTheme="minorEastAsia" w:hAnsiTheme="minorEastAsia" w:hint="eastAsia"/>
                <w:sz w:val="18"/>
                <w:szCs w:val="18"/>
              </w:rPr>
              <w:t xml:space="preserve">　：</w:t>
            </w:r>
            <w:r w:rsidRPr="006B6F66">
              <w:rPr>
                <w:rFonts w:asciiTheme="minorEastAsia" w:hAnsiTheme="minorEastAsia" w:hint="eastAsia"/>
                <w:sz w:val="18"/>
                <w:szCs w:val="18"/>
              </w:rPr>
              <w:t xml:space="preserve">　　歳　　　ヶ月</w:t>
            </w:r>
          </w:p>
        </w:tc>
      </w:tr>
      <w:tr w:rsidR="00C8145C" w:rsidRPr="006B6F66" w:rsidTr="00104A7E">
        <w:trPr>
          <w:trHeight w:val="140"/>
        </w:trPr>
        <w:tc>
          <w:tcPr>
            <w:tcW w:w="10456" w:type="dxa"/>
            <w:gridSpan w:val="2"/>
            <w:shd w:val="clear" w:color="auto" w:fill="auto"/>
            <w:hideMark/>
          </w:tcPr>
          <w:p w:rsidR="00C8145C" w:rsidRPr="006B6F66" w:rsidRDefault="00C8145C" w:rsidP="00104A7E">
            <w:pPr>
              <w:rPr>
                <w:rFonts w:asciiTheme="minorEastAsia" w:hAnsiTheme="minorEastAsia"/>
                <w:sz w:val="18"/>
                <w:szCs w:val="18"/>
              </w:rPr>
            </w:pPr>
            <w:r w:rsidRPr="006B6F66">
              <w:rPr>
                <w:rFonts w:asciiTheme="minorEastAsia" w:hAnsiTheme="minorEastAsia" w:hint="eastAsia"/>
                <w:sz w:val="18"/>
                <w:szCs w:val="18"/>
              </w:rPr>
              <w:t>診断に繋がった症状</w:t>
            </w:r>
            <w:r>
              <w:rPr>
                <w:rFonts w:asciiTheme="minorEastAsia" w:hAnsiTheme="minorEastAsia" w:hint="eastAsia"/>
                <w:sz w:val="18"/>
                <w:szCs w:val="18"/>
              </w:rPr>
              <w:t xml:space="preserve">　：</w:t>
            </w:r>
          </w:p>
        </w:tc>
      </w:tr>
    </w:tbl>
    <w:p w:rsidR="007D1B67" w:rsidRPr="00C8145C" w:rsidRDefault="007D1B67" w:rsidP="007D1B67">
      <w:pPr>
        <w:widowControl/>
        <w:jc w:val="left"/>
        <w:rPr>
          <w:rFonts w:asciiTheme="minorEastAsia" w:hAnsiTheme="minorEastAsia"/>
          <w:b/>
          <w:sz w:val="18"/>
          <w:szCs w:val="18"/>
        </w:rPr>
      </w:pPr>
    </w:p>
    <w:p w:rsidR="001331B2" w:rsidRPr="00765DE2" w:rsidRDefault="001331B2" w:rsidP="001331B2">
      <w:pPr>
        <w:widowControl/>
        <w:jc w:val="left"/>
        <w:rPr>
          <w:rFonts w:asciiTheme="minorEastAsia" w:hAnsiTheme="minorEastAsia"/>
          <w:b/>
          <w:szCs w:val="21"/>
        </w:rPr>
      </w:pPr>
      <w:r w:rsidRPr="00765DE2">
        <w:rPr>
          <w:rFonts w:asciiTheme="minorEastAsia" w:hAnsiTheme="minorEastAsia" w:hint="eastAsia"/>
          <w:b/>
          <w:szCs w:val="21"/>
        </w:rPr>
        <w:t>■　治療その他（該当する項目に☑を記入する）</w:t>
      </w:r>
    </w:p>
    <w:tbl>
      <w:tblPr>
        <w:tblStyle w:val="a3"/>
        <w:tblW w:w="0" w:type="auto"/>
        <w:tblLook w:val="04A0" w:firstRow="1" w:lastRow="0" w:firstColumn="1" w:lastColumn="0" w:noHBand="0" w:noVBand="1"/>
      </w:tblPr>
      <w:tblGrid>
        <w:gridCol w:w="8330"/>
        <w:gridCol w:w="2126"/>
      </w:tblGrid>
      <w:tr w:rsidR="001331B2" w:rsidRPr="00765DE2" w:rsidTr="00CA2001">
        <w:trPr>
          <w:trHeight w:val="549"/>
        </w:trPr>
        <w:tc>
          <w:tcPr>
            <w:tcW w:w="8330" w:type="dxa"/>
            <w:shd w:val="clear" w:color="auto" w:fill="auto"/>
            <w:vAlign w:val="center"/>
          </w:tcPr>
          <w:p w:rsidR="00CA2001" w:rsidRDefault="001331B2" w:rsidP="00CA2001">
            <w:pPr>
              <w:spacing w:line="220" w:lineRule="exact"/>
              <w:jc w:val="left"/>
              <w:rPr>
                <w:sz w:val="18"/>
                <w:szCs w:val="18"/>
              </w:rPr>
            </w:pPr>
            <w:r w:rsidRPr="00765DE2">
              <w:rPr>
                <w:rFonts w:hint="eastAsia"/>
                <w:sz w:val="18"/>
                <w:szCs w:val="18"/>
              </w:rPr>
              <w:t>栄養（□経口　□経管　□末梢静脈　□中心静脈）　□特殊ミルク（</w:t>
            </w:r>
            <w:r w:rsidRPr="00765DE2">
              <w:rPr>
                <w:rFonts w:hint="eastAsia"/>
                <w:sz w:val="18"/>
                <w:szCs w:val="18"/>
              </w:rPr>
              <w:t>MCT</w:t>
            </w:r>
            <w:r w:rsidRPr="00765DE2">
              <w:rPr>
                <w:rFonts w:hint="eastAsia"/>
                <w:sz w:val="18"/>
                <w:szCs w:val="18"/>
              </w:rPr>
              <w:t>など）　□</w:t>
            </w:r>
            <w:r w:rsidRPr="00765DE2">
              <w:rPr>
                <w:rFonts w:hint="eastAsia"/>
                <w:sz w:val="18"/>
                <w:szCs w:val="18"/>
              </w:rPr>
              <w:t>DHA</w:t>
            </w:r>
            <w:r w:rsidRPr="00765DE2">
              <w:rPr>
                <w:rFonts w:hint="eastAsia"/>
                <w:sz w:val="18"/>
                <w:szCs w:val="18"/>
              </w:rPr>
              <w:t xml:space="preserve">　□人工呼吸器　</w:t>
            </w:r>
          </w:p>
          <w:p w:rsidR="001331B2" w:rsidRPr="00765DE2" w:rsidRDefault="001331B2" w:rsidP="00CA2001">
            <w:pPr>
              <w:spacing w:line="220" w:lineRule="exact"/>
              <w:jc w:val="left"/>
              <w:rPr>
                <w:sz w:val="18"/>
                <w:szCs w:val="18"/>
                <w:shd w:val="clear" w:color="auto" w:fill="C6D9F1" w:themeFill="text2" w:themeFillTint="33"/>
              </w:rPr>
            </w:pPr>
            <w:r w:rsidRPr="00765DE2">
              <w:rPr>
                <w:rFonts w:hint="eastAsia"/>
                <w:sz w:val="18"/>
                <w:szCs w:val="18"/>
              </w:rPr>
              <w:t xml:space="preserve">□抗けいれん剤　□交換輸血　□肝移植　□理学療法　□その他の治療（　　　　　</w:t>
            </w:r>
            <w:r w:rsidR="00765DE2">
              <w:rPr>
                <w:rFonts w:hint="eastAsia"/>
                <w:sz w:val="18"/>
                <w:szCs w:val="18"/>
              </w:rPr>
              <w:t xml:space="preserve">　　</w:t>
            </w:r>
            <w:r w:rsidRPr="00765DE2">
              <w:rPr>
                <w:rFonts w:hint="eastAsia"/>
                <w:sz w:val="18"/>
                <w:szCs w:val="18"/>
              </w:rPr>
              <w:t xml:space="preserve">　</w:t>
            </w:r>
            <w:r w:rsidR="00CA2001">
              <w:rPr>
                <w:rFonts w:hint="eastAsia"/>
                <w:sz w:val="18"/>
                <w:szCs w:val="18"/>
              </w:rPr>
              <w:t xml:space="preserve">　　　　　　　</w:t>
            </w:r>
            <w:r w:rsidRPr="00765DE2">
              <w:rPr>
                <w:rFonts w:hint="eastAsia"/>
                <w:sz w:val="18"/>
                <w:szCs w:val="18"/>
              </w:rPr>
              <w:t>）</w:t>
            </w:r>
          </w:p>
        </w:tc>
        <w:tc>
          <w:tcPr>
            <w:tcW w:w="2126" w:type="dxa"/>
            <w:shd w:val="clear" w:color="auto" w:fill="auto"/>
          </w:tcPr>
          <w:p w:rsidR="001331B2" w:rsidRPr="00765DE2" w:rsidRDefault="001331B2" w:rsidP="0031174C">
            <w:pPr>
              <w:spacing w:line="220" w:lineRule="exact"/>
              <w:rPr>
                <w:sz w:val="18"/>
                <w:szCs w:val="18"/>
                <w:shd w:val="clear" w:color="auto" w:fill="C6D9F1" w:themeFill="text2" w:themeFillTint="33"/>
              </w:rPr>
            </w:pPr>
            <w:r w:rsidRPr="00765DE2">
              <w:rPr>
                <w:rFonts w:asciiTheme="minorEastAsia" w:hAnsiTheme="minorEastAsia" w:hint="eastAsia"/>
                <w:sz w:val="18"/>
                <w:szCs w:val="18"/>
              </w:rPr>
              <w:t>1.</w:t>
            </w:r>
            <w:r w:rsidR="0000688A" w:rsidRPr="00765DE2">
              <w:rPr>
                <w:rFonts w:asciiTheme="minorEastAsia" w:hAnsiTheme="minorEastAsia" w:hint="eastAsia"/>
                <w:sz w:val="18"/>
                <w:szCs w:val="18"/>
              </w:rPr>
              <w:t>実施</w:t>
            </w:r>
            <w:r w:rsidRPr="00765DE2">
              <w:rPr>
                <w:rFonts w:asciiTheme="minorEastAsia" w:hAnsiTheme="minorEastAsia" w:hint="eastAsia"/>
                <w:sz w:val="18"/>
                <w:szCs w:val="18"/>
              </w:rPr>
              <w:t xml:space="preserve">　2.</w:t>
            </w:r>
            <w:r w:rsidR="0000688A" w:rsidRPr="00765DE2">
              <w:rPr>
                <w:rFonts w:asciiTheme="minorEastAsia" w:hAnsiTheme="minorEastAsia" w:hint="eastAsia"/>
                <w:sz w:val="18"/>
                <w:szCs w:val="18"/>
              </w:rPr>
              <w:t>未実施</w:t>
            </w:r>
            <w:r w:rsidRPr="00765DE2">
              <w:rPr>
                <w:rFonts w:asciiTheme="minorEastAsia" w:hAnsiTheme="minorEastAsia" w:hint="eastAsia"/>
                <w:sz w:val="18"/>
                <w:szCs w:val="18"/>
              </w:rPr>
              <w:t xml:space="preserve"> 3.不明</w:t>
            </w:r>
          </w:p>
        </w:tc>
      </w:tr>
    </w:tbl>
    <w:p w:rsidR="007D1B67" w:rsidRPr="00765DE2" w:rsidRDefault="007D1B67" w:rsidP="00994E8A">
      <w:pPr>
        <w:widowControl/>
        <w:jc w:val="left"/>
        <w:rPr>
          <w:b/>
        </w:rPr>
      </w:pPr>
    </w:p>
    <w:p w:rsidR="005625CD" w:rsidRPr="00765DE2" w:rsidRDefault="00044A16" w:rsidP="005625CD">
      <w:pPr>
        <w:widowControl/>
        <w:jc w:val="left"/>
        <w:rPr>
          <w:b/>
        </w:rPr>
      </w:pPr>
      <w:r w:rsidRPr="00765DE2">
        <w:rPr>
          <w:rFonts w:hint="eastAsia"/>
          <w:b/>
        </w:rPr>
        <w:t>■　重症度分類に関する事項</w:t>
      </w:r>
      <w:r w:rsidR="005625CD" w:rsidRPr="00765DE2">
        <w:rPr>
          <w:rFonts w:hint="eastAsia"/>
          <w:b/>
        </w:rPr>
        <w:t>（</w:t>
      </w:r>
      <w:r w:rsidR="0006015E" w:rsidRPr="00765DE2">
        <w:rPr>
          <w:rFonts w:hint="eastAsia"/>
          <w:b/>
        </w:rPr>
        <w:t>該当する番号に○をつける</w:t>
      </w:r>
      <w:r w:rsidR="005625CD" w:rsidRPr="00765DE2">
        <w:rPr>
          <w:rFonts w:hint="eastAsia"/>
          <w:b/>
        </w:rPr>
        <w:t>）</w:t>
      </w:r>
    </w:p>
    <w:p w:rsidR="00FC3083" w:rsidRPr="00765DE2" w:rsidRDefault="00FC3083" w:rsidP="005625CD">
      <w:pPr>
        <w:widowControl/>
        <w:jc w:val="left"/>
        <w:rPr>
          <w:b/>
        </w:rPr>
      </w:pPr>
      <w:r w:rsidRPr="00765DE2">
        <w:rPr>
          <w:rFonts w:hint="eastAsia"/>
          <w:b/>
          <w:sz w:val="18"/>
        </w:rPr>
        <w:t>modified Rankin Scale</w:t>
      </w:r>
      <w:r w:rsidRPr="00765DE2">
        <w:rPr>
          <w:rFonts w:hint="eastAsia"/>
          <w:b/>
          <w:sz w:val="18"/>
        </w:rPr>
        <w:t>（</w:t>
      </w:r>
      <w:proofErr w:type="spellStart"/>
      <w:r w:rsidRPr="00765DE2">
        <w:rPr>
          <w:rFonts w:hint="eastAsia"/>
          <w:b/>
          <w:sz w:val="18"/>
        </w:rPr>
        <w:t>mRS</w:t>
      </w:r>
      <w:proofErr w:type="spellEnd"/>
      <w:r w:rsidR="007B6245" w:rsidRPr="00765DE2">
        <w:rPr>
          <w:rFonts w:hint="eastAsia"/>
          <w:b/>
          <w:sz w:val="18"/>
        </w:rPr>
        <w:t>）</w:t>
      </w:r>
    </w:p>
    <w:tbl>
      <w:tblPr>
        <w:tblStyle w:val="a3"/>
        <w:tblW w:w="10488" w:type="dxa"/>
        <w:tblLook w:val="04A0" w:firstRow="1" w:lastRow="0" w:firstColumn="1" w:lastColumn="0" w:noHBand="0" w:noVBand="1"/>
      </w:tblPr>
      <w:tblGrid>
        <w:gridCol w:w="10488"/>
      </w:tblGrid>
      <w:tr w:rsidR="00FC3083" w:rsidRPr="00765DE2" w:rsidTr="00E41A01">
        <w:trPr>
          <w:trHeight w:val="510"/>
        </w:trPr>
        <w:tc>
          <w:tcPr>
            <w:tcW w:w="10488" w:type="dxa"/>
            <w:tcBorders>
              <w:bottom w:val="single" w:sz="4" w:space="0" w:color="auto"/>
            </w:tcBorders>
            <w:vAlign w:val="center"/>
            <w:hideMark/>
          </w:tcPr>
          <w:p w:rsidR="00FC3083" w:rsidRPr="00765DE2" w:rsidRDefault="00FC3083" w:rsidP="00E41A01">
            <w:pPr>
              <w:rPr>
                <w:rFonts w:ascii="ＭＳ Ｐ明朝" w:eastAsia="ＭＳ Ｐ明朝" w:hAnsi="ＭＳ Ｐ明朝"/>
                <w:sz w:val="16"/>
                <w:szCs w:val="18"/>
              </w:rPr>
            </w:pPr>
            <w:r w:rsidRPr="00765DE2">
              <w:rPr>
                <w:rFonts w:ascii="ＭＳ Ｐ明朝" w:eastAsia="ＭＳ Ｐ明朝" w:hAnsi="ＭＳ Ｐ明朝" w:hint="eastAsia"/>
                <w:sz w:val="18"/>
                <w:szCs w:val="18"/>
              </w:rPr>
              <w:t>0.まったく症候がない　　1.症候はあっても明らかな障害はない</w:t>
            </w:r>
            <w:r w:rsidRPr="00765DE2">
              <w:rPr>
                <w:rFonts w:ascii="ＭＳ Ｐ明朝" w:eastAsia="ＭＳ Ｐ明朝" w:hAnsi="ＭＳ Ｐ明朝" w:hint="eastAsia"/>
                <w:sz w:val="16"/>
                <w:szCs w:val="18"/>
              </w:rPr>
              <w:t>（日常の勤めや活動は行える）</w:t>
            </w:r>
          </w:p>
          <w:p w:rsidR="00FC3083" w:rsidRPr="00765DE2" w:rsidRDefault="00FC3083" w:rsidP="00E41A01">
            <w:pPr>
              <w:rPr>
                <w:rFonts w:ascii="ＭＳ Ｐ明朝" w:eastAsia="ＭＳ Ｐ明朝" w:hAnsi="ＭＳ Ｐ明朝"/>
                <w:sz w:val="18"/>
                <w:szCs w:val="18"/>
              </w:rPr>
            </w:pPr>
            <w:r w:rsidRPr="00765DE2">
              <w:rPr>
                <w:rFonts w:ascii="ＭＳ Ｐ明朝" w:eastAsia="ＭＳ Ｐ明朝" w:hAnsi="ＭＳ Ｐ明朝" w:hint="eastAsia"/>
                <w:sz w:val="18"/>
                <w:szCs w:val="18"/>
              </w:rPr>
              <w:t>2.軽度の障害</w:t>
            </w:r>
            <w:r w:rsidRPr="00765DE2">
              <w:rPr>
                <w:rFonts w:ascii="ＭＳ Ｐ明朝" w:eastAsia="ＭＳ Ｐ明朝" w:hAnsi="ＭＳ Ｐ明朝" w:hint="eastAsia"/>
                <w:sz w:val="16"/>
                <w:szCs w:val="18"/>
              </w:rPr>
              <w:t>（発症以前の活動がすべて行えるわけではないが、自分の身の回りのことは介助なしに行える）</w:t>
            </w:r>
          </w:p>
          <w:p w:rsidR="00FC3083" w:rsidRPr="00765DE2" w:rsidRDefault="00FC3083" w:rsidP="00E41A01">
            <w:pPr>
              <w:rPr>
                <w:rFonts w:ascii="ＭＳ Ｐ明朝" w:eastAsia="ＭＳ Ｐ明朝" w:hAnsi="ＭＳ Ｐ明朝"/>
                <w:sz w:val="18"/>
                <w:szCs w:val="18"/>
              </w:rPr>
            </w:pPr>
            <w:r w:rsidRPr="00765DE2">
              <w:rPr>
                <w:rFonts w:ascii="ＭＳ Ｐ明朝" w:eastAsia="ＭＳ Ｐ明朝" w:hAnsi="ＭＳ Ｐ明朝" w:hint="eastAsia"/>
                <w:sz w:val="18"/>
                <w:szCs w:val="18"/>
              </w:rPr>
              <w:t>3.中等度の障害</w:t>
            </w:r>
            <w:r w:rsidRPr="00765DE2">
              <w:rPr>
                <w:rFonts w:ascii="ＭＳ Ｐ明朝" w:eastAsia="ＭＳ Ｐ明朝" w:hAnsi="ＭＳ Ｐ明朝" w:hint="eastAsia"/>
                <w:sz w:val="16"/>
                <w:szCs w:val="18"/>
              </w:rPr>
              <w:t>（何らかの介助を必要とするが、歩行は介助なしに行える）</w:t>
            </w:r>
            <w:r w:rsidRPr="00765DE2">
              <w:rPr>
                <w:rFonts w:ascii="ＭＳ Ｐ明朝" w:eastAsia="ＭＳ Ｐ明朝" w:hAnsi="ＭＳ Ｐ明朝" w:hint="eastAsia"/>
                <w:sz w:val="18"/>
                <w:szCs w:val="18"/>
              </w:rPr>
              <w:t xml:space="preserve">　　4.中等度から重度の障害</w:t>
            </w:r>
            <w:r w:rsidRPr="00765DE2">
              <w:rPr>
                <w:rFonts w:ascii="ＭＳ Ｐ明朝" w:eastAsia="ＭＳ Ｐ明朝" w:hAnsi="ＭＳ Ｐ明朝" w:hint="eastAsia"/>
                <w:sz w:val="16"/>
                <w:szCs w:val="18"/>
              </w:rPr>
              <w:t>（歩行や身体的要求には介助が必要である）</w:t>
            </w:r>
            <w:r w:rsidRPr="00765DE2">
              <w:rPr>
                <w:rFonts w:ascii="ＭＳ Ｐ明朝" w:eastAsia="ＭＳ Ｐ明朝" w:hAnsi="ＭＳ Ｐ明朝" w:hint="eastAsia"/>
                <w:sz w:val="18"/>
                <w:szCs w:val="18"/>
              </w:rPr>
              <w:t xml:space="preserve">　　</w:t>
            </w:r>
          </w:p>
          <w:p w:rsidR="00FC3083" w:rsidRPr="00765DE2" w:rsidRDefault="00FC3083" w:rsidP="00CC7010">
            <w:pPr>
              <w:rPr>
                <w:rFonts w:ascii="ＭＳ Ｐ明朝" w:eastAsia="ＭＳ Ｐ明朝" w:hAnsi="ＭＳ Ｐ明朝"/>
                <w:sz w:val="18"/>
                <w:szCs w:val="18"/>
              </w:rPr>
            </w:pPr>
            <w:r w:rsidRPr="00765DE2">
              <w:rPr>
                <w:rFonts w:ascii="ＭＳ Ｐ明朝" w:eastAsia="ＭＳ Ｐ明朝" w:hAnsi="ＭＳ Ｐ明朝" w:hint="eastAsia"/>
                <w:sz w:val="18"/>
                <w:szCs w:val="18"/>
              </w:rPr>
              <w:t>5.重度の障害</w:t>
            </w:r>
            <w:r w:rsidRPr="00765DE2">
              <w:rPr>
                <w:rFonts w:ascii="ＭＳ Ｐ明朝" w:eastAsia="ＭＳ Ｐ明朝" w:hAnsi="ＭＳ Ｐ明朝" w:hint="eastAsia"/>
                <w:sz w:val="16"/>
                <w:szCs w:val="18"/>
              </w:rPr>
              <w:t xml:space="preserve">（寝たきり、失禁状態、常に介護と見守りを必要とする）　　</w:t>
            </w:r>
          </w:p>
        </w:tc>
      </w:tr>
    </w:tbl>
    <w:p w:rsidR="007B6245" w:rsidRPr="00765DE2" w:rsidRDefault="007B6245" w:rsidP="00FC3083">
      <w:pPr>
        <w:rPr>
          <w:b/>
          <w:sz w:val="18"/>
        </w:rPr>
      </w:pPr>
    </w:p>
    <w:p w:rsidR="00FC3083" w:rsidRPr="00765DE2" w:rsidRDefault="00FC3083" w:rsidP="00FC3083">
      <w:pPr>
        <w:rPr>
          <w:b/>
          <w:sz w:val="18"/>
        </w:rPr>
      </w:pPr>
      <w:r w:rsidRPr="00765DE2">
        <w:rPr>
          <w:rFonts w:hint="eastAsia"/>
          <w:b/>
          <w:sz w:val="18"/>
        </w:rPr>
        <w:t>食事・栄養</w:t>
      </w:r>
    </w:p>
    <w:tbl>
      <w:tblPr>
        <w:tblStyle w:val="a3"/>
        <w:tblW w:w="10488" w:type="dxa"/>
        <w:tblLook w:val="04A0" w:firstRow="1" w:lastRow="0" w:firstColumn="1" w:lastColumn="0" w:noHBand="0" w:noVBand="1"/>
      </w:tblPr>
      <w:tblGrid>
        <w:gridCol w:w="10488"/>
      </w:tblGrid>
      <w:tr w:rsidR="00FC3083" w:rsidRPr="00765DE2" w:rsidTr="00E41A01">
        <w:trPr>
          <w:trHeight w:val="510"/>
        </w:trPr>
        <w:tc>
          <w:tcPr>
            <w:tcW w:w="10488" w:type="dxa"/>
            <w:vAlign w:val="center"/>
            <w:hideMark/>
          </w:tcPr>
          <w:p w:rsidR="00FC3083" w:rsidRPr="00765DE2" w:rsidRDefault="00FC3083" w:rsidP="00E41A01">
            <w:pPr>
              <w:rPr>
                <w:rFonts w:asciiTheme="minorEastAsia" w:hAnsiTheme="minorEastAsia"/>
                <w:sz w:val="18"/>
                <w:szCs w:val="18"/>
              </w:rPr>
            </w:pPr>
            <w:r w:rsidRPr="00765DE2">
              <w:rPr>
                <w:rFonts w:asciiTheme="minorEastAsia" w:hAnsiTheme="minorEastAsia" w:hint="eastAsia"/>
                <w:sz w:val="18"/>
                <w:szCs w:val="18"/>
              </w:rPr>
              <w:t>0.症候なし　　1.時にむせる、食事動作がぎこちないなどの症候があるが、社会生活・日常生活に支障ない</w:t>
            </w:r>
          </w:p>
          <w:p w:rsidR="00FC3083" w:rsidRPr="00765DE2" w:rsidRDefault="00FC3083" w:rsidP="00E41A01">
            <w:pPr>
              <w:rPr>
                <w:rFonts w:asciiTheme="minorEastAsia" w:hAnsiTheme="minorEastAsia"/>
                <w:sz w:val="18"/>
                <w:szCs w:val="18"/>
              </w:rPr>
            </w:pPr>
            <w:r w:rsidRPr="00765DE2">
              <w:rPr>
                <w:rFonts w:asciiTheme="minorEastAsia" w:hAnsiTheme="minorEastAsia" w:hint="eastAsia"/>
                <w:sz w:val="18"/>
                <w:szCs w:val="18"/>
              </w:rPr>
              <w:t>2.食物形態の工夫や、食事時の道具の工夫を必要とする　　3.食事・栄養摂取に何らかの介助を要する</w:t>
            </w:r>
          </w:p>
          <w:p w:rsidR="00FC3083" w:rsidRPr="00765DE2" w:rsidRDefault="00FC3083" w:rsidP="00E41A01">
            <w:pPr>
              <w:rPr>
                <w:rFonts w:asciiTheme="minorEastAsia" w:hAnsiTheme="minorEastAsia"/>
                <w:sz w:val="18"/>
                <w:szCs w:val="18"/>
              </w:rPr>
            </w:pPr>
            <w:r w:rsidRPr="00765DE2">
              <w:rPr>
                <w:rFonts w:asciiTheme="minorEastAsia" w:hAnsiTheme="minorEastAsia" w:hint="eastAsia"/>
                <w:sz w:val="18"/>
                <w:szCs w:val="18"/>
              </w:rPr>
              <w:t>4.補助的な非経口的栄養摂取（経管栄養、中心静脈栄養など）を必要とする　　5.全面的に非経口的栄養摂取に依存している</w:t>
            </w:r>
          </w:p>
        </w:tc>
      </w:tr>
    </w:tbl>
    <w:p w:rsidR="007B6245" w:rsidRPr="00765DE2" w:rsidRDefault="007B6245" w:rsidP="00FC3083">
      <w:pPr>
        <w:rPr>
          <w:b/>
          <w:sz w:val="18"/>
          <w:szCs w:val="21"/>
        </w:rPr>
      </w:pPr>
    </w:p>
    <w:p w:rsidR="00FC3083" w:rsidRPr="00765DE2" w:rsidRDefault="00FC3083" w:rsidP="00FC3083">
      <w:pPr>
        <w:rPr>
          <w:b/>
          <w:sz w:val="18"/>
        </w:rPr>
      </w:pPr>
      <w:r w:rsidRPr="00765DE2">
        <w:rPr>
          <w:rFonts w:hint="eastAsia"/>
          <w:b/>
          <w:sz w:val="18"/>
          <w:szCs w:val="21"/>
        </w:rPr>
        <w:t>呼吸</w:t>
      </w:r>
    </w:p>
    <w:tbl>
      <w:tblPr>
        <w:tblStyle w:val="a3"/>
        <w:tblW w:w="10488" w:type="dxa"/>
        <w:tblLook w:val="04A0" w:firstRow="1" w:lastRow="0" w:firstColumn="1" w:lastColumn="0" w:noHBand="0" w:noVBand="1"/>
      </w:tblPr>
      <w:tblGrid>
        <w:gridCol w:w="10488"/>
      </w:tblGrid>
      <w:tr w:rsidR="00FC3083" w:rsidRPr="00765DE2" w:rsidTr="00E41A01">
        <w:trPr>
          <w:trHeight w:val="510"/>
        </w:trPr>
        <w:tc>
          <w:tcPr>
            <w:tcW w:w="10488" w:type="dxa"/>
            <w:vAlign w:val="center"/>
            <w:hideMark/>
          </w:tcPr>
          <w:p w:rsidR="00FC3083" w:rsidRPr="00765DE2" w:rsidRDefault="00FC3083" w:rsidP="00E41A01">
            <w:pPr>
              <w:rPr>
                <w:sz w:val="18"/>
                <w:szCs w:val="18"/>
              </w:rPr>
            </w:pPr>
            <w:r w:rsidRPr="00765DE2">
              <w:rPr>
                <w:rFonts w:hint="eastAsia"/>
                <w:sz w:val="18"/>
                <w:szCs w:val="18"/>
              </w:rPr>
              <w:t>0.</w:t>
            </w:r>
            <w:r w:rsidRPr="00765DE2">
              <w:rPr>
                <w:rFonts w:hint="eastAsia"/>
                <w:sz w:val="18"/>
                <w:szCs w:val="18"/>
              </w:rPr>
              <w:t xml:space="preserve">症候なし　　</w:t>
            </w:r>
            <w:r w:rsidRPr="00765DE2">
              <w:rPr>
                <w:rFonts w:hint="eastAsia"/>
                <w:sz w:val="18"/>
                <w:szCs w:val="18"/>
              </w:rPr>
              <w:t>1.</w:t>
            </w:r>
            <w:r w:rsidRPr="00765DE2">
              <w:rPr>
                <w:rFonts w:hint="eastAsia"/>
                <w:sz w:val="18"/>
                <w:szCs w:val="18"/>
              </w:rPr>
              <w:t xml:space="preserve">肺活量の低下などの所見はあるが、社会生活・日常生活に支障ない　　</w:t>
            </w:r>
            <w:r w:rsidRPr="00765DE2">
              <w:rPr>
                <w:rFonts w:hint="eastAsia"/>
                <w:sz w:val="18"/>
                <w:szCs w:val="18"/>
              </w:rPr>
              <w:t>2.</w:t>
            </w:r>
            <w:r w:rsidRPr="00765DE2">
              <w:rPr>
                <w:rFonts w:hint="eastAsia"/>
                <w:sz w:val="18"/>
                <w:szCs w:val="18"/>
              </w:rPr>
              <w:t>呼吸障害のために軽度の息切れなどの症状がある</w:t>
            </w:r>
          </w:p>
          <w:p w:rsidR="00FC3083" w:rsidRPr="00765DE2" w:rsidRDefault="00FC3083" w:rsidP="00E41A01">
            <w:pPr>
              <w:rPr>
                <w:sz w:val="18"/>
                <w:szCs w:val="18"/>
              </w:rPr>
            </w:pPr>
            <w:r w:rsidRPr="00765DE2">
              <w:rPr>
                <w:rFonts w:hint="eastAsia"/>
                <w:sz w:val="18"/>
                <w:szCs w:val="18"/>
              </w:rPr>
              <w:t>3.</w:t>
            </w:r>
            <w:r w:rsidRPr="00765DE2">
              <w:rPr>
                <w:rFonts w:hint="eastAsia"/>
                <w:sz w:val="18"/>
                <w:szCs w:val="18"/>
              </w:rPr>
              <w:t>呼吸症状が睡眠の妨げになる、あるいは着替えなどの日常生活動作で息切れが生じる</w:t>
            </w:r>
            <w:r w:rsidRPr="00765DE2">
              <w:rPr>
                <w:rFonts w:hint="eastAsia"/>
                <w:sz w:val="18"/>
                <w:szCs w:val="18"/>
              </w:rPr>
              <w:t xml:space="preserve"> </w:t>
            </w:r>
          </w:p>
          <w:p w:rsidR="00FC3083" w:rsidRPr="00765DE2" w:rsidRDefault="00FC3083" w:rsidP="00E41A01">
            <w:pPr>
              <w:rPr>
                <w:sz w:val="18"/>
                <w:szCs w:val="18"/>
              </w:rPr>
            </w:pPr>
            <w:r w:rsidRPr="00765DE2">
              <w:rPr>
                <w:rFonts w:hint="eastAsia"/>
                <w:sz w:val="18"/>
                <w:szCs w:val="18"/>
              </w:rPr>
              <w:t>4.</w:t>
            </w:r>
            <w:r w:rsidRPr="00765DE2">
              <w:rPr>
                <w:rFonts w:hint="eastAsia"/>
                <w:sz w:val="18"/>
                <w:szCs w:val="18"/>
              </w:rPr>
              <w:t xml:space="preserve">喀痰の吸引あるいは間欠的な換気補助装置使用が必要　　</w:t>
            </w:r>
            <w:r w:rsidRPr="00765DE2">
              <w:rPr>
                <w:rFonts w:hint="eastAsia"/>
                <w:sz w:val="18"/>
                <w:szCs w:val="18"/>
              </w:rPr>
              <w:t>5.</w:t>
            </w:r>
            <w:r w:rsidRPr="00765DE2">
              <w:rPr>
                <w:rFonts w:hint="eastAsia"/>
                <w:sz w:val="18"/>
                <w:szCs w:val="18"/>
              </w:rPr>
              <w:t>気管切開あるいは継続的な換気補助装置使用が必要</w:t>
            </w:r>
          </w:p>
        </w:tc>
      </w:tr>
    </w:tbl>
    <w:p w:rsidR="00FC44A0" w:rsidRDefault="00FC44A0" w:rsidP="00812265">
      <w:pPr>
        <w:rPr>
          <w:b/>
        </w:rPr>
      </w:pPr>
    </w:p>
    <w:p w:rsidR="00FC44A0" w:rsidRDefault="00FC44A0" w:rsidP="00812265">
      <w:pPr>
        <w:rPr>
          <w:b/>
        </w:rPr>
      </w:pPr>
    </w:p>
    <w:p w:rsidR="00FC44A0" w:rsidRDefault="00FC44A0" w:rsidP="00812265">
      <w:pPr>
        <w:rPr>
          <w:b/>
        </w:rPr>
      </w:pPr>
    </w:p>
    <w:p w:rsidR="00FC44A0" w:rsidRDefault="00FC44A0" w:rsidP="00812265">
      <w:pPr>
        <w:rPr>
          <w:b/>
        </w:rPr>
      </w:pPr>
    </w:p>
    <w:p w:rsidR="00FC44A0" w:rsidRDefault="00FC44A0" w:rsidP="00812265">
      <w:pPr>
        <w:rPr>
          <w:b/>
        </w:rPr>
      </w:pPr>
    </w:p>
    <w:p w:rsidR="00FC44A0" w:rsidRDefault="00FC44A0" w:rsidP="00812265">
      <w:pPr>
        <w:rPr>
          <w:b/>
        </w:rPr>
      </w:pPr>
    </w:p>
    <w:p w:rsidR="00FC44A0" w:rsidRDefault="00FC44A0" w:rsidP="00812265">
      <w:pPr>
        <w:rPr>
          <w:b/>
        </w:rPr>
      </w:pPr>
    </w:p>
    <w:p w:rsidR="00FC44A0" w:rsidRDefault="00FC44A0" w:rsidP="00812265">
      <w:pPr>
        <w:rPr>
          <w:b/>
        </w:rPr>
      </w:pPr>
    </w:p>
    <w:p w:rsidR="00812265" w:rsidRPr="00765DE2" w:rsidRDefault="00812265" w:rsidP="00812265">
      <w:pPr>
        <w:rPr>
          <w:b/>
        </w:rPr>
      </w:pPr>
      <w:r w:rsidRPr="00765DE2">
        <w:rPr>
          <w:rFonts w:hint="eastAsia"/>
          <w:b/>
        </w:rPr>
        <w:lastRenderedPageBreak/>
        <w:t>■　人工呼吸器に関する事項</w:t>
      </w:r>
      <w:r w:rsidR="007B6245" w:rsidRPr="00765DE2">
        <w:rPr>
          <w:rFonts w:hint="eastAsia"/>
          <w:b/>
        </w:rPr>
        <w:t>（使用者のみ</w:t>
      </w:r>
      <w:r w:rsidRPr="00765DE2">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765DE2" w:rsidRPr="00765DE2" w:rsidTr="000D0657">
        <w:trPr>
          <w:trHeight w:val="259"/>
        </w:trPr>
        <w:tc>
          <w:tcPr>
            <w:tcW w:w="1101" w:type="dxa"/>
          </w:tcPr>
          <w:p w:rsidR="005625CD" w:rsidRPr="00765DE2" w:rsidRDefault="005625CD" w:rsidP="000D0657">
            <w:pPr>
              <w:rPr>
                <w:sz w:val="18"/>
                <w:szCs w:val="18"/>
              </w:rPr>
            </w:pPr>
            <w:r w:rsidRPr="00765DE2">
              <w:rPr>
                <w:rFonts w:hint="eastAsia"/>
                <w:sz w:val="18"/>
                <w:szCs w:val="18"/>
              </w:rPr>
              <w:t>使用の有無</w:t>
            </w:r>
          </w:p>
        </w:tc>
        <w:tc>
          <w:tcPr>
            <w:tcW w:w="9355" w:type="dxa"/>
            <w:gridSpan w:val="6"/>
            <w:hideMark/>
          </w:tcPr>
          <w:p w:rsidR="005625CD" w:rsidRPr="00765DE2" w:rsidRDefault="005625CD" w:rsidP="000D0657">
            <w:pPr>
              <w:rPr>
                <w:sz w:val="18"/>
                <w:szCs w:val="18"/>
              </w:rPr>
            </w:pPr>
            <w:r w:rsidRPr="00765DE2">
              <w:rPr>
                <w:rFonts w:hint="eastAsia"/>
                <w:sz w:val="18"/>
                <w:szCs w:val="18"/>
              </w:rPr>
              <w:t>1.</w:t>
            </w:r>
            <w:r w:rsidRPr="00765DE2">
              <w:rPr>
                <w:rFonts w:hint="eastAsia"/>
                <w:sz w:val="18"/>
                <w:szCs w:val="18"/>
              </w:rPr>
              <w:t>あり</w:t>
            </w:r>
            <w:r w:rsidRPr="00765DE2">
              <w:rPr>
                <w:rFonts w:hint="eastAsia"/>
                <w:sz w:val="18"/>
                <w:szCs w:val="18"/>
              </w:rPr>
              <w:t xml:space="preserve"> </w:t>
            </w:r>
          </w:p>
        </w:tc>
      </w:tr>
      <w:tr w:rsidR="00765DE2" w:rsidRPr="00765DE2" w:rsidTr="000D0657">
        <w:trPr>
          <w:trHeight w:val="261"/>
        </w:trPr>
        <w:tc>
          <w:tcPr>
            <w:tcW w:w="1101" w:type="dxa"/>
          </w:tcPr>
          <w:p w:rsidR="005625CD" w:rsidRPr="00765DE2" w:rsidRDefault="005625CD" w:rsidP="000D0657">
            <w:pPr>
              <w:rPr>
                <w:sz w:val="18"/>
                <w:szCs w:val="18"/>
              </w:rPr>
            </w:pPr>
            <w:r w:rsidRPr="00765DE2">
              <w:rPr>
                <w:rFonts w:hint="eastAsia"/>
                <w:sz w:val="18"/>
                <w:szCs w:val="18"/>
              </w:rPr>
              <w:t>開始時期</w:t>
            </w:r>
          </w:p>
        </w:tc>
        <w:tc>
          <w:tcPr>
            <w:tcW w:w="4329" w:type="dxa"/>
            <w:gridSpan w:val="3"/>
            <w:hideMark/>
          </w:tcPr>
          <w:p w:rsidR="005625CD" w:rsidRPr="00765DE2" w:rsidRDefault="005625CD" w:rsidP="000D0657">
            <w:pPr>
              <w:rPr>
                <w:sz w:val="18"/>
                <w:szCs w:val="18"/>
              </w:rPr>
            </w:pPr>
            <w:r w:rsidRPr="00765DE2">
              <w:rPr>
                <w:rFonts w:hint="eastAsia"/>
                <w:sz w:val="18"/>
                <w:szCs w:val="18"/>
              </w:rPr>
              <w:t>西暦</w:t>
            </w:r>
            <w:r w:rsidRPr="00765DE2">
              <w:rPr>
                <w:rFonts w:hint="eastAsia"/>
                <w:sz w:val="18"/>
                <w:szCs w:val="18"/>
              </w:rPr>
              <w:t xml:space="preserve">          </w:t>
            </w:r>
            <w:r w:rsidRPr="00765DE2">
              <w:rPr>
                <w:rFonts w:hint="eastAsia"/>
                <w:sz w:val="18"/>
                <w:szCs w:val="18"/>
              </w:rPr>
              <w:t>年</w:t>
            </w:r>
            <w:r w:rsidRPr="00765DE2">
              <w:rPr>
                <w:rFonts w:hint="eastAsia"/>
                <w:sz w:val="18"/>
                <w:szCs w:val="18"/>
              </w:rPr>
              <w:t xml:space="preserve">     </w:t>
            </w:r>
            <w:r w:rsidRPr="00765DE2">
              <w:rPr>
                <w:rFonts w:hint="eastAsia"/>
                <w:sz w:val="18"/>
                <w:szCs w:val="18"/>
              </w:rPr>
              <w:t>月</w:t>
            </w:r>
          </w:p>
        </w:tc>
        <w:tc>
          <w:tcPr>
            <w:tcW w:w="2331" w:type="dxa"/>
            <w:gridSpan w:val="2"/>
            <w:hideMark/>
          </w:tcPr>
          <w:p w:rsidR="005625CD" w:rsidRPr="00765DE2" w:rsidRDefault="005625CD" w:rsidP="000D0657">
            <w:pPr>
              <w:rPr>
                <w:sz w:val="18"/>
                <w:szCs w:val="18"/>
              </w:rPr>
            </w:pPr>
            <w:r w:rsidRPr="00765DE2">
              <w:rPr>
                <w:rFonts w:hint="eastAsia"/>
                <w:sz w:val="18"/>
                <w:szCs w:val="18"/>
              </w:rPr>
              <w:t>離脱の見込み</w:t>
            </w:r>
          </w:p>
        </w:tc>
        <w:tc>
          <w:tcPr>
            <w:tcW w:w="2695" w:type="dxa"/>
          </w:tcPr>
          <w:p w:rsidR="005625CD" w:rsidRPr="00765DE2" w:rsidRDefault="005625CD" w:rsidP="000D0657">
            <w:pPr>
              <w:rPr>
                <w:sz w:val="18"/>
                <w:szCs w:val="18"/>
              </w:rPr>
            </w:pPr>
            <w:r w:rsidRPr="00765DE2">
              <w:rPr>
                <w:rFonts w:hint="eastAsia"/>
                <w:sz w:val="18"/>
                <w:szCs w:val="18"/>
              </w:rPr>
              <w:t>1.</w:t>
            </w:r>
            <w:r w:rsidRPr="00765DE2">
              <w:rPr>
                <w:rFonts w:hint="eastAsia"/>
                <w:sz w:val="18"/>
                <w:szCs w:val="18"/>
              </w:rPr>
              <w:t>あり</w:t>
            </w:r>
            <w:r w:rsidRPr="00765DE2">
              <w:rPr>
                <w:rFonts w:hint="eastAsia"/>
                <w:sz w:val="18"/>
                <w:szCs w:val="18"/>
              </w:rPr>
              <w:t xml:space="preserve"> 2.</w:t>
            </w:r>
            <w:r w:rsidRPr="00765DE2">
              <w:rPr>
                <w:rFonts w:hint="eastAsia"/>
                <w:sz w:val="18"/>
                <w:szCs w:val="18"/>
              </w:rPr>
              <w:t>なし</w:t>
            </w:r>
          </w:p>
        </w:tc>
      </w:tr>
      <w:tr w:rsidR="00765DE2" w:rsidRPr="00765DE2" w:rsidTr="000D0657">
        <w:trPr>
          <w:trHeight w:val="97"/>
        </w:trPr>
        <w:tc>
          <w:tcPr>
            <w:tcW w:w="1101" w:type="dxa"/>
          </w:tcPr>
          <w:p w:rsidR="005625CD" w:rsidRPr="00765DE2" w:rsidRDefault="005625CD" w:rsidP="000D0657">
            <w:pPr>
              <w:rPr>
                <w:sz w:val="18"/>
                <w:szCs w:val="18"/>
              </w:rPr>
            </w:pPr>
            <w:r w:rsidRPr="00765DE2">
              <w:rPr>
                <w:rFonts w:hint="eastAsia"/>
                <w:sz w:val="18"/>
                <w:szCs w:val="18"/>
              </w:rPr>
              <w:t>種類</w:t>
            </w:r>
          </w:p>
        </w:tc>
        <w:tc>
          <w:tcPr>
            <w:tcW w:w="9355" w:type="dxa"/>
            <w:gridSpan w:val="6"/>
            <w:hideMark/>
          </w:tcPr>
          <w:p w:rsidR="005625CD" w:rsidRPr="00765DE2" w:rsidRDefault="005625CD" w:rsidP="000D0657">
            <w:pPr>
              <w:rPr>
                <w:sz w:val="18"/>
                <w:szCs w:val="18"/>
              </w:rPr>
            </w:pPr>
            <w:r w:rsidRPr="00765DE2">
              <w:rPr>
                <w:rFonts w:hint="eastAsia"/>
                <w:sz w:val="18"/>
                <w:szCs w:val="18"/>
              </w:rPr>
              <w:t>1.</w:t>
            </w:r>
            <w:r w:rsidRPr="00765DE2">
              <w:rPr>
                <w:rFonts w:hint="eastAsia"/>
                <w:sz w:val="18"/>
                <w:szCs w:val="18"/>
              </w:rPr>
              <w:t>気管切開口を介した人工呼吸器</w:t>
            </w:r>
            <w:r w:rsidRPr="00765DE2">
              <w:rPr>
                <w:rFonts w:hint="eastAsia"/>
                <w:sz w:val="18"/>
                <w:szCs w:val="18"/>
              </w:rPr>
              <w:t xml:space="preserve">    2.</w:t>
            </w:r>
            <w:r w:rsidRPr="00765DE2">
              <w:rPr>
                <w:rFonts w:hint="eastAsia"/>
                <w:sz w:val="18"/>
                <w:szCs w:val="18"/>
              </w:rPr>
              <w:t>鼻マスク又は顔マスクを介した人工呼吸器</w:t>
            </w:r>
          </w:p>
        </w:tc>
      </w:tr>
      <w:tr w:rsidR="00765DE2" w:rsidRPr="00765DE2" w:rsidTr="000D0657">
        <w:trPr>
          <w:trHeight w:val="240"/>
        </w:trPr>
        <w:tc>
          <w:tcPr>
            <w:tcW w:w="1101" w:type="dxa"/>
          </w:tcPr>
          <w:p w:rsidR="005625CD" w:rsidRPr="00765DE2" w:rsidRDefault="005625CD" w:rsidP="000D0657">
            <w:pPr>
              <w:rPr>
                <w:sz w:val="18"/>
                <w:szCs w:val="18"/>
              </w:rPr>
            </w:pPr>
            <w:r w:rsidRPr="00765DE2">
              <w:rPr>
                <w:rFonts w:hint="eastAsia"/>
                <w:sz w:val="18"/>
                <w:szCs w:val="18"/>
              </w:rPr>
              <w:t>施行状況</w:t>
            </w:r>
          </w:p>
        </w:tc>
        <w:tc>
          <w:tcPr>
            <w:tcW w:w="9355" w:type="dxa"/>
            <w:gridSpan w:val="6"/>
            <w:hideMark/>
          </w:tcPr>
          <w:p w:rsidR="005625CD" w:rsidRPr="00765DE2" w:rsidRDefault="005625CD" w:rsidP="000D0657">
            <w:pPr>
              <w:rPr>
                <w:sz w:val="18"/>
                <w:szCs w:val="18"/>
              </w:rPr>
            </w:pPr>
            <w:r w:rsidRPr="00765DE2">
              <w:rPr>
                <w:rFonts w:hint="eastAsia"/>
                <w:sz w:val="18"/>
                <w:szCs w:val="18"/>
              </w:rPr>
              <w:t>1.</w:t>
            </w:r>
            <w:r w:rsidRPr="00765DE2">
              <w:rPr>
                <w:rFonts w:hint="eastAsia"/>
                <w:sz w:val="18"/>
                <w:szCs w:val="18"/>
              </w:rPr>
              <w:t>間欠的施行</w:t>
            </w:r>
            <w:r w:rsidRPr="00765DE2">
              <w:rPr>
                <w:rFonts w:hint="eastAsia"/>
                <w:sz w:val="18"/>
                <w:szCs w:val="18"/>
              </w:rPr>
              <w:t xml:space="preserve">  2.</w:t>
            </w:r>
            <w:r w:rsidRPr="00765DE2">
              <w:rPr>
                <w:rFonts w:hint="eastAsia"/>
                <w:sz w:val="18"/>
                <w:szCs w:val="18"/>
              </w:rPr>
              <w:t>夜間に継続的に施行</w:t>
            </w:r>
            <w:r w:rsidRPr="00765DE2">
              <w:rPr>
                <w:rFonts w:hint="eastAsia"/>
                <w:sz w:val="18"/>
                <w:szCs w:val="18"/>
              </w:rPr>
              <w:t xml:space="preserve">  3.</w:t>
            </w:r>
            <w:r w:rsidRPr="00765DE2">
              <w:rPr>
                <w:rFonts w:hint="eastAsia"/>
                <w:sz w:val="18"/>
                <w:szCs w:val="18"/>
              </w:rPr>
              <w:t>一日中施行</w:t>
            </w:r>
            <w:r w:rsidRPr="00765DE2">
              <w:rPr>
                <w:rFonts w:hint="eastAsia"/>
                <w:sz w:val="18"/>
                <w:szCs w:val="18"/>
              </w:rPr>
              <w:t xml:space="preserve">  4 .</w:t>
            </w:r>
            <w:r w:rsidRPr="00765DE2">
              <w:rPr>
                <w:rFonts w:hint="eastAsia"/>
                <w:sz w:val="18"/>
                <w:szCs w:val="18"/>
              </w:rPr>
              <w:t>現在は未施行</w:t>
            </w:r>
          </w:p>
        </w:tc>
      </w:tr>
      <w:tr w:rsidR="005625CD" w:rsidRPr="00765DE2" w:rsidTr="000D0657">
        <w:trPr>
          <w:trHeight w:val="1456"/>
        </w:trPr>
        <w:tc>
          <w:tcPr>
            <w:tcW w:w="1101" w:type="dxa"/>
          </w:tcPr>
          <w:p w:rsidR="005625CD" w:rsidRPr="00765DE2" w:rsidRDefault="005625CD" w:rsidP="000D0657">
            <w:pPr>
              <w:rPr>
                <w:sz w:val="18"/>
                <w:szCs w:val="18"/>
              </w:rPr>
            </w:pPr>
            <w:r w:rsidRPr="00765DE2">
              <w:rPr>
                <w:rFonts w:hint="eastAsia"/>
                <w:sz w:val="18"/>
                <w:szCs w:val="18"/>
              </w:rPr>
              <w:t>生活状況</w:t>
            </w:r>
          </w:p>
        </w:tc>
        <w:tc>
          <w:tcPr>
            <w:tcW w:w="1559" w:type="dxa"/>
            <w:hideMark/>
          </w:tcPr>
          <w:p w:rsidR="005625CD" w:rsidRPr="00765DE2" w:rsidRDefault="005625CD" w:rsidP="000D0657">
            <w:pPr>
              <w:rPr>
                <w:sz w:val="18"/>
                <w:szCs w:val="18"/>
              </w:rPr>
            </w:pPr>
            <w:r w:rsidRPr="00765DE2">
              <w:rPr>
                <w:rFonts w:hint="eastAsia"/>
                <w:sz w:val="18"/>
                <w:szCs w:val="18"/>
              </w:rPr>
              <w:t>食事</w:t>
            </w:r>
          </w:p>
          <w:p w:rsidR="005625CD" w:rsidRPr="00765DE2" w:rsidRDefault="005625CD" w:rsidP="000D0657">
            <w:pPr>
              <w:rPr>
                <w:sz w:val="18"/>
                <w:szCs w:val="18"/>
              </w:rPr>
            </w:pPr>
            <w:r w:rsidRPr="00765DE2">
              <w:rPr>
                <w:rFonts w:hint="eastAsia"/>
                <w:sz w:val="18"/>
                <w:szCs w:val="18"/>
              </w:rPr>
              <w:t>整容</w:t>
            </w:r>
          </w:p>
          <w:p w:rsidR="005625CD" w:rsidRPr="00765DE2" w:rsidRDefault="005625CD" w:rsidP="000D0657">
            <w:pPr>
              <w:rPr>
                <w:sz w:val="18"/>
                <w:szCs w:val="18"/>
              </w:rPr>
            </w:pPr>
            <w:r w:rsidRPr="00765DE2">
              <w:rPr>
                <w:rFonts w:hint="eastAsia"/>
                <w:sz w:val="18"/>
                <w:szCs w:val="18"/>
              </w:rPr>
              <w:t>入浴</w:t>
            </w:r>
          </w:p>
          <w:p w:rsidR="005625CD" w:rsidRPr="00765DE2" w:rsidRDefault="005625CD" w:rsidP="000D0657">
            <w:pPr>
              <w:rPr>
                <w:sz w:val="18"/>
                <w:szCs w:val="18"/>
              </w:rPr>
            </w:pPr>
            <w:r w:rsidRPr="00765DE2">
              <w:rPr>
                <w:rFonts w:hint="eastAsia"/>
                <w:sz w:val="18"/>
                <w:szCs w:val="18"/>
              </w:rPr>
              <w:t>階段昇降</w:t>
            </w:r>
          </w:p>
          <w:p w:rsidR="005625CD" w:rsidRPr="00765DE2" w:rsidRDefault="005625CD" w:rsidP="000D0657">
            <w:pPr>
              <w:rPr>
                <w:sz w:val="18"/>
                <w:szCs w:val="18"/>
              </w:rPr>
            </w:pPr>
            <w:r w:rsidRPr="00765DE2">
              <w:rPr>
                <w:rFonts w:hint="eastAsia"/>
                <w:sz w:val="18"/>
                <w:szCs w:val="18"/>
              </w:rPr>
              <w:t>排便コントロール</w:t>
            </w:r>
          </w:p>
        </w:tc>
        <w:tc>
          <w:tcPr>
            <w:tcW w:w="2551" w:type="dxa"/>
          </w:tcPr>
          <w:p w:rsidR="005625CD" w:rsidRPr="00765DE2" w:rsidRDefault="005625CD" w:rsidP="000D0657">
            <w:pPr>
              <w:rPr>
                <w:sz w:val="18"/>
                <w:szCs w:val="18"/>
              </w:rPr>
            </w:pPr>
            <w:r w:rsidRPr="00765DE2">
              <w:rPr>
                <w:rFonts w:hint="eastAsia"/>
                <w:sz w:val="18"/>
                <w:szCs w:val="18"/>
              </w:rPr>
              <w:t>□自立</w:t>
            </w:r>
            <w:r w:rsidRPr="00765DE2">
              <w:rPr>
                <w:rFonts w:hint="eastAsia"/>
                <w:sz w:val="18"/>
                <w:szCs w:val="18"/>
              </w:rPr>
              <w:t xml:space="preserve"> </w:t>
            </w:r>
            <w:r w:rsidRPr="00765DE2">
              <w:rPr>
                <w:rFonts w:hint="eastAsia"/>
                <w:sz w:val="18"/>
                <w:szCs w:val="18"/>
              </w:rPr>
              <w:t>□部分介助</w:t>
            </w:r>
            <w:r w:rsidRPr="00765DE2">
              <w:rPr>
                <w:rFonts w:hint="eastAsia"/>
                <w:sz w:val="18"/>
                <w:szCs w:val="18"/>
              </w:rPr>
              <w:t xml:space="preserve"> </w:t>
            </w:r>
            <w:r w:rsidRPr="00765DE2">
              <w:rPr>
                <w:rFonts w:hint="eastAsia"/>
                <w:sz w:val="18"/>
                <w:szCs w:val="18"/>
              </w:rPr>
              <w:t>□全介助</w:t>
            </w:r>
          </w:p>
          <w:p w:rsidR="005625CD" w:rsidRPr="00765DE2" w:rsidRDefault="005625CD" w:rsidP="000D0657">
            <w:pPr>
              <w:rPr>
                <w:sz w:val="18"/>
                <w:szCs w:val="18"/>
              </w:rPr>
            </w:pPr>
            <w:r w:rsidRPr="00765DE2">
              <w:rPr>
                <w:rFonts w:hint="eastAsia"/>
                <w:sz w:val="18"/>
                <w:szCs w:val="18"/>
              </w:rPr>
              <w:t>□自立</w:t>
            </w:r>
            <w:r w:rsidRPr="00765DE2">
              <w:rPr>
                <w:rFonts w:hint="eastAsia"/>
                <w:sz w:val="18"/>
                <w:szCs w:val="18"/>
              </w:rPr>
              <w:t xml:space="preserve"> </w:t>
            </w:r>
            <w:r w:rsidRPr="00765DE2">
              <w:rPr>
                <w:rFonts w:hint="eastAsia"/>
                <w:sz w:val="18"/>
                <w:szCs w:val="18"/>
              </w:rPr>
              <w:t>□部分介助</w:t>
            </w:r>
            <w:r w:rsidRPr="00765DE2">
              <w:rPr>
                <w:rFonts w:hint="eastAsia"/>
                <w:sz w:val="18"/>
                <w:szCs w:val="18"/>
              </w:rPr>
              <w:t>/</w:t>
            </w:r>
            <w:r w:rsidRPr="00765DE2">
              <w:rPr>
                <w:rFonts w:hint="eastAsia"/>
                <w:sz w:val="18"/>
                <w:szCs w:val="18"/>
              </w:rPr>
              <w:t>不可能</w:t>
            </w:r>
          </w:p>
          <w:p w:rsidR="005625CD" w:rsidRPr="00765DE2" w:rsidRDefault="005625CD" w:rsidP="000D0657">
            <w:pPr>
              <w:rPr>
                <w:sz w:val="18"/>
                <w:szCs w:val="18"/>
              </w:rPr>
            </w:pPr>
            <w:r w:rsidRPr="00765DE2">
              <w:rPr>
                <w:rFonts w:hint="eastAsia"/>
                <w:sz w:val="18"/>
                <w:szCs w:val="18"/>
              </w:rPr>
              <w:t>□自立</w:t>
            </w:r>
            <w:r w:rsidRPr="00765DE2">
              <w:rPr>
                <w:rFonts w:hint="eastAsia"/>
                <w:sz w:val="18"/>
                <w:szCs w:val="18"/>
              </w:rPr>
              <w:t xml:space="preserve"> </w:t>
            </w:r>
            <w:r w:rsidRPr="00765DE2">
              <w:rPr>
                <w:rFonts w:hint="eastAsia"/>
                <w:sz w:val="18"/>
                <w:szCs w:val="18"/>
              </w:rPr>
              <w:t>□部分介助</w:t>
            </w:r>
            <w:r w:rsidRPr="00765DE2">
              <w:rPr>
                <w:rFonts w:hint="eastAsia"/>
                <w:sz w:val="18"/>
                <w:szCs w:val="18"/>
              </w:rPr>
              <w:t>/</w:t>
            </w:r>
            <w:r w:rsidRPr="00765DE2">
              <w:rPr>
                <w:rFonts w:hint="eastAsia"/>
                <w:sz w:val="18"/>
                <w:szCs w:val="18"/>
              </w:rPr>
              <w:t>不可能</w:t>
            </w:r>
          </w:p>
          <w:p w:rsidR="005625CD" w:rsidRPr="00765DE2" w:rsidRDefault="005625CD" w:rsidP="000D0657">
            <w:pPr>
              <w:rPr>
                <w:sz w:val="18"/>
                <w:szCs w:val="18"/>
              </w:rPr>
            </w:pPr>
            <w:r w:rsidRPr="00765DE2">
              <w:rPr>
                <w:rFonts w:hint="eastAsia"/>
                <w:sz w:val="18"/>
                <w:szCs w:val="18"/>
              </w:rPr>
              <w:t>□自立</w:t>
            </w:r>
            <w:r w:rsidRPr="00765DE2">
              <w:rPr>
                <w:rFonts w:hint="eastAsia"/>
                <w:sz w:val="18"/>
                <w:szCs w:val="18"/>
              </w:rPr>
              <w:t xml:space="preserve"> </w:t>
            </w:r>
            <w:r w:rsidRPr="00765DE2">
              <w:rPr>
                <w:rFonts w:hint="eastAsia"/>
                <w:sz w:val="18"/>
                <w:szCs w:val="18"/>
              </w:rPr>
              <w:t>□部分介助</w:t>
            </w:r>
            <w:r w:rsidRPr="00765DE2">
              <w:rPr>
                <w:rFonts w:hint="eastAsia"/>
                <w:sz w:val="18"/>
                <w:szCs w:val="18"/>
              </w:rPr>
              <w:t xml:space="preserve"> </w:t>
            </w:r>
            <w:r w:rsidRPr="00765DE2">
              <w:rPr>
                <w:rFonts w:hint="eastAsia"/>
                <w:sz w:val="18"/>
                <w:szCs w:val="18"/>
              </w:rPr>
              <w:t>□不能</w:t>
            </w:r>
          </w:p>
          <w:p w:rsidR="005625CD" w:rsidRPr="00765DE2" w:rsidRDefault="005625CD" w:rsidP="000D0657">
            <w:pPr>
              <w:rPr>
                <w:sz w:val="18"/>
                <w:szCs w:val="18"/>
              </w:rPr>
            </w:pPr>
            <w:r w:rsidRPr="00765DE2">
              <w:rPr>
                <w:rFonts w:hint="eastAsia"/>
                <w:sz w:val="18"/>
                <w:szCs w:val="18"/>
              </w:rPr>
              <w:t>□自立</w:t>
            </w:r>
            <w:r w:rsidRPr="00765DE2">
              <w:rPr>
                <w:rFonts w:hint="eastAsia"/>
                <w:sz w:val="18"/>
                <w:szCs w:val="18"/>
              </w:rPr>
              <w:t xml:space="preserve"> </w:t>
            </w:r>
            <w:r w:rsidRPr="00765DE2">
              <w:rPr>
                <w:rFonts w:hint="eastAsia"/>
                <w:sz w:val="18"/>
                <w:szCs w:val="18"/>
              </w:rPr>
              <w:t>□部分介助</w:t>
            </w:r>
            <w:r w:rsidRPr="00765DE2">
              <w:rPr>
                <w:rFonts w:hint="eastAsia"/>
                <w:sz w:val="18"/>
                <w:szCs w:val="18"/>
              </w:rPr>
              <w:t xml:space="preserve"> </w:t>
            </w:r>
            <w:r w:rsidRPr="00765DE2">
              <w:rPr>
                <w:rFonts w:hint="eastAsia"/>
                <w:sz w:val="18"/>
                <w:szCs w:val="18"/>
              </w:rPr>
              <w:t>□全介助</w:t>
            </w:r>
          </w:p>
        </w:tc>
        <w:tc>
          <w:tcPr>
            <w:tcW w:w="1985" w:type="dxa"/>
            <w:gridSpan w:val="2"/>
          </w:tcPr>
          <w:p w:rsidR="005625CD" w:rsidRPr="00765DE2" w:rsidRDefault="005625CD" w:rsidP="000D0657">
            <w:pPr>
              <w:rPr>
                <w:sz w:val="18"/>
                <w:szCs w:val="18"/>
              </w:rPr>
            </w:pPr>
            <w:r w:rsidRPr="00765DE2">
              <w:rPr>
                <w:rFonts w:hint="eastAsia"/>
                <w:sz w:val="18"/>
                <w:szCs w:val="18"/>
              </w:rPr>
              <w:t>車椅子とベッド間の移動</w:t>
            </w:r>
          </w:p>
          <w:p w:rsidR="005625CD" w:rsidRPr="00765DE2" w:rsidRDefault="005625CD" w:rsidP="000D0657">
            <w:pPr>
              <w:rPr>
                <w:sz w:val="18"/>
                <w:szCs w:val="18"/>
              </w:rPr>
            </w:pPr>
            <w:r w:rsidRPr="00765DE2">
              <w:rPr>
                <w:rFonts w:hint="eastAsia"/>
                <w:sz w:val="18"/>
                <w:szCs w:val="18"/>
              </w:rPr>
              <w:t>トイレ動作</w:t>
            </w:r>
          </w:p>
          <w:p w:rsidR="005625CD" w:rsidRPr="00765DE2" w:rsidRDefault="005625CD" w:rsidP="000D0657">
            <w:pPr>
              <w:rPr>
                <w:sz w:val="18"/>
                <w:szCs w:val="18"/>
              </w:rPr>
            </w:pPr>
            <w:r w:rsidRPr="00765DE2">
              <w:rPr>
                <w:rFonts w:hint="eastAsia"/>
                <w:sz w:val="18"/>
                <w:szCs w:val="18"/>
              </w:rPr>
              <w:t>歩行</w:t>
            </w:r>
          </w:p>
          <w:p w:rsidR="005625CD" w:rsidRPr="00765DE2" w:rsidRDefault="005625CD" w:rsidP="000D0657">
            <w:pPr>
              <w:rPr>
                <w:sz w:val="18"/>
                <w:szCs w:val="18"/>
              </w:rPr>
            </w:pPr>
            <w:r w:rsidRPr="00765DE2">
              <w:rPr>
                <w:rFonts w:hint="eastAsia"/>
                <w:sz w:val="18"/>
                <w:szCs w:val="18"/>
              </w:rPr>
              <w:t>着替え</w:t>
            </w:r>
            <w:r w:rsidRPr="00765DE2">
              <w:rPr>
                <w:rFonts w:hint="eastAsia"/>
                <w:sz w:val="18"/>
                <w:szCs w:val="18"/>
              </w:rPr>
              <w:br/>
            </w:r>
            <w:r w:rsidRPr="00765DE2">
              <w:rPr>
                <w:rFonts w:hint="eastAsia"/>
                <w:sz w:val="18"/>
                <w:szCs w:val="18"/>
              </w:rPr>
              <w:t>排尿コントロール</w:t>
            </w:r>
          </w:p>
        </w:tc>
        <w:tc>
          <w:tcPr>
            <w:tcW w:w="3260" w:type="dxa"/>
            <w:gridSpan w:val="2"/>
          </w:tcPr>
          <w:p w:rsidR="005625CD" w:rsidRPr="00765DE2" w:rsidRDefault="005625CD" w:rsidP="000D0657">
            <w:pPr>
              <w:rPr>
                <w:sz w:val="18"/>
                <w:szCs w:val="18"/>
              </w:rPr>
            </w:pPr>
            <w:r w:rsidRPr="00765DE2">
              <w:rPr>
                <w:rFonts w:hint="eastAsia"/>
                <w:sz w:val="18"/>
                <w:szCs w:val="18"/>
              </w:rPr>
              <w:t>□自立</w:t>
            </w:r>
            <w:r w:rsidRPr="00765DE2">
              <w:rPr>
                <w:rFonts w:hint="eastAsia"/>
                <w:sz w:val="18"/>
                <w:szCs w:val="18"/>
              </w:rPr>
              <w:t xml:space="preserve"> </w:t>
            </w:r>
            <w:r w:rsidRPr="00765DE2">
              <w:rPr>
                <w:rFonts w:hint="eastAsia"/>
                <w:sz w:val="18"/>
                <w:szCs w:val="18"/>
              </w:rPr>
              <w:t>□軽度介助</w:t>
            </w:r>
            <w:r w:rsidRPr="00765DE2">
              <w:rPr>
                <w:rFonts w:hint="eastAsia"/>
                <w:sz w:val="18"/>
                <w:szCs w:val="18"/>
              </w:rPr>
              <w:t xml:space="preserve"> </w:t>
            </w:r>
            <w:r w:rsidRPr="00765DE2">
              <w:rPr>
                <w:rFonts w:hint="eastAsia"/>
                <w:sz w:val="18"/>
                <w:szCs w:val="18"/>
              </w:rPr>
              <w:t>□部分介助</w:t>
            </w:r>
            <w:r w:rsidRPr="00765DE2">
              <w:rPr>
                <w:rFonts w:hint="eastAsia"/>
                <w:sz w:val="18"/>
                <w:szCs w:val="18"/>
              </w:rPr>
              <w:t xml:space="preserve"> </w:t>
            </w:r>
            <w:r w:rsidRPr="00765DE2">
              <w:rPr>
                <w:rFonts w:hint="eastAsia"/>
                <w:sz w:val="18"/>
                <w:szCs w:val="18"/>
              </w:rPr>
              <w:t>□全介助</w:t>
            </w:r>
            <w:r w:rsidRPr="00765DE2">
              <w:rPr>
                <w:rFonts w:hint="eastAsia"/>
                <w:sz w:val="18"/>
                <w:szCs w:val="18"/>
              </w:rPr>
              <w:br/>
            </w:r>
            <w:r w:rsidRPr="00765DE2">
              <w:rPr>
                <w:rFonts w:hint="eastAsia"/>
                <w:sz w:val="18"/>
                <w:szCs w:val="18"/>
              </w:rPr>
              <w:t>□自立</w:t>
            </w:r>
            <w:r w:rsidRPr="00765DE2">
              <w:rPr>
                <w:rFonts w:hint="eastAsia"/>
                <w:sz w:val="18"/>
                <w:szCs w:val="18"/>
              </w:rPr>
              <w:t xml:space="preserve"> </w:t>
            </w:r>
            <w:r w:rsidRPr="00765DE2">
              <w:rPr>
                <w:rFonts w:hint="eastAsia"/>
                <w:sz w:val="18"/>
                <w:szCs w:val="18"/>
              </w:rPr>
              <w:t>□部分介助</w:t>
            </w:r>
            <w:r w:rsidRPr="00765DE2">
              <w:rPr>
                <w:rFonts w:hint="eastAsia"/>
                <w:sz w:val="18"/>
                <w:szCs w:val="18"/>
              </w:rPr>
              <w:t xml:space="preserve"> </w:t>
            </w:r>
            <w:r w:rsidRPr="00765DE2">
              <w:rPr>
                <w:rFonts w:hint="eastAsia"/>
                <w:sz w:val="18"/>
                <w:szCs w:val="18"/>
              </w:rPr>
              <w:t>□全介助</w:t>
            </w:r>
          </w:p>
          <w:p w:rsidR="005625CD" w:rsidRPr="00765DE2" w:rsidRDefault="005625CD" w:rsidP="000D0657">
            <w:pPr>
              <w:rPr>
                <w:sz w:val="18"/>
                <w:szCs w:val="18"/>
              </w:rPr>
            </w:pPr>
            <w:r w:rsidRPr="00765DE2">
              <w:rPr>
                <w:rFonts w:hint="eastAsia"/>
                <w:sz w:val="18"/>
                <w:szCs w:val="18"/>
              </w:rPr>
              <w:t>□自立</w:t>
            </w:r>
            <w:r w:rsidRPr="00765DE2">
              <w:rPr>
                <w:rFonts w:hint="eastAsia"/>
                <w:sz w:val="18"/>
                <w:szCs w:val="18"/>
              </w:rPr>
              <w:t xml:space="preserve"> </w:t>
            </w:r>
            <w:r w:rsidRPr="00765DE2">
              <w:rPr>
                <w:rFonts w:hint="eastAsia"/>
                <w:sz w:val="18"/>
                <w:szCs w:val="18"/>
              </w:rPr>
              <w:t>□軽度介助</w:t>
            </w:r>
            <w:r w:rsidRPr="00765DE2">
              <w:rPr>
                <w:rFonts w:hint="eastAsia"/>
                <w:sz w:val="18"/>
                <w:szCs w:val="18"/>
              </w:rPr>
              <w:t xml:space="preserve"> </w:t>
            </w:r>
            <w:r w:rsidRPr="00765DE2">
              <w:rPr>
                <w:rFonts w:hint="eastAsia"/>
                <w:sz w:val="18"/>
                <w:szCs w:val="18"/>
              </w:rPr>
              <w:t>□部分介助</w:t>
            </w:r>
            <w:r w:rsidRPr="00765DE2">
              <w:rPr>
                <w:rFonts w:hint="eastAsia"/>
                <w:sz w:val="18"/>
                <w:szCs w:val="18"/>
              </w:rPr>
              <w:t xml:space="preserve"> </w:t>
            </w:r>
            <w:r w:rsidRPr="00765DE2">
              <w:rPr>
                <w:rFonts w:hint="eastAsia"/>
                <w:sz w:val="18"/>
                <w:szCs w:val="18"/>
              </w:rPr>
              <w:t>□全介助</w:t>
            </w:r>
          </w:p>
          <w:p w:rsidR="005625CD" w:rsidRPr="00765DE2" w:rsidRDefault="005625CD" w:rsidP="000D0657">
            <w:pPr>
              <w:rPr>
                <w:sz w:val="18"/>
                <w:szCs w:val="18"/>
              </w:rPr>
            </w:pPr>
            <w:r w:rsidRPr="00765DE2">
              <w:rPr>
                <w:rFonts w:hint="eastAsia"/>
                <w:sz w:val="18"/>
                <w:szCs w:val="18"/>
              </w:rPr>
              <w:t>□自立</w:t>
            </w:r>
            <w:r w:rsidRPr="00765DE2">
              <w:rPr>
                <w:rFonts w:hint="eastAsia"/>
                <w:sz w:val="18"/>
                <w:szCs w:val="18"/>
              </w:rPr>
              <w:t xml:space="preserve"> </w:t>
            </w:r>
            <w:r w:rsidRPr="00765DE2">
              <w:rPr>
                <w:rFonts w:hint="eastAsia"/>
                <w:sz w:val="18"/>
                <w:szCs w:val="18"/>
              </w:rPr>
              <w:t>□部分介助</w:t>
            </w:r>
            <w:r w:rsidRPr="00765DE2">
              <w:rPr>
                <w:rFonts w:hint="eastAsia"/>
                <w:sz w:val="18"/>
                <w:szCs w:val="18"/>
              </w:rPr>
              <w:t xml:space="preserve"> </w:t>
            </w:r>
            <w:r w:rsidRPr="00765DE2">
              <w:rPr>
                <w:rFonts w:hint="eastAsia"/>
                <w:sz w:val="18"/>
                <w:szCs w:val="18"/>
              </w:rPr>
              <w:t>□全介助</w:t>
            </w:r>
          </w:p>
          <w:p w:rsidR="005625CD" w:rsidRPr="00765DE2" w:rsidRDefault="005625CD" w:rsidP="000D0657">
            <w:pPr>
              <w:rPr>
                <w:sz w:val="18"/>
                <w:szCs w:val="18"/>
              </w:rPr>
            </w:pPr>
            <w:r w:rsidRPr="00765DE2">
              <w:rPr>
                <w:rFonts w:hint="eastAsia"/>
                <w:sz w:val="18"/>
                <w:szCs w:val="18"/>
              </w:rPr>
              <w:t>□自立</w:t>
            </w:r>
            <w:r w:rsidRPr="00765DE2">
              <w:rPr>
                <w:rFonts w:hint="eastAsia"/>
                <w:sz w:val="18"/>
                <w:szCs w:val="18"/>
              </w:rPr>
              <w:t xml:space="preserve"> </w:t>
            </w:r>
            <w:r w:rsidRPr="00765DE2">
              <w:rPr>
                <w:rFonts w:hint="eastAsia"/>
                <w:sz w:val="18"/>
                <w:szCs w:val="18"/>
              </w:rPr>
              <w:t>□部分介助</w:t>
            </w:r>
            <w:r w:rsidRPr="00765DE2">
              <w:rPr>
                <w:rFonts w:hint="eastAsia"/>
                <w:sz w:val="18"/>
                <w:szCs w:val="18"/>
              </w:rPr>
              <w:t xml:space="preserve"> </w:t>
            </w:r>
            <w:r w:rsidRPr="00765DE2">
              <w:rPr>
                <w:rFonts w:hint="eastAsia"/>
                <w:sz w:val="18"/>
                <w:szCs w:val="18"/>
              </w:rPr>
              <w:t>□全介助</w:t>
            </w:r>
          </w:p>
        </w:tc>
      </w:tr>
    </w:tbl>
    <w:p w:rsidR="005625CD" w:rsidRPr="00765DE2" w:rsidRDefault="005625CD" w:rsidP="005625CD"/>
    <w:tbl>
      <w:tblPr>
        <w:tblStyle w:val="a3"/>
        <w:tblW w:w="10456" w:type="dxa"/>
        <w:tblLook w:val="04A0" w:firstRow="1" w:lastRow="0" w:firstColumn="1" w:lastColumn="0" w:noHBand="0" w:noVBand="1"/>
      </w:tblPr>
      <w:tblGrid>
        <w:gridCol w:w="10456"/>
      </w:tblGrid>
      <w:tr w:rsidR="00765DE2" w:rsidRPr="00765DE2" w:rsidTr="000D0657">
        <w:trPr>
          <w:trHeight w:val="1219"/>
        </w:trPr>
        <w:tc>
          <w:tcPr>
            <w:tcW w:w="10456" w:type="dxa"/>
            <w:tcBorders>
              <w:top w:val="single" w:sz="4" w:space="0" w:color="auto"/>
              <w:left w:val="single" w:sz="4" w:space="0" w:color="auto"/>
              <w:bottom w:val="single" w:sz="4" w:space="0" w:color="auto"/>
              <w:right w:val="single" w:sz="4" w:space="0" w:color="auto"/>
            </w:tcBorders>
            <w:hideMark/>
          </w:tcPr>
          <w:p w:rsidR="005625CD" w:rsidRPr="00765DE2" w:rsidRDefault="005625CD" w:rsidP="000D0657">
            <w:pPr>
              <w:rPr>
                <w:sz w:val="18"/>
                <w:szCs w:val="18"/>
              </w:rPr>
            </w:pPr>
            <w:r w:rsidRPr="00765DE2">
              <w:rPr>
                <w:rFonts w:ascii="ＭＳ 明朝" w:eastAsia="ＭＳ 明朝" w:hAnsi="ＭＳ 明朝" w:cs="ＭＳ 明朝" w:hint="eastAsia"/>
                <w:sz w:val="18"/>
                <w:szCs w:val="18"/>
              </w:rPr>
              <w:t>医療機関</w:t>
            </w:r>
            <w:r w:rsidRPr="00765DE2">
              <w:rPr>
                <w:rFonts w:hint="eastAsia"/>
                <w:sz w:val="18"/>
                <w:szCs w:val="18"/>
              </w:rPr>
              <w:t>名</w:t>
            </w:r>
          </w:p>
          <w:p w:rsidR="005625CD" w:rsidRPr="00765DE2" w:rsidRDefault="005625CD" w:rsidP="000D0657">
            <w:pPr>
              <w:ind w:firstLineChars="3100" w:firstLine="4969"/>
              <w:rPr>
                <w:sz w:val="18"/>
                <w:szCs w:val="18"/>
              </w:rPr>
            </w:pPr>
            <w:r w:rsidRPr="00765DE2">
              <w:rPr>
                <w:rFonts w:ascii="ＭＳ 明朝" w:eastAsia="ＭＳ 明朝" w:hAnsi="ＭＳ 明朝" w:cs="ＭＳ 明朝" w:hint="eastAsia"/>
                <w:sz w:val="18"/>
                <w:szCs w:val="18"/>
              </w:rPr>
              <w:t>指定医番号</w:t>
            </w:r>
            <w:r w:rsidRPr="00765DE2">
              <w:rPr>
                <w:sz w:val="18"/>
                <w:szCs w:val="18"/>
              </w:rPr>
              <w:br/>
            </w:r>
            <w:r w:rsidRPr="00765DE2">
              <w:rPr>
                <w:rFonts w:ascii="ＭＳ 明朝" w:eastAsia="ＭＳ 明朝" w:hAnsi="ＭＳ 明朝" w:cs="ＭＳ 明朝" w:hint="eastAsia"/>
                <w:sz w:val="18"/>
                <w:szCs w:val="18"/>
              </w:rPr>
              <w:t>医療機関所在地</w:t>
            </w:r>
            <w:r w:rsidRPr="00765DE2">
              <w:rPr>
                <w:sz w:val="18"/>
                <w:szCs w:val="18"/>
              </w:rPr>
              <w:br/>
            </w:r>
            <w:r w:rsidRPr="00765DE2">
              <w:rPr>
                <w:rFonts w:ascii="ＭＳ 明朝" w:eastAsia="ＭＳ 明朝" w:hAnsi="ＭＳ 明朝" w:cs="ＭＳ 明朝" w:hint="eastAsia"/>
                <w:sz w:val="18"/>
                <w:szCs w:val="18"/>
              </w:rPr>
              <w:t xml:space="preserve">　　　　　　　　　　　　　　　　　　　　　　　　　　　　　　　電話番号</w:t>
            </w:r>
            <w:r w:rsidRPr="00765DE2">
              <w:rPr>
                <w:sz w:val="18"/>
                <w:szCs w:val="18"/>
              </w:rPr>
              <w:t xml:space="preserve">             </w:t>
            </w:r>
            <w:r w:rsidRPr="00765DE2">
              <w:rPr>
                <w:rFonts w:ascii="ＭＳ 明朝" w:eastAsia="ＭＳ 明朝" w:hAnsi="ＭＳ 明朝" w:cs="ＭＳ 明朝" w:hint="eastAsia"/>
                <w:sz w:val="18"/>
                <w:szCs w:val="18"/>
              </w:rPr>
              <w:t>（</w:t>
            </w:r>
            <w:r w:rsidRPr="00765DE2">
              <w:rPr>
                <w:sz w:val="18"/>
                <w:szCs w:val="18"/>
              </w:rPr>
              <w:t xml:space="preserve">         </w:t>
            </w:r>
            <w:r w:rsidRPr="00765DE2">
              <w:rPr>
                <w:rFonts w:ascii="ＭＳ 明朝" w:eastAsia="ＭＳ 明朝" w:hAnsi="ＭＳ 明朝" w:cs="ＭＳ 明朝" w:hint="eastAsia"/>
                <w:sz w:val="18"/>
                <w:szCs w:val="18"/>
              </w:rPr>
              <w:t>）</w:t>
            </w:r>
            <w:r w:rsidRPr="00765DE2">
              <w:rPr>
                <w:sz w:val="18"/>
                <w:szCs w:val="18"/>
              </w:rPr>
              <w:br/>
            </w:r>
            <w:r w:rsidRPr="00765DE2">
              <w:rPr>
                <w:rFonts w:ascii="ＭＳ 明朝" w:eastAsia="ＭＳ 明朝" w:hAnsi="ＭＳ 明朝" w:cs="ＭＳ 明朝" w:hint="eastAsia"/>
                <w:sz w:val="18"/>
                <w:szCs w:val="18"/>
              </w:rPr>
              <w:t>医師の氏</w:t>
            </w:r>
            <w:r w:rsidRPr="00765DE2">
              <w:rPr>
                <w:rFonts w:hint="eastAsia"/>
                <w:sz w:val="18"/>
                <w:szCs w:val="18"/>
              </w:rPr>
              <w:t>名</w:t>
            </w:r>
          </w:p>
          <w:p w:rsidR="005625CD" w:rsidRPr="00765DE2" w:rsidRDefault="005625CD" w:rsidP="000D0657">
            <w:pPr>
              <w:rPr>
                <w:sz w:val="18"/>
                <w:szCs w:val="18"/>
              </w:rPr>
            </w:pPr>
            <w:r w:rsidRPr="00765DE2">
              <w:rPr>
                <w:rFonts w:ascii="ＭＳ 明朝" w:eastAsia="ＭＳ 明朝" w:hAnsi="ＭＳ 明朝" w:cs="ＭＳ 明朝" w:hint="eastAsia"/>
                <w:sz w:val="18"/>
                <w:szCs w:val="18"/>
              </w:rPr>
              <w:t xml:space="preserve">　　　　　　　　　　　　　　　　　　　　　　　印　　記載年月日：平成</w:t>
            </w:r>
            <w:r w:rsidRPr="00765DE2">
              <w:rPr>
                <w:sz w:val="18"/>
                <w:szCs w:val="18"/>
              </w:rPr>
              <w:t xml:space="preserve">     </w:t>
            </w:r>
            <w:r w:rsidRPr="00765DE2">
              <w:rPr>
                <w:rFonts w:ascii="ＭＳ 明朝" w:eastAsia="ＭＳ 明朝" w:hAnsi="ＭＳ 明朝" w:cs="ＭＳ 明朝" w:hint="eastAsia"/>
                <w:sz w:val="18"/>
                <w:szCs w:val="18"/>
              </w:rPr>
              <w:t>年</w:t>
            </w:r>
            <w:r w:rsidRPr="00765DE2">
              <w:rPr>
                <w:sz w:val="18"/>
                <w:szCs w:val="18"/>
              </w:rPr>
              <w:t xml:space="preserve">     </w:t>
            </w:r>
            <w:r w:rsidRPr="00765DE2">
              <w:rPr>
                <w:rFonts w:ascii="ＭＳ 明朝" w:eastAsia="ＭＳ 明朝" w:hAnsi="ＭＳ 明朝" w:cs="ＭＳ 明朝" w:hint="eastAsia"/>
                <w:sz w:val="18"/>
                <w:szCs w:val="18"/>
              </w:rPr>
              <w:t>月</w:t>
            </w:r>
            <w:r w:rsidRPr="00765DE2">
              <w:rPr>
                <w:sz w:val="18"/>
                <w:szCs w:val="18"/>
              </w:rPr>
              <w:t xml:space="preserve">     </w:t>
            </w:r>
            <w:r w:rsidRPr="00765DE2">
              <w:rPr>
                <w:rFonts w:ascii="ＭＳ 明朝" w:eastAsia="ＭＳ 明朝" w:hAnsi="ＭＳ 明朝" w:cs="ＭＳ 明朝" w:hint="eastAsia"/>
                <w:sz w:val="18"/>
                <w:szCs w:val="18"/>
              </w:rPr>
              <w:t>日　　　　　　　※自筆または押印のこ</w:t>
            </w:r>
            <w:r w:rsidRPr="00765DE2">
              <w:rPr>
                <w:rFonts w:hint="eastAsia"/>
                <w:sz w:val="18"/>
                <w:szCs w:val="18"/>
              </w:rPr>
              <w:t>と</w:t>
            </w:r>
          </w:p>
        </w:tc>
      </w:tr>
    </w:tbl>
    <w:p w:rsidR="005625CD" w:rsidRPr="00765DE2" w:rsidRDefault="005625CD" w:rsidP="005625CD">
      <w:pPr>
        <w:widowControl/>
        <w:snapToGrid w:val="0"/>
        <w:ind w:left="281" w:hangingChars="200" w:hanging="281"/>
        <w:jc w:val="left"/>
        <w:rPr>
          <w:rFonts w:asciiTheme="minorEastAsia" w:hAnsiTheme="minorEastAsia"/>
          <w:kern w:val="0"/>
          <w:sz w:val="16"/>
          <w:szCs w:val="16"/>
        </w:rPr>
      </w:pPr>
      <w:r w:rsidRPr="00765DE2">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5625CD" w:rsidRPr="00765DE2" w:rsidRDefault="005625CD" w:rsidP="005625CD">
      <w:pPr>
        <w:widowControl/>
        <w:snapToGrid w:val="0"/>
        <w:ind w:leftChars="100" w:left="330" w:hangingChars="100" w:hanging="140"/>
        <w:jc w:val="left"/>
        <w:rPr>
          <w:rFonts w:asciiTheme="minorEastAsia" w:hAnsiTheme="minorEastAsia"/>
          <w:sz w:val="16"/>
          <w:szCs w:val="16"/>
        </w:rPr>
      </w:pPr>
      <w:r w:rsidRPr="00765DE2">
        <w:rPr>
          <w:rFonts w:asciiTheme="minorEastAsia" w:hAnsiTheme="minorEastAsia" w:hint="eastAsia"/>
          <w:sz w:val="16"/>
          <w:szCs w:val="16"/>
        </w:rPr>
        <w:t>（ただし、当該疾病の経過を示す臨床症状等であって、確認可能なものに限ります。）</w:t>
      </w:r>
    </w:p>
    <w:p w:rsidR="005625CD" w:rsidRPr="00765DE2" w:rsidRDefault="005625CD" w:rsidP="005625CD">
      <w:pPr>
        <w:snapToGrid w:val="0"/>
        <w:rPr>
          <w:rFonts w:asciiTheme="minorEastAsia" w:hAnsiTheme="minorEastAsia"/>
          <w:sz w:val="16"/>
          <w:szCs w:val="16"/>
        </w:rPr>
      </w:pPr>
      <w:r w:rsidRPr="00765DE2">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765DE2">
        <w:rPr>
          <w:rFonts w:asciiTheme="minorEastAsia" w:hAnsiTheme="minorEastAsia" w:hint="eastAsia"/>
          <w:sz w:val="16"/>
          <w:szCs w:val="16"/>
        </w:rPr>
        <w:tab/>
      </w:r>
    </w:p>
    <w:p w:rsidR="005625CD" w:rsidRPr="00765DE2" w:rsidRDefault="005625CD" w:rsidP="005625CD">
      <w:pPr>
        <w:snapToGrid w:val="0"/>
        <w:ind w:left="140" w:hangingChars="100" w:hanging="140"/>
        <w:rPr>
          <w:rFonts w:asciiTheme="minorEastAsia" w:hAnsiTheme="minorEastAsia"/>
          <w:sz w:val="16"/>
          <w:szCs w:val="16"/>
        </w:rPr>
      </w:pPr>
      <w:r w:rsidRPr="00765DE2">
        <w:rPr>
          <w:rFonts w:asciiTheme="minorEastAsia" w:hAnsiTheme="minorEastAsia" w:hint="eastAsia"/>
          <w:sz w:val="16"/>
          <w:szCs w:val="16"/>
        </w:rPr>
        <w:t>・診断基準、重症度分類については、</w:t>
      </w:r>
      <w:r w:rsidRPr="00765DE2">
        <w:rPr>
          <w:rFonts w:asciiTheme="minorEastAsia" w:hAnsiTheme="minorEastAsia" w:hint="eastAsia"/>
          <w:sz w:val="16"/>
          <w:szCs w:val="16"/>
          <w:u w:val="single"/>
        </w:rPr>
        <w:t>「指定難病に係る診断基準及び重症度分類等について」（平成27年</w:t>
      </w:r>
      <w:r w:rsidR="00CC7010" w:rsidRPr="00765DE2">
        <w:rPr>
          <w:rFonts w:asciiTheme="minorEastAsia" w:hAnsiTheme="minorEastAsia" w:hint="eastAsia"/>
          <w:sz w:val="16"/>
          <w:szCs w:val="16"/>
          <w:u w:val="single"/>
        </w:rPr>
        <w:t>５</w:t>
      </w:r>
      <w:r w:rsidRPr="00765DE2">
        <w:rPr>
          <w:rFonts w:asciiTheme="minorEastAsia" w:hAnsiTheme="minorEastAsia" w:hint="eastAsia"/>
          <w:sz w:val="16"/>
          <w:szCs w:val="16"/>
          <w:u w:val="single"/>
        </w:rPr>
        <w:t>月13日健発0513第１号健康局長通知）</w:t>
      </w:r>
      <w:r w:rsidRPr="00765DE2">
        <w:rPr>
          <w:rFonts w:asciiTheme="minorEastAsia" w:hAnsiTheme="minorEastAsia" w:hint="eastAsia"/>
          <w:sz w:val="16"/>
          <w:szCs w:val="16"/>
        </w:rPr>
        <w:t>を参照の上、</w:t>
      </w:r>
    </w:p>
    <w:p w:rsidR="005625CD" w:rsidRPr="00765DE2" w:rsidRDefault="005625CD" w:rsidP="005625CD">
      <w:pPr>
        <w:snapToGrid w:val="0"/>
        <w:ind w:firstLineChars="100" w:firstLine="140"/>
        <w:rPr>
          <w:rFonts w:asciiTheme="minorEastAsia" w:hAnsiTheme="minorEastAsia"/>
          <w:sz w:val="16"/>
          <w:szCs w:val="16"/>
        </w:rPr>
      </w:pPr>
      <w:r w:rsidRPr="00765DE2">
        <w:rPr>
          <w:rFonts w:asciiTheme="minorEastAsia" w:hAnsiTheme="minorEastAsia" w:hint="eastAsia"/>
          <w:sz w:val="16"/>
          <w:szCs w:val="16"/>
        </w:rPr>
        <w:t>ご記入ください。</w:t>
      </w:r>
    </w:p>
    <w:p w:rsidR="007D1B67" w:rsidRPr="00765DE2" w:rsidRDefault="005625CD" w:rsidP="005625CD">
      <w:pPr>
        <w:snapToGrid w:val="0"/>
        <w:rPr>
          <w:rFonts w:asciiTheme="minorEastAsia" w:hAnsiTheme="minorEastAsia"/>
          <w:sz w:val="16"/>
          <w:szCs w:val="16"/>
        </w:rPr>
      </w:pPr>
      <w:r w:rsidRPr="00765DE2">
        <w:rPr>
          <w:rFonts w:asciiTheme="minorEastAsia" w:hAnsiTheme="minorEastAsia" w:hint="eastAsia"/>
          <w:sz w:val="16"/>
          <w:szCs w:val="16"/>
        </w:rPr>
        <w:t>・審査のため、検査結果等について別途提出をお願いすることがあります。</w:t>
      </w:r>
      <w:r w:rsidR="0023199E" w:rsidRPr="00765DE2">
        <w:rPr>
          <w:rFonts w:hint="eastAsia"/>
          <w:sz w:val="18"/>
          <w:szCs w:val="18"/>
        </w:rPr>
        <w:tab/>
      </w:r>
    </w:p>
    <w:sectPr w:rsidR="007D1B67" w:rsidRPr="00765DE2"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050" w:rsidRDefault="00D91050" w:rsidP="001B4F0F">
      <w:r>
        <w:separator/>
      </w:r>
    </w:p>
  </w:endnote>
  <w:endnote w:type="continuationSeparator" w:id="0">
    <w:p w:rsidR="00D91050" w:rsidRDefault="00D91050"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050" w:rsidRDefault="00D91050" w:rsidP="001B4F0F">
      <w:r>
        <w:separator/>
      </w:r>
    </w:p>
  </w:footnote>
  <w:footnote w:type="continuationSeparator" w:id="0">
    <w:p w:rsidR="00D91050" w:rsidRDefault="00D91050"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B6AB2"/>
    <w:multiLevelType w:val="hybridMultilevel"/>
    <w:tmpl w:val="BC70B00C"/>
    <w:lvl w:ilvl="0" w:tplc="EDBAC2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C4C469F"/>
    <w:multiLevelType w:val="hybridMultilevel"/>
    <w:tmpl w:val="7604FC26"/>
    <w:lvl w:ilvl="0" w:tplc="AF26D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E412F0"/>
    <w:multiLevelType w:val="hybridMultilevel"/>
    <w:tmpl w:val="CC741A00"/>
    <w:lvl w:ilvl="0" w:tplc="98300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96414C"/>
    <w:multiLevelType w:val="hybridMultilevel"/>
    <w:tmpl w:val="DD12932A"/>
    <w:lvl w:ilvl="0" w:tplc="C8F4AEDC">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nsid w:val="4729332F"/>
    <w:multiLevelType w:val="hybridMultilevel"/>
    <w:tmpl w:val="2C16BD24"/>
    <w:lvl w:ilvl="0" w:tplc="46220D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A7B2CF3"/>
    <w:multiLevelType w:val="hybridMultilevel"/>
    <w:tmpl w:val="B7023920"/>
    <w:lvl w:ilvl="0" w:tplc="0A4C8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8"/>
  </w:num>
  <w:num w:numId="3">
    <w:abstractNumId w:val="6"/>
  </w:num>
  <w:num w:numId="4">
    <w:abstractNumId w:val="7"/>
  </w:num>
  <w:num w:numId="5">
    <w:abstractNumId w:val="3"/>
  </w:num>
  <w:num w:numId="6">
    <w:abstractNumId w:val="2"/>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2559"/>
    <w:rsid w:val="0000688A"/>
    <w:rsid w:val="000264DB"/>
    <w:rsid w:val="00044A16"/>
    <w:rsid w:val="00057116"/>
    <w:rsid w:val="0006015E"/>
    <w:rsid w:val="000625A7"/>
    <w:rsid w:val="00086FC0"/>
    <w:rsid w:val="000A0430"/>
    <w:rsid w:val="000A38C4"/>
    <w:rsid w:val="000A7A51"/>
    <w:rsid w:val="000C55DF"/>
    <w:rsid w:val="000D0562"/>
    <w:rsid w:val="000D3C40"/>
    <w:rsid w:val="000F66ED"/>
    <w:rsid w:val="00103DE1"/>
    <w:rsid w:val="00114235"/>
    <w:rsid w:val="00121964"/>
    <w:rsid w:val="00132846"/>
    <w:rsid w:val="001331B2"/>
    <w:rsid w:val="001377DF"/>
    <w:rsid w:val="00145767"/>
    <w:rsid w:val="001478D7"/>
    <w:rsid w:val="00153493"/>
    <w:rsid w:val="00163046"/>
    <w:rsid w:val="00167B96"/>
    <w:rsid w:val="001B4F0F"/>
    <w:rsid w:val="001C1091"/>
    <w:rsid w:val="001C1E85"/>
    <w:rsid w:val="002128D8"/>
    <w:rsid w:val="0023199E"/>
    <w:rsid w:val="00236EC5"/>
    <w:rsid w:val="00237B30"/>
    <w:rsid w:val="00250BCB"/>
    <w:rsid w:val="00282383"/>
    <w:rsid w:val="00286869"/>
    <w:rsid w:val="00293151"/>
    <w:rsid w:val="002B1CCF"/>
    <w:rsid w:val="002C7114"/>
    <w:rsid w:val="00310BE2"/>
    <w:rsid w:val="0031174C"/>
    <w:rsid w:val="00321D52"/>
    <w:rsid w:val="003274A3"/>
    <w:rsid w:val="00342B8B"/>
    <w:rsid w:val="00357D78"/>
    <w:rsid w:val="00372C9A"/>
    <w:rsid w:val="003838A1"/>
    <w:rsid w:val="003E67E9"/>
    <w:rsid w:val="004020BC"/>
    <w:rsid w:val="004376EB"/>
    <w:rsid w:val="0045029E"/>
    <w:rsid w:val="0045170C"/>
    <w:rsid w:val="0046267F"/>
    <w:rsid w:val="00465492"/>
    <w:rsid w:val="004730A2"/>
    <w:rsid w:val="004D3748"/>
    <w:rsid w:val="004F0E87"/>
    <w:rsid w:val="004F740B"/>
    <w:rsid w:val="00510C3F"/>
    <w:rsid w:val="005162F3"/>
    <w:rsid w:val="005625CD"/>
    <w:rsid w:val="00573286"/>
    <w:rsid w:val="0059549B"/>
    <w:rsid w:val="00595A02"/>
    <w:rsid w:val="005A5B83"/>
    <w:rsid w:val="005A7456"/>
    <w:rsid w:val="005B2501"/>
    <w:rsid w:val="005B7B15"/>
    <w:rsid w:val="005C088C"/>
    <w:rsid w:val="005D3194"/>
    <w:rsid w:val="00604C04"/>
    <w:rsid w:val="00624D8F"/>
    <w:rsid w:val="00654FE5"/>
    <w:rsid w:val="00686112"/>
    <w:rsid w:val="006A5FFA"/>
    <w:rsid w:val="006B16F6"/>
    <w:rsid w:val="006B7EA9"/>
    <w:rsid w:val="006E0DAF"/>
    <w:rsid w:val="006F1EBA"/>
    <w:rsid w:val="006F27D1"/>
    <w:rsid w:val="00702BD9"/>
    <w:rsid w:val="00732A55"/>
    <w:rsid w:val="00765DE2"/>
    <w:rsid w:val="00773EE6"/>
    <w:rsid w:val="007B6245"/>
    <w:rsid w:val="007D13BF"/>
    <w:rsid w:val="007D1B67"/>
    <w:rsid w:val="007D433C"/>
    <w:rsid w:val="007D79C2"/>
    <w:rsid w:val="007F6155"/>
    <w:rsid w:val="00804F61"/>
    <w:rsid w:val="00812265"/>
    <w:rsid w:val="00821F23"/>
    <w:rsid w:val="00824470"/>
    <w:rsid w:val="00827942"/>
    <w:rsid w:val="00835FF4"/>
    <w:rsid w:val="0084325F"/>
    <w:rsid w:val="00844314"/>
    <w:rsid w:val="00872A40"/>
    <w:rsid w:val="00873B45"/>
    <w:rsid w:val="0088161F"/>
    <w:rsid w:val="008A519D"/>
    <w:rsid w:val="008E177C"/>
    <w:rsid w:val="008E3A3E"/>
    <w:rsid w:val="00964AF7"/>
    <w:rsid w:val="00965F61"/>
    <w:rsid w:val="009756C0"/>
    <w:rsid w:val="00994E8A"/>
    <w:rsid w:val="009B3B51"/>
    <w:rsid w:val="009B67B7"/>
    <w:rsid w:val="009E19B9"/>
    <w:rsid w:val="009E5E1B"/>
    <w:rsid w:val="009F09DB"/>
    <w:rsid w:val="00A020F1"/>
    <w:rsid w:val="00A03921"/>
    <w:rsid w:val="00A04DE9"/>
    <w:rsid w:val="00A137ED"/>
    <w:rsid w:val="00A275DB"/>
    <w:rsid w:val="00A35CE1"/>
    <w:rsid w:val="00A36BB5"/>
    <w:rsid w:val="00A42A33"/>
    <w:rsid w:val="00A44ECD"/>
    <w:rsid w:val="00A62B89"/>
    <w:rsid w:val="00A67BDD"/>
    <w:rsid w:val="00A73175"/>
    <w:rsid w:val="00A91BA7"/>
    <w:rsid w:val="00A964A3"/>
    <w:rsid w:val="00AA4C1E"/>
    <w:rsid w:val="00AA5A33"/>
    <w:rsid w:val="00AE278C"/>
    <w:rsid w:val="00AE2B9A"/>
    <w:rsid w:val="00B06F7D"/>
    <w:rsid w:val="00B14886"/>
    <w:rsid w:val="00B256C0"/>
    <w:rsid w:val="00B30DC4"/>
    <w:rsid w:val="00B366D3"/>
    <w:rsid w:val="00B56D41"/>
    <w:rsid w:val="00B959AC"/>
    <w:rsid w:val="00B976BF"/>
    <w:rsid w:val="00BC4B06"/>
    <w:rsid w:val="00C038F1"/>
    <w:rsid w:val="00C20118"/>
    <w:rsid w:val="00C53F92"/>
    <w:rsid w:val="00C72027"/>
    <w:rsid w:val="00C74DFA"/>
    <w:rsid w:val="00C768F7"/>
    <w:rsid w:val="00C808C8"/>
    <w:rsid w:val="00C8145C"/>
    <w:rsid w:val="00C92F79"/>
    <w:rsid w:val="00CA2001"/>
    <w:rsid w:val="00CB27C3"/>
    <w:rsid w:val="00CC6DA6"/>
    <w:rsid w:val="00CC7010"/>
    <w:rsid w:val="00CD4C58"/>
    <w:rsid w:val="00CE19EE"/>
    <w:rsid w:val="00CF08E2"/>
    <w:rsid w:val="00CF121C"/>
    <w:rsid w:val="00CF55AC"/>
    <w:rsid w:val="00D1198E"/>
    <w:rsid w:val="00D361E8"/>
    <w:rsid w:val="00D421A3"/>
    <w:rsid w:val="00D64BC8"/>
    <w:rsid w:val="00D91050"/>
    <w:rsid w:val="00DA0FF9"/>
    <w:rsid w:val="00DA101E"/>
    <w:rsid w:val="00DA5464"/>
    <w:rsid w:val="00DA58E9"/>
    <w:rsid w:val="00DB745D"/>
    <w:rsid w:val="00DC7C23"/>
    <w:rsid w:val="00DE3CAE"/>
    <w:rsid w:val="00DE4220"/>
    <w:rsid w:val="00E036CE"/>
    <w:rsid w:val="00E12A83"/>
    <w:rsid w:val="00E30D8D"/>
    <w:rsid w:val="00E40886"/>
    <w:rsid w:val="00E41A01"/>
    <w:rsid w:val="00E41B06"/>
    <w:rsid w:val="00E617D2"/>
    <w:rsid w:val="00E63928"/>
    <w:rsid w:val="00EA13AF"/>
    <w:rsid w:val="00EA56F3"/>
    <w:rsid w:val="00EB14DA"/>
    <w:rsid w:val="00EC39B1"/>
    <w:rsid w:val="00ED79A5"/>
    <w:rsid w:val="00EE19AA"/>
    <w:rsid w:val="00F10E20"/>
    <w:rsid w:val="00F169E3"/>
    <w:rsid w:val="00F27607"/>
    <w:rsid w:val="00F336C3"/>
    <w:rsid w:val="00F43B9A"/>
    <w:rsid w:val="00F45D94"/>
    <w:rsid w:val="00F7153E"/>
    <w:rsid w:val="00F75EAC"/>
    <w:rsid w:val="00F9042D"/>
    <w:rsid w:val="00FA59F8"/>
    <w:rsid w:val="00FC3083"/>
    <w:rsid w:val="00FC4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8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02BD9"/>
  </w:style>
  <w:style w:type="character" w:styleId="ac">
    <w:name w:val="annotation reference"/>
    <w:basedOn w:val="a0"/>
    <w:uiPriority w:val="99"/>
    <w:semiHidden/>
    <w:unhideWhenUsed/>
    <w:rsid w:val="00CC7010"/>
    <w:rPr>
      <w:sz w:val="18"/>
      <w:szCs w:val="18"/>
    </w:rPr>
  </w:style>
  <w:style w:type="paragraph" w:styleId="ad">
    <w:name w:val="annotation text"/>
    <w:basedOn w:val="a"/>
    <w:link w:val="ae"/>
    <w:uiPriority w:val="99"/>
    <w:semiHidden/>
    <w:unhideWhenUsed/>
    <w:rsid w:val="00CC7010"/>
    <w:pPr>
      <w:jc w:val="left"/>
    </w:pPr>
  </w:style>
  <w:style w:type="character" w:customStyle="1" w:styleId="ae">
    <w:name w:val="コメント文字列 (文字)"/>
    <w:basedOn w:val="a0"/>
    <w:link w:val="ad"/>
    <w:uiPriority w:val="99"/>
    <w:semiHidden/>
    <w:rsid w:val="00CC7010"/>
  </w:style>
  <w:style w:type="paragraph" w:styleId="af">
    <w:name w:val="annotation subject"/>
    <w:basedOn w:val="ad"/>
    <w:next w:val="ad"/>
    <w:link w:val="af0"/>
    <w:uiPriority w:val="99"/>
    <w:semiHidden/>
    <w:unhideWhenUsed/>
    <w:rsid w:val="00CC7010"/>
    <w:rPr>
      <w:b/>
      <w:bCs/>
    </w:rPr>
  </w:style>
  <w:style w:type="character" w:customStyle="1" w:styleId="af0">
    <w:name w:val="コメント内容 (文字)"/>
    <w:basedOn w:val="ae"/>
    <w:link w:val="af"/>
    <w:uiPriority w:val="99"/>
    <w:semiHidden/>
    <w:rsid w:val="00CC70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8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02BD9"/>
  </w:style>
  <w:style w:type="character" w:styleId="ac">
    <w:name w:val="annotation reference"/>
    <w:basedOn w:val="a0"/>
    <w:uiPriority w:val="99"/>
    <w:semiHidden/>
    <w:unhideWhenUsed/>
    <w:rsid w:val="00CC7010"/>
    <w:rPr>
      <w:sz w:val="18"/>
      <w:szCs w:val="18"/>
    </w:rPr>
  </w:style>
  <w:style w:type="paragraph" w:styleId="ad">
    <w:name w:val="annotation text"/>
    <w:basedOn w:val="a"/>
    <w:link w:val="ae"/>
    <w:uiPriority w:val="99"/>
    <w:semiHidden/>
    <w:unhideWhenUsed/>
    <w:rsid w:val="00CC7010"/>
    <w:pPr>
      <w:jc w:val="left"/>
    </w:pPr>
  </w:style>
  <w:style w:type="character" w:customStyle="1" w:styleId="ae">
    <w:name w:val="コメント文字列 (文字)"/>
    <w:basedOn w:val="a0"/>
    <w:link w:val="ad"/>
    <w:uiPriority w:val="99"/>
    <w:semiHidden/>
    <w:rsid w:val="00CC7010"/>
  </w:style>
  <w:style w:type="paragraph" w:styleId="af">
    <w:name w:val="annotation subject"/>
    <w:basedOn w:val="ad"/>
    <w:next w:val="ad"/>
    <w:link w:val="af0"/>
    <w:uiPriority w:val="99"/>
    <w:semiHidden/>
    <w:unhideWhenUsed/>
    <w:rsid w:val="00CC7010"/>
    <w:rPr>
      <w:b/>
      <w:bCs/>
    </w:rPr>
  </w:style>
  <w:style w:type="character" w:customStyle="1" w:styleId="af0">
    <w:name w:val="コメント内容 (文字)"/>
    <w:basedOn w:val="ae"/>
    <w:link w:val="af"/>
    <w:uiPriority w:val="99"/>
    <w:semiHidden/>
    <w:rsid w:val="00CC7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79A2-FDBD-44ED-8083-98D0A04C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811</Words>
  <Characters>4624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15</cp:revision>
  <cp:lastPrinted>2015-02-10T09:09:00Z</cp:lastPrinted>
  <dcterms:created xsi:type="dcterms:W3CDTF">2015-08-17T08:46:00Z</dcterms:created>
  <dcterms:modified xsi:type="dcterms:W3CDTF">2015-09-24T04:54:00Z</dcterms:modified>
</cp:coreProperties>
</file>