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2B6A" w14:textId="3400BB47" w:rsidR="004D3748" w:rsidRDefault="00325F99"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A23A87B" wp14:editId="640625A9">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45037889" w14:textId="77777777" w:rsidR="00325F99" w:rsidRDefault="00325F99" w:rsidP="00325F99">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45037889" w14:textId="77777777" w:rsidR="00325F99" w:rsidRDefault="00325F99" w:rsidP="00325F99">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7108B1">
        <w:rPr>
          <w:rFonts w:ascii="ＭＳ Ｐゴシック" w:eastAsia="ＭＳ Ｐゴシック" w:hAnsi="ＭＳ Ｐゴシック" w:hint="eastAsia"/>
          <w:szCs w:val="21"/>
        </w:rPr>
        <w:t>140</w:t>
      </w:r>
      <w:r w:rsidR="004D3748" w:rsidRPr="004D3748">
        <w:rPr>
          <w:rFonts w:ascii="ＭＳ Ｐゴシック" w:eastAsia="ＭＳ Ｐゴシック" w:hAnsi="ＭＳ Ｐゴシック" w:hint="eastAsia"/>
          <w:szCs w:val="21"/>
        </w:rPr>
        <w:t xml:space="preserve">　ドラベ症候群</w:t>
      </w:r>
    </w:p>
    <w:p w14:paraId="1D370C5B" w14:textId="3B61DA4E" w:rsidR="00691FBF" w:rsidRDefault="00691FBF">
      <w:pPr>
        <w:rPr>
          <w:b/>
        </w:rPr>
      </w:pPr>
    </w:p>
    <w:p w14:paraId="060E4D1D"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3CAF6387" w14:textId="77777777" w:rsidTr="00732A55">
        <w:trPr>
          <w:trHeight w:val="240"/>
        </w:trPr>
        <w:tc>
          <w:tcPr>
            <w:tcW w:w="10456" w:type="dxa"/>
            <w:gridSpan w:val="8"/>
            <w:hideMark/>
          </w:tcPr>
          <w:p w14:paraId="6DB10F93"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659AA410" w14:textId="77777777" w:rsidTr="00732A55">
        <w:trPr>
          <w:trHeight w:val="499"/>
        </w:trPr>
        <w:tc>
          <w:tcPr>
            <w:tcW w:w="10456" w:type="dxa"/>
            <w:gridSpan w:val="8"/>
            <w:hideMark/>
          </w:tcPr>
          <w:p w14:paraId="2F8A05E4" w14:textId="77777777" w:rsid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5D10B91E"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5CCA2B1" w14:textId="77777777" w:rsidTr="00732A55">
        <w:trPr>
          <w:trHeight w:val="240"/>
        </w:trPr>
        <w:tc>
          <w:tcPr>
            <w:tcW w:w="10456" w:type="dxa"/>
            <w:gridSpan w:val="8"/>
            <w:hideMark/>
          </w:tcPr>
          <w:p w14:paraId="7894F6CA"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47E6A4D4" w14:textId="77777777" w:rsidTr="00732A55">
        <w:trPr>
          <w:trHeight w:val="499"/>
        </w:trPr>
        <w:tc>
          <w:tcPr>
            <w:tcW w:w="10456" w:type="dxa"/>
            <w:gridSpan w:val="8"/>
            <w:hideMark/>
          </w:tcPr>
          <w:p w14:paraId="168A04CB"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33B96DEF" w14:textId="77777777" w:rsidTr="00732A55">
        <w:trPr>
          <w:trHeight w:val="259"/>
        </w:trPr>
        <w:tc>
          <w:tcPr>
            <w:tcW w:w="10456" w:type="dxa"/>
            <w:gridSpan w:val="8"/>
            <w:hideMark/>
          </w:tcPr>
          <w:p w14:paraId="764E44FC"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68B968CA" w14:textId="77777777" w:rsidTr="00732A55">
        <w:trPr>
          <w:trHeight w:val="259"/>
        </w:trPr>
        <w:tc>
          <w:tcPr>
            <w:tcW w:w="2824" w:type="dxa"/>
            <w:gridSpan w:val="3"/>
            <w:hideMark/>
          </w:tcPr>
          <w:p w14:paraId="6BBB435C"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0A1422F3" w14:textId="3BE2BC81"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西暦</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418D87F0"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6DA4DCD9"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5C026C5C" w14:textId="77777777" w:rsidTr="00732A55">
        <w:trPr>
          <w:trHeight w:val="240"/>
        </w:trPr>
        <w:tc>
          <w:tcPr>
            <w:tcW w:w="2824" w:type="dxa"/>
            <w:gridSpan w:val="3"/>
            <w:hideMark/>
          </w:tcPr>
          <w:p w14:paraId="2BF6063E"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185A51D7"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5AE0ACC2" w14:textId="77777777" w:rsidTr="00732A55">
        <w:trPr>
          <w:trHeight w:val="259"/>
        </w:trPr>
        <w:tc>
          <w:tcPr>
            <w:tcW w:w="2824" w:type="dxa"/>
            <w:gridSpan w:val="3"/>
            <w:hideMark/>
          </w:tcPr>
          <w:p w14:paraId="6403FBA8"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07DA4E00" w14:textId="77777777" w:rsid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5CEF140A"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3ED5E793" w14:textId="77777777" w:rsidTr="00732A55">
        <w:trPr>
          <w:trHeight w:val="259"/>
        </w:trPr>
        <w:tc>
          <w:tcPr>
            <w:tcW w:w="10456" w:type="dxa"/>
            <w:gridSpan w:val="8"/>
            <w:hideMark/>
          </w:tcPr>
          <w:p w14:paraId="7850623E"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5F6728C6" w14:textId="77777777" w:rsidTr="00732A55">
        <w:trPr>
          <w:trHeight w:val="705"/>
        </w:trPr>
        <w:tc>
          <w:tcPr>
            <w:tcW w:w="2198" w:type="dxa"/>
            <w:gridSpan w:val="2"/>
            <w:hideMark/>
          </w:tcPr>
          <w:p w14:paraId="2F21C067"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3CDF0CA1" w14:textId="2F9CDB42" w:rsidR="002128D8" w:rsidRDefault="001C1091" w:rsidP="00E1579A">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53F454D4" w14:textId="0ACF665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380EE6">
              <w:rPr>
                <w:rFonts w:asciiTheme="minorEastAsia" w:hAnsiTheme="minorEastAsia" w:hint="eastAsia"/>
                <w:kern w:val="0"/>
                <w:sz w:val="18"/>
                <w:szCs w:val="18"/>
              </w:rPr>
              <w:t>（　　　　　　）</w:t>
            </w:r>
          </w:p>
        </w:tc>
      </w:tr>
      <w:tr w:rsidR="001C1091" w:rsidRPr="001C1091" w14:paraId="4979C1E5" w14:textId="77777777" w:rsidTr="00732A55">
        <w:trPr>
          <w:trHeight w:val="259"/>
        </w:trPr>
        <w:tc>
          <w:tcPr>
            <w:tcW w:w="2198" w:type="dxa"/>
            <w:gridSpan w:val="2"/>
            <w:hideMark/>
          </w:tcPr>
          <w:p w14:paraId="13941304"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32AA4730"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10D8B35D" w14:textId="77777777" w:rsidTr="00732A55">
        <w:trPr>
          <w:trHeight w:val="259"/>
        </w:trPr>
        <w:tc>
          <w:tcPr>
            <w:tcW w:w="10456" w:type="dxa"/>
            <w:gridSpan w:val="8"/>
            <w:hideMark/>
          </w:tcPr>
          <w:p w14:paraId="5F1056A4"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1B1E6230" w14:textId="77777777" w:rsidTr="00732A55">
        <w:trPr>
          <w:trHeight w:val="259"/>
        </w:trPr>
        <w:tc>
          <w:tcPr>
            <w:tcW w:w="1706" w:type="dxa"/>
            <w:hideMark/>
          </w:tcPr>
          <w:p w14:paraId="6465ABD5"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2B7DFB4C" w14:textId="549D9179"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西暦</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3BE6EF26" w14:textId="77777777" w:rsidTr="00732A55">
        <w:trPr>
          <w:trHeight w:val="259"/>
        </w:trPr>
        <w:tc>
          <w:tcPr>
            <w:tcW w:w="10456" w:type="dxa"/>
            <w:gridSpan w:val="8"/>
            <w:hideMark/>
          </w:tcPr>
          <w:p w14:paraId="77A97B2A"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7003055F" w14:textId="77777777" w:rsidTr="00732A55">
        <w:trPr>
          <w:trHeight w:val="259"/>
        </w:trPr>
        <w:tc>
          <w:tcPr>
            <w:tcW w:w="1706" w:type="dxa"/>
            <w:hideMark/>
          </w:tcPr>
          <w:p w14:paraId="25714612"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0599DC09"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7A9B0149"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278D3A51"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w:t>
            </w:r>
            <w:r w:rsidR="003D6E6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65EE23D8" w14:textId="77777777" w:rsidTr="00732A55">
        <w:trPr>
          <w:trHeight w:val="259"/>
        </w:trPr>
        <w:tc>
          <w:tcPr>
            <w:tcW w:w="10456" w:type="dxa"/>
            <w:gridSpan w:val="8"/>
            <w:hideMark/>
          </w:tcPr>
          <w:p w14:paraId="3EF20672" w14:textId="77777777" w:rsidR="001C1091" w:rsidRPr="001C1091" w:rsidRDefault="001C1091" w:rsidP="00E1579A">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257D27CA" w14:textId="77777777" w:rsidTr="00732A55">
        <w:trPr>
          <w:trHeight w:val="259"/>
        </w:trPr>
        <w:tc>
          <w:tcPr>
            <w:tcW w:w="1706" w:type="dxa"/>
            <w:hideMark/>
          </w:tcPr>
          <w:p w14:paraId="7BE20CE7"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2A15E84A" w14:textId="7657335F"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690C1163" w14:textId="77777777" w:rsidTr="00732A55">
        <w:trPr>
          <w:trHeight w:val="240"/>
        </w:trPr>
        <w:tc>
          <w:tcPr>
            <w:tcW w:w="1706" w:type="dxa"/>
            <w:hideMark/>
          </w:tcPr>
          <w:p w14:paraId="4D6C401B"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4CE42FD6"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4EEF3F67" w14:textId="77777777" w:rsidTr="00732A55">
        <w:trPr>
          <w:trHeight w:val="240"/>
        </w:trPr>
        <w:tc>
          <w:tcPr>
            <w:tcW w:w="1706" w:type="dxa"/>
            <w:hideMark/>
          </w:tcPr>
          <w:p w14:paraId="0F03EB58"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2468436C" w14:textId="0A5AB34F"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59995B90" w14:textId="77777777" w:rsidTr="00732A55">
        <w:trPr>
          <w:trHeight w:val="240"/>
        </w:trPr>
        <w:tc>
          <w:tcPr>
            <w:tcW w:w="1706" w:type="dxa"/>
            <w:hideMark/>
          </w:tcPr>
          <w:p w14:paraId="4B6042F6"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46F5AA76" w14:textId="0DD66E6E"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1.ない</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4DCA96E8" w14:textId="77777777" w:rsidTr="00732A55">
        <w:trPr>
          <w:trHeight w:val="259"/>
        </w:trPr>
        <w:tc>
          <w:tcPr>
            <w:tcW w:w="1706" w:type="dxa"/>
            <w:hideMark/>
          </w:tcPr>
          <w:p w14:paraId="6B5A9653" w14:textId="77777777"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0D45E764" w14:textId="7C316401" w:rsidR="001C1091" w:rsidRPr="001C1091" w:rsidRDefault="001C1091" w:rsidP="00E1579A">
            <w:pPr>
              <w:rPr>
                <w:rFonts w:asciiTheme="minorEastAsia" w:hAnsiTheme="minorEastAsia"/>
                <w:sz w:val="18"/>
                <w:szCs w:val="18"/>
              </w:rPr>
            </w:pPr>
            <w:r w:rsidRPr="001C1091">
              <w:rPr>
                <w:rFonts w:asciiTheme="minorEastAsia" w:hAnsiTheme="minorEastAsia" w:hint="eastAsia"/>
                <w:sz w:val="18"/>
                <w:szCs w:val="18"/>
              </w:rPr>
              <w:t>1.問題はない  2.中程度</w:t>
            </w:r>
            <w:r w:rsidR="00265E01">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700C293B" w14:textId="77777777" w:rsidR="00C74DFA" w:rsidRDefault="00C74DFA" w:rsidP="00C74DFA"/>
    <w:p w14:paraId="1D96AC4E" w14:textId="77777777" w:rsidR="00F169E3" w:rsidRDefault="00C74DFA" w:rsidP="00C74DFA">
      <w:pPr>
        <w:rPr>
          <w:b/>
        </w:rPr>
      </w:pPr>
      <w:r w:rsidRPr="00F169E3">
        <w:rPr>
          <w:rFonts w:hint="eastAsia"/>
          <w:b/>
        </w:rPr>
        <w:t>■　診断基準に関する事項</w:t>
      </w:r>
    </w:p>
    <w:p w14:paraId="385CE728"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663F4536" w14:textId="77777777" w:rsidTr="00732A55">
        <w:trPr>
          <w:trHeight w:val="276"/>
        </w:trPr>
        <w:tc>
          <w:tcPr>
            <w:tcW w:w="10456" w:type="dxa"/>
          </w:tcPr>
          <w:p w14:paraId="5F1CB38F" w14:textId="77777777" w:rsidR="00C74DFA" w:rsidRPr="00F169E3" w:rsidRDefault="00C74DFA" w:rsidP="00E1579A"/>
          <w:p w14:paraId="6B216078" w14:textId="77777777" w:rsidR="00C74DFA" w:rsidRDefault="00C74DFA" w:rsidP="00E1579A"/>
          <w:p w14:paraId="7A7ECE88" w14:textId="77777777" w:rsidR="00C74DFA" w:rsidRDefault="00C74DFA" w:rsidP="00E1579A"/>
          <w:p w14:paraId="6DC629D2" w14:textId="77777777" w:rsidR="00C74DFA" w:rsidRDefault="00C74DFA" w:rsidP="00E1579A"/>
        </w:tc>
      </w:tr>
    </w:tbl>
    <w:p w14:paraId="244F266C" w14:textId="77777777" w:rsidR="00086FC0" w:rsidRPr="00A44ECD" w:rsidRDefault="00086FC0">
      <w:pPr>
        <w:rPr>
          <w:b/>
        </w:rPr>
      </w:pPr>
    </w:p>
    <w:p w14:paraId="0B81D61A" w14:textId="77777777" w:rsidR="00AA4C1E"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DA649D" w:rsidRPr="004D3748" w14:paraId="7D863455" w14:textId="77777777" w:rsidTr="00E1579A">
        <w:tc>
          <w:tcPr>
            <w:tcW w:w="7937" w:type="dxa"/>
            <w:vAlign w:val="center"/>
          </w:tcPr>
          <w:p w14:paraId="0EFF6742" w14:textId="77777777" w:rsidR="00DA649D" w:rsidRPr="004D3748" w:rsidRDefault="00DA649D" w:rsidP="004D3748">
            <w:pPr>
              <w:widowControl/>
              <w:jc w:val="left"/>
              <w:rPr>
                <w:rFonts w:asciiTheme="minorEastAsia" w:hAnsiTheme="minorEastAsia"/>
                <w:sz w:val="18"/>
                <w:szCs w:val="18"/>
              </w:rPr>
            </w:pPr>
            <w:r>
              <w:rPr>
                <w:rFonts w:asciiTheme="minorEastAsia" w:hAnsiTheme="minorEastAsia" w:hint="eastAsia"/>
                <w:sz w:val="18"/>
                <w:szCs w:val="18"/>
              </w:rPr>
              <w:t>1.</w:t>
            </w:r>
            <w:r w:rsidRPr="004D3748">
              <w:rPr>
                <w:rFonts w:asciiTheme="minorEastAsia" w:hAnsiTheme="minorEastAsia" w:hint="eastAsia"/>
                <w:sz w:val="18"/>
                <w:szCs w:val="18"/>
              </w:rPr>
              <w:t>全身もしくは半身けいれん発作</w:t>
            </w:r>
          </w:p>
        </w:tc>
        <w:tc>
          <w:tcPr>
            <w:tcW w:w="2494" w:type="dxa"/>
            <w:vAlign w:val="center"/>
          </w:tcPr>
          <w:p w14:paraId="77291136" w14:textId="77777777" w:rsidR="00DA649D" w:rsidRPr="004D3748" w:rsidRDefault="00DA649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DA649D" w:rsidRPr="004D3748" w14:paraId="595B00DA" w14:textId="77777777" w:rsidTr="00E1579A">
        <w:tc>
          <w:tcPr>
            <w:tcW w:w="7937" w:type="dxa"/>
            <w:vAlign w:val="center"/>
          </w:tcPr>
          <w:p w14:paraId="20929A7D" w14:textId="77777777" w:rsidR="00DA649D" w:rsidRPr="004D3748" w:rsidRDefault="00DA649D" w:rsidP="00E1579A">
            <w:pPr>
              <w:widowControl/>
              <w:rPr>
                <w:rFonts w:asciiTheme="minorEastAsia" w:hAnsiTheme="minorEastAsia"/>
                <w:sz w:val="18"/>
                <w:szCs w:val="18"/>
              </w:rPr>
            </w:pPr>
            <w:r>
              <w:rPr>
                <w:rFonts w:asciiTheme="minorEastAsia" w:hAnsiTheme="minorEastAsia" w:hint="eastAsia"/>
                <w:sz w:val="18"/>
                <w:szCs w:val="18"/>
              </w:rPr>
              <w:t>2.焦点性発作、ミオクロニー発作、非定型欠神発作、意識混濁発作</w:t>
            </w:r>
          </w:p>
        </w:tc>
        <w:tc>
          <w:tcPr>
            <w:tcW w:w="2494" w:type="dxa"/>
            <w:vAlign w:val="center"/>
          </w:tcPr>
          <w:p w14:paraId="333D7FC2" w14:textId="77777777" w:rsidR="00DA649D" w:rsidRPr="004D3748" w:rsidRDefault="00DA649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DA649D" w:rsidRPr="004D3748" w14:paraId="2826590D" w14:textId="77777777" w:rsidTr="00E1579A">
        <w:tc>
          <w:tcPr>
            <w:tcW w:w="7937" w:type="dxa"/>
            <w:vAlign w:val="center"/>
          </w:tcPr>
          <w:p w14:paraId="133CA110" w14:textId="2F9431EB" w:rsidR="00DA649D" w:rsidRPr="004D3748" w:rsidRDefault="00DA649D" w:rsidP="00E1579A">
            <w:pPr>
              <w:widowControl/>
              <w:rPr>
                <w:rFonts w:asciiTheme="minorEastAsia" w:hAnsiTheme="minorEastAsia"/>
                <w:sz w:val="18"/>
                <w:szCs w:val="18"/>
              </w:rPr>
            </w:pPr>
            <w:r>
              <w:rPr>
                <w:rFonts w:asciiTheme="minorEastAsia" w:hAnsiTheme="minorEastAsia" w:hint="eastAsia"/>
                <w:sz w:val="18"/>
                <w:szCs w:val="18"/>
              </w:rPr>
              <w:t>3.</w:t>
            </w:r>
            <w:r w:rsidRPr="004D3748">
              <w:rPr>
                <w:rFonts w:asciiTheme="minorEastAsia" w:hAnsiTheme="minorEastAsia" w:hint="eastAsia"/>
                <w:sz w:val="18"/>
                <w:szCs w:val="18"/>
              </w:rPr>
              <w:t>発熱や入浴による</w:t>
            </w:r>
            <w:r w:rsidR="00B06036">
              <w:rPr>
                <w:rFonts w:asciiTheme="minorEastAsia" w:hAnsiTheme="minorEastAsia" w:hint="eastAsia"/>
                <w:sz w:val="18"/>
                <w:szCs w:val="18"/>
              </w:rPr>
              <w:t>発作の</w:t>
            </w:r>
            <w:r w:rsidRPr="004D3748">
              <w:rPr>
                <w:rFonts w:asciiTheme="minorEastAsia" w:hAnsiTheme="minorEastAsia" w:hint="eastAsia"/>
                <w:sz w:val="18"/>
                <w:szCs w:val="18"/>
              </w:rPr>
              <w:t>誘発</w:t>
            </w:r>
          </w:p>
        </w:tc>
        <w:tc>
          <w:tcPr>
            <w:tcW w:w="2494" w:type="dxa"/>
            <w:vAlign w:val="center"/>
          </w:tcPr>
          <w:p w14:paraId="17FB8B94" w14:textId="77777777" w:rsidR="00DA649D" w:rsidRPr="004D3748" w:rsidRDefault="00DA649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DA649D" w:rsidRPr="004D3748" w14:paraId="18997959" w14:textId="77777777" w:rsidTr="00E1579A">
        <w:tc>
          <w:tcPr>
            <w:tcW w:w="7937" w:type="dxa"/>
            <w:vAlign w:val="center"/>
          </w:tcPr>
          <w:p w14:paraId="6233089C" w14:textId="77777777" w:rsidR="00DA649D" w:rsidRPr="004D3748" w:rsidRDefault="00DA649D" w:rsidP="00E1579A">
            <w:pPr>
              <w:widowControl/>
              <w:rPr>
                <w:rFonts w:asciiTheme="minorEastAsia" w:hAnsiTheme="minorEastAsia"/>
                <w:sz w:val="18"/>
                <w:szCs w:val="18"/>
              </w:rPr>
            </w:pPr>
            <w:r>
              <w:rPr>
                <w:rFonts w:asciiTheme="minorEastAsia" w:hAnsiTheme="minorEastAsia" w:hint="eastAsia"/>
                <w:sz w:val="18"/>
                <w:szCs w:val="18"/>
              </w:rPr>
              <w:t>4.光や図形に対する過敏性の存在</w:t>
            </w:r>
          </w:p>
        </w:tc>
        <w:tc>
          <w:tcPr>
            <w:tcW w:w="2494" w:type="dxa"/>
            <w:vAlign w:val="center"/>
          </w:tcPr>
          <w:p w14:paraId="5ADE2E0C" w14:textId="77777777" w:rsidR="00DA649D" w:rsidRPr="004D3748" w:rsidRDefault="00DA649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DA649D" w:rsidRPr="004D3748" w14:paraId="0632BF7A" w14:textId="77777777" w:rsidTr="00E1579A">
        <w:tc>
          <w:tcPr>
            <w:tcW w:w="7937" w:type="dxa"/>
            <w:vAlign w:val="center"/>
          </w:tcPr>
          <w:p w14:paraId="52D10FE4" w14:textId="77777777" w:rsidR="00DA649D" w:rsidRPr="004D3748" w:rsidRDefault="00DA649D" w:rsidP="00E1579A">
            <w:pPr>
              <w:widowControl/>
              <w:rPr>
                <w:rFonts w:asciiTheme="minorEastAsia" w:hAnsiTheme="minorEastAsia"/>
                <w:sz w:val="18"/>
                <w:szCs w:val="18"/>
              </w:rPr>
            </w:pPr>
            <w:r>
              <w:rPr>
                <w:rFonts w:asciiTheme="minorEastAsia" w:hAnsiTheme="minorEastAsia" w:hint="eastAsia"/>
                <w:sz w:val="18"/>
                <w:szCs w:val="18"/>
              </w:rPr>
              <w:t>5.けいれん重積ないしはけいれん発作の群発を起こしやすい</w:t>
            </w:r>
          </w:p>
        </w:tc>
        <w:tc>
          <w:tcPr>
            <w:tcW w:w="2494" w:type="dxa"/>
            <w:vAlign w:val="center"/>
          </w:tcPr>
          <w:p w14:paraId="395B7F63" w14:textId="77777777" w:rsidR="00DA649D" w:rsidRPr="004D3748" w:rsidRDefault="00DA649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14:paraId="730C9CC1" w14:textId="77777777" w:rsidR="008256AE" w:rsidRDefault="008256AE" w:rsidP="00086FC0">
      <w:pPr>
        <w:rPr>
          <w:rFonts w:asciiTheme="minorEastAsia" w:hAnsiTheme="minorEastAsia"/>
          <w:b/>
          <w:sz w:val="18"/>
          <w:szCs w:val="18"/>
        </w:rPr>
      </w:pPr>
    </w:p>
    <w:p w14:paraId="63E85BDF" w14:textId="77777777" w:rsidR="00086FC0" w:rsidRPr="00A44ECD" w:rsidRDefault="00086FC0" w:rsidP="00086FC0">
      <w:pPr>
        <w:rPr>
          <w:rFonts w:asciiTheme="minorEastAsia" w:hAnsiTheme="minorEastAsia"/>
          <w:b/>
          <w:sz w:val="18"/>
          <w:szCs w:val="18"/>
        </w:rPr>
      </w:pPr>
      <w:r w:rsidRPr="00A44ECD">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7937"/>
        <w:gridCol w:w="2494"/>
      </w:tblGrid>
      <w:tr w:rsidR="0098142B" w:rsidRPr="00A44ECD" w14:paraId="054A3DAE" w14:textId="77777777" w:rsidTr="00732A55">
        <w:tc>
          <w:tcPr>
            <w:tcW w:w="7937" w:type="dxa"/>
            <w:vAlign w:val="center"/>
          </w:tcPr>
          <w:p w14:paraId="64196ED3" w14:textId="77777777" w:rsidR="0098142B" w:rsidRPr="00A44ECD" w:rsidRDefault="0098142B" w:rsidP="00DA5464">
            <w:pPr>
              <w:widowControl/>
              <w:rPr>
                <w:rFonts w:asciiTheme="minorEastAsia" w:hAnsiTheme="minorEastAsia"/>
                <w:sz w:val="18"/>
                <w:szCs w:val="18"/>
              </w:rPr>
            </w:pPr>
            <w:r>
              <w:rPr>
                <w:rFonts w:asciiTheme="minorEastAsia" w:hAnsiTheme="minorEastAsia" w:hint="eastAsia"/>
                <w:sz w:val="18"/>
                <w:szCs w:val="18"/>
              </w:rPr>
              <w:t>1.血液・生化学的検査：特異的所見なし</w:t>
            </w:r>
          </w:p>
        </w:tc>
        <w:tc>
          <w:tcPr>
            <w:tcW w:w="2494" w:type="dxa"/>
            <w:vAlign w:val="center"/>
          </w:tcPr>
          <w:p w14:paraId="3EBD754F" w14:textId="77777777" w:rsidR="0098142B" w:rsidRPr="004D3748" w:rsidRDefault="0098142B"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98142B" w:rsidRPr="00A44ECD" w14:paraId="4A5CC425" w14:textId="77777777" w:rsidTr="00732A55">
        <w:tc>
          <w:tcPr>
            <w:tcW w:w="7937" w:type="dxa"/>
            <w:vAlign w:val="center"/>
          </w:tcPr>
          <w:p w14:paraId="0C2CF7DB" w14:textId="77777777" w:rsidR="0098142B" w:rsidRPr="00A44ECD" w:rsidRDefault="0098142B" w:rsidP="00DA5464">
            <w:pPr>
              <w:widowControl/>
              <w:rPr>
                <w:rFonts w:asciiTheme="minorEastAsia" w:hAnsiTheme="minorEastAsia"/>
                <w:sz w:val="18"/>
                <w:szCs w:val="18"/>
              </w:rPr>
            </w:pPr>
            <w:r>
              <w:rPr>
                <w:rFonts w:asciiTheme="minorEastAsia" w:hAnsiTheme="minorEastAsia" w:hint="eastAsia"/>
                <w:sz w:val="18"/>
                <w:szCs w:val="18"/>
              </w:rPr>
              <w:t>2.病理検査：特異的な所見なし</w:t>
            </w:r>
          </w:p>
        </w:tc>
        <w:tc>
          <w:tcPr>
            <w:tcW w:w="2494" w:type="dxa"/>
            <w:vAlign w:val="center"/>
          </w:tcPr>
          <w:p w14:paraId="342D5684" w14:textId="77777777" w:rsidR="0098142B" w:rsidRPr="004D3748" w:rsidRDefault="0098142B"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98142B" w:rsidRPr="00A44ECD" w14:paraId="102597BF" w14:textId="77777777" w:rsidTr="00732A55">
        <w:tc>
          <w:tcPr>
            <w:tcW w:w="7937" w:type="dxa"/>
            <w:vAlign w:val="center"/>
          </w:tcPr>
          <w:p w14:paraId="63DD9023" w14:textId="350922C5" w:rsidR="0098142B" w:rsidRPr="00A44ECD" w:rsidRDefault="0098142B" w:rsidP="00DA5464">
            <w:pPr>
              <w:widowControl/>
              <w:rPr>
                <w:rFonts w:asciiTheme="minorEastAsia" w:hAnsiTheme="minorEastAsia"/>
                <w:sz w:val="18"/>
                <w:szCs w:val="18"/>
              </w:rPr>
            </w:pPr>
            <w:r>
              <w:rPr>
                <w:rFonts w:asciiTheme="minorEastAsia" w:hAnsiTheme="minorEastAsia" w:hint="eastAsia"/>
                <w:sz w:val="18"/>
                <w:szCs w:val="18"/>
              </w:rPr>
              <w:t>3.</w:t>
            </w:r>
            <w:r w:rsidRPr="004D3748">
              <w:rPr>
                <w:rFonts w:asciiTheme="minorEastAsia" w:hAnsiTheme="minorEastAsia" w:hint="eastAsia"/>
                <w:sz w:val="18"/>
                <w:szCs w:val="18"/>
              </w:rPr>
              <w:t>画像検査：乳児期は正常だが、幼</w:t>
            </w:r>
            <w:r>
              <w:rPr>
                <w:rFonts w:asciiTheme="minorEastAsia" w:hAnsiTheme="minorEastAsia" w:hint="eastAsia"/>
                <w:sz w:val="18"/>
                <w:szCs w:val="18"/>
              </w:rPr>
              <w:t>児期以後は非特異的大脳萎縮がみられる。海馬萎縮を伴うこともある</w:t>
            </w:r>
            <w:r w:rsidR="00564020">
              <w:rPr>
                <w:rFonts w:asciiTheme="minorEastAsia" w:hAnsiTheme="minorEastAsia" w:hint="eastAsia"/>
                <w:sz w:val="18"/>
                <w:szCs w:val="18"/>
              </w:rPr>
              <w:t>。</w:t>
            </w:r>
          </w:p>
        </w:tc>
        <w:tc>
          <w:tcPr>
            <w:tcW w:w="2494" w:type="dxa"/>
            <w:vAlign w:val="center"/>
          </w:tcPr>
          <w:p w14:paraId="45EF809B" w14:textId="77777777" w:rsidR="0098142B" w:rsidRPr="004D3748" w:rsidRDefault="0098142B"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8C2DED" w:rsidRPr="00A44ECD" w14:paraId="0447DA14" w14:textId="77777777" w:rsidTr="00732A55">
        <w:tc>
          <w:tcPr>
            <w:tcW w:w="7937" w:type="dxa"/>
            <w:vAlign w:val="center"/>
          </w:tcPr>
          <w:p w14:paraId="0D3B4146" w14:textId="77777777" w:rsidR="008C2DED" w:rsidRDefault="008C2DED" w:rsidP="00DA5464">
            <w:pPr>
              <w:widowControl/>
              <w:rPr>
                <w:rFonts w:asciiTheme="minorEastAsia" w:hAnsiTheme="minorEastAsia"/>
                <w:sz w:val="18"/>
                <w:szCs w:val="18"/>
              </w:rPr>
            </w:pPr>
            <w:r>
              <w:rPr>
                <w:rFonts w:asciiTheme="minorEastAsia" w:hAnsiTheme="minorEastAsia" w:hint="eastAsia"/>
                <w:sz w:val="18"/>
                <w:szCs w:val="18"/>
              </w:rPr>
              <w:t>4.</w:t>
            </w:r>
            <w:r w:rsidRPr="004D3748">
              <w:rPr>
                <w:rFonts w:asciiTheme="minorEastAsia" w:hAnsiTheme="minorEastAsia" w:hint="eastAsia"/>
                <w:sz w:val="18"/>
                <w:szCs w:val="18"/>
              </w:rPr>
              <w:t>生理学的検査：脳波では背景活</w:t>
            </w:r>
            <w:r>
              <w:rPr>
                <w:rFonts w:asciiTheme="minorEastAsia" w:hAnsiTheme="minorEastAsia" w:hint="eastAsia"/>
                <w:sz w:val="18"/>
                <w:szCs w:val="18"/>
              </w:rPr>
              <w:t>動の徐波化、広汎性多棘徐波、多焦点性棘波が年齢に伴って消長する</w:t>
            </w:r>
          </w:p>
        </w:tc>
        <w:tc>
          <w:tcPr>
            <w:tcW w:w="2494" w:type="dxa"/>
            <w:vAlign w:val="center"/>
          </w:tcPr>
          <w:p w14:paraId="3543C776" w14:textId="77777777" w:rsidR="008C2DED" w:rsidRPr="004D3748" w:rsidRDefault="008C2DE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8C2DED" w:rsidRPr="00A44ECD" w14:paraId="1B7F675F" w14:textId="77777777" w:rsidTr="00732A55">
        <w:tc>
          <w:tcPr>
            <w:tcW w:w="7937" w:type="dxa"/>
            <w:vAlign w:val="center"/>
          </w:tcPr>
          <w:p w14:paraId="5385ED6F" w14:textId="3A87BB47" w:rsidR="008C2DED" w:rsidRDefault="008C2DED" w:rsidP="00564020">
            <w:pPr>
              <w:widowControl/>
              <w:ind w:left="1923" w:hangingChars="1200" w:hanging="1923"/>
              <w:rPr>
                <w:rFonts w:asciiTheme="minorEastAsia" w:hAnsiTheme="minorEastAsia"/>
                <w:sz w:val="18"/>
                <w:szCs w:val="18"/>
              </w:rPr>
            </w:pPr>
            <w:r>
              <w:rPr>
                <w:rFonts w:asciiTheme="minorEastAsia" w:hAnsiTheme="minorEastAsia" w:hint="eastAsia"/>
                <w:sz w:val="18"/>
                <w:szCs w:val="18"/>
              </w:rPr>
              <w:t>5.</w:t>
            </w:r>
            <w:r w:rsidRPr="004D3748">
              <w:rPr>
                <w:rFonts w:asciiTheme="minorEastAsia" w:hAnsiTheme="minorEastAsia" w:hint="eastAsia"/>
                <w:sz w:val="18"/>
                <w:szCs w:val="18"/>
              </w:rPr>
              <w:t>運動・高次脳機能検査：幼児期以後に中等度以上の知的障害を伴うことが多く、神経学的</w:t>
            </w:r>
            <w:r>
              <w:rPr>
                <w:rFonts w:asciiTheme="minorEastAsia" w:hAnsiTheme="minorEastAsia" w:hint="eastAsia"/>
                <w:sz w:val="18"/>
                <w:szCs w:val="18"/>
              </w:rPr>
              <w:t>にも失調や下肢の痙性を伴う。広汎性発達障害がみられることもある</w:t>
            </w:r>
            <w:r w:rsidR="00564020">
              <w:rPr>
                <w:rFonts w:asciiTheme="minorEastAsia" w:hAnsiTheme="minorEastAsia" w:hint="eastAsia"/>
                <w:sz w:val="18"/>
                <w:szCs w:val="18"/>
              </w:rPr>
              <w:t>。</w:t>
            </w:r>
          </w:p>
        </w:tc>
        <w:tc>
          <w:tcPr>
            <w:tcW w:w="2494" w:type="dxa"/>
            <w:vAlign w:val="center"/>
          </w:tcPr>
          <w:p w14:paraId="53F28FB1" w14:textId="77777777" w:rsidR="008C2DED" w:rsidRPr="004D3748" w:rsidRDefault="008C2DED" w:rsidP="00E1579A">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14:paraId="01AD7AD6" w14:textId="77777777" w:rsidR="007F1F37" w:rsidRDefault="007F1F37" w:rsidP="00DB745D">
      <w:pPr>
        <w:widowControl/>
        <w:jc w:val="left"/>
        <w:rPr>
          <w:rFonts w:asciiTheme="minorEastAsia" w:hAnsiTheme="minorEastAsia"/>
          <w:b/>
          <w:sz w:val="18"/>
          <w:szCs w:val="18"/>
        </w:rPr>
      </w:pPr>
    </w:p>
    <w:p w14:paraId="09C6920E" w14:textId="77777777" w:rsidR="00783847" w:rsidRDefault="00C74DFA" w:rsidP="00DB745D">
      <w:pPr>
        <w:widowControl/>
        <w:jc w:val="left"/>
        <w:rPr>
          <w:rFonts w:asciiTheme="minorEastAsia" w:hAnsiTheme="minorEastAsia"/>
          <w:b/>
          <w:sz w:val="18"/>
          <w:szCs w:val="18"/>
        </w:rPr>
      </w:pPr>
      <w:r>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479"/>
        <w:gridCol w:w="2952"/>
      </w:tblGrid>
      <w:tr w:rsidR="00783847" w:rsidRPr="00A44ECD" w14:paraId="2D1D76CA" w14:textId="77777777" w:rsidTr="00265E01">
        <w:tc>
          <w:tcPr>
            <w:tcW w:w="7479" w:type="dxa"/>
            <w:vAlign w:val="center"/>
          </w:tcPr>
          <w:p w14:paraId="21DDE7CC" w14:textId="557B2526" w:rsidR="00783847" w:rsidRDefault="008256AE" w:rsidP="00812C2C">
            <w:pPr>
              <w:widowControl/>
              <w:rPr>
                <w:rFonts w:asciiTheme="minorEastAsia" w:hAnsiTheme="minorEastAsia"/>
                <w:sz w:val="18"/>
                <w:szCs w:val="18"/>
              </w:rPr>
            </w:pPr>
            <w:r>
              <w:rPr>
                <w:rFonts w:asciiTheme="minorEastAsia" w:hAnsiTheme="minorEastAsia" w:hint="eastAsia"/>
                <w:sz w:val="18"/>
                <w:szCs w:val="18"/>
              </w:rPr>
              <w:t>以下</w:t>
            </w:r>
            <w:r w:rsidR="00783847" w:rsidRPr="00EE235E">
              <w:rPr>
                <w:rFonts w:asciiTheme="minorEastAsia" w:hAnsiTheme="minorEastAsia" w:hint="eastAsia"/>
                <w:sz w:val="18"/>
                <w:szCs w:val="18"/>
              </w:rPr>
              <w:t>の疾病を鑑別し、</w:t>
            </w:r>
            <w:r>
              <w:rPr>
                <w:rFonts w:asciiTheme="minorEastAsia" w:hAnsiTheme="minorEastAsia" w:hint="eastAsia"/>
                <w:sz w:val="18"/>
                <w:szCs w:val="18"/>
              </w:rPr>
              <w:t>全て</w:t>
            </w:r>
            <w:r w:rsidR="00783847" w:rsidRPr="00EE235E">
              <w:rPr>
                <w:rFonts w:asciiTheme="minorEastAsia" w:hAnsiTheme="minorEastAsia" w:hint="eastAsia"/>
                <w:sz w:val="18"/>
                <w:szCs w:val="18"/>
              </w:rPr>
              <w:t>除外できる</w:t>
            </w:r>
            <w:r w:rsidR="00783847">
              <w:rPr>
                <w:rFonts w:asciiTheme="minorEastAsia" w:hAnsiTheme="minorEastAsia" w:hint="eastAsia"/>
                <w:sz w:val="18"/>
                <w:szCs w:val="18"/>
              </w:rPr>
              <w:t>。</w:t>
            </w:r>
            <w:r w:rsidR="008C2DED">
              <w:rPr>
                <w:rFonts w:asciiTheme="minorEastAsia" w:hAnsiTheme="minorEastAsia" w:hint="eastAsia"/>
                <w:sz w:val="18"/>
                <w:szCs w:val="18"/>
              </w:rPr>
              <w:t>除外できた</w:t>
            </w:r>
            <w:r w:rsidR="00783847">
              <w:rPr>
                <w:rFonts w:asciiTheme="minorEastAsia" w:hAnsiTheme="minorEastAsia" w:hint="eastAsia"/>
                <w:sz w:val="18"/>
                <w:szCs w:val="18"/>
              </w:rPr>
              <w:t>疾病には☑を記入する</w:t>
            </w:r>
            <w:r>
              <w:rPr>
                <w:rFonts w:asciiTheme="minorEastAsia" w:hAnsiTheme="minorEastAsia" w:hint="eastAsia"/>
                <w:sz w:val="18"/>
                <w:szCs w:val="18"/>
              </w:rPr>
              <w:t>。</w:t>
            </w:r>
          </w:p>
        </w:tc>
        <w:tc>
          <w:tcPr>
            <w:tcW w:w="2952" w:type="dxa"/>
            <w:vAlign w:val="center"/>
          </w:tcPr>
          <w:p w14:paraId="5912463D" w14:textId="5D17A5EE" w:rsidR="00783847" w:rsidRPr="00A44ECD" w:rsidRDefault="00783847" w:rsidP="008C2DED">
            <w:pPr>
              <w:rPr>
                <w:rFonts w:asciiTheme="minorEastAsia" w:hAnsiTheme="minorEastAsia"/>
                <w:sz w:val="18"/>
                <w:szCs w:val="18"/>
              </w:rPr>
            </w:pPr>
            <w:r w:rsidRPr="00A44ECD">
              <w:rPr>
                <w:rFonts w:asciiTheme="minorEastAsia" w:hAnsiTheme="minorEastAsia" w:hint="eastAsia"/>
                <w:sz w:val="18"/>
                <w:szCs w:val="18"/>
              </w:rPr>
              <w:t>1.</w:t>
            </w:r>
            <w:r w:rsidR="008256AE">
              <w:rPr>
                <w:rFonts w:asciiTheme="minorEastAsia" w:hAnsiTheme="minorEastAsia" w:hint="eastAsia"/>
                <w:sz w:val="18"/>
                <w:szCs w:val="18"/>
              </w:rPr>
              <w:t>全て</w:t>
            </w:r>
            <w:r w:rsidR="008C2DED">
              <w:rPr>
                <w:rFonts w:asciiTheme="minorEastAsia" w:hAnsiTheme="minorEastAsia" w:hint="eastAsia"/>
                <w:sz w:val="18"/>
                <w:szCs w:val="18"/>
              </w:rPr>
              <w:t>除外可</w:t>
            </w:r>
            <w:r w:rsidRPr="00A44ECD">
              <w:rPr>
                <w:rFonts w:asciiTheme="minorEastAsia" w:hAnsiTheme="minorEastAsia" w:hint="eastAsia"/>
                <w:sz w:val="18"/>
                <w:szCs w:val="18"/>
              </w:rPr>
              <w:t xml:space="preserve">　2.</w:t>
            </w:r>
            <w:r w:rsidR="008C2DED">
              <w:rPr>
                <w:rFonts w:asciiTheme="minorEastAsia" w:hAnsiTheme="minorEastAsia" w:hint="eastAsia"/>
                <w:sz w:val="18"/>
                <w:szCs w:val="18"/>
              </w:rPr>
              <w:t>除外不可</w:t>
            </w:r>
            <w:r>
              <w:rPr>
                <w:rFonts w:asciiTheme="minorEastAsia" w:hAnsiTheme="minorEastAsia" w:hint="eastAsia"/>
                <w:sz w:val="18"/>
                <w:szCs w:val="18"/>
              </w:rPr>
              <w:t xml:space="preserve"> 3.不明</w:t>
            </w:r>
          </w:p>
        </w:tc>
      </w:tr>
      <w:tr w:rsidR="00783847" w:rsidRPr="00A44ECD" w14:paraId="130D74CD" w14:textId="77777777" w:rsidTr="00E1579A">
        <w:tc>
          <w:tcPr>
            <w:tcW w:w="10431" w:type="dxa"/>
            <w:gridSpan w:val="2"/>
            <w:vAlign w:val="center"/>
          </w:tcPr>
          <w:p w14:paraId="5E62FB0C" w14:textId="107BA0E9" w:rsidR="00783847" w:rsidRDefault="00783847" w:rsidP="00783847">
            <w:pPr>
              <w:widowControl/>
              <w:rPr>
                <w:rFonts w:asciiTheme="minorEastAsia" w:hAnsiTheme="minorEastAsia"/>
                <w:sz w:val="18"/>
                <w:szCs w:val="18"/>
              </w:rPr>
            </w:pPr>
            <w:r>
              <w:rPr>
                <w:rFonts w:asciiTheme="minorEastAsia" w:hAnsiTheme="minorEastAsia" w:hint="eastAsia"/>
                <w:sz w:val="18"/>
                <w:szCs w:val="18"/>
              </w:rPr>
              <w:t xml:space="preserve">□複雑型熱性けいれん　</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□全般てんかん熱性発作プラス　</w:t>
            </w:r>
            <w:r w:rsidR="00812C2C">
              <w:rPr>
                <w:rFonts w:asciiTheme="minorEastAsia" w:hAnsiTheme="minorEastAsia" w:hint="eastAsia"/>
                <w:sz w:val="18"/>
                <w:szCs w:val="18"/>
              </w:rPr>
              <w:t xml:space="preserve">　</w:t>
            </w:r>
            <w:r>
              <w:rPr>
                <w:rFonts w:asciiTheme="minorEastAsia" w:hAnsiTheme="minorEastAsia" w:hint="eastAsia"/>
                <w:sz w:val="18"/>
                <w:szCs w:val="18"/>
              </w:rPr>
              <w:t>□焦点性てんかん</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　□乳児良性ミオクロニーてんかん　</w:t>
            </w:r>
          </w:p>
          <w:p w14:paraId="1645E922" w14:textId="5C7B4494" w:rsidR="00783847" w:rsidRPr="00A44ECD" w:rsidRDefault="00783847" w:rsidP="00B06036">
            <w:pPr>
              <w:widowControl/>
              <w:rPr>
                <w:rFonts w:asciiTheme="minorEastAsia" w:hAnsiTheme="minorEastAsia"/>
                <w:sz w:val="18"/>
                <w:szCs w:val="18"/>
              </w:rPr>
            </w:pPr>
            <w:r>
              <w:rPr>
                <w:rFonts w:asciiTheme="minorEastAsia" w:hAnsiTheme="minorEastAsia" w:hint="eastAsia"/>
                <w:sz w:val="18"/>
                <w:szCs w:val="18"/>
              </w:rPr>
              <w:t>□レノック</w:t>
            </w:r>
            <w:r w:rsidR="00E1579A">
              <w:rPr>
                <w:rFonts w:asciiTheme="minorEastAsia" w:hAnsiTheme="minorEastAsia" w:hint="eastAsia"/>
                <w:sz w:val="18"/>
                <w:szCs w:val="18"/>
              </w:rPr>
              <w:t>ス</w:t>
            </w:r>
            <w:r>
              <w:rPr>
                <w:rFonts w:asciiTheme="minorEastAsia" w:hAnsiTheme="minorEastAsia" w:hint="eastAsia"/>
                <w:sz w:val="18"/>
                <w:szCs w:val="18"/>
              </w:rPr>
              <w:t xml:space="preserve">・ガストー症候群　</w:t>
            </w:r>
            <w:r w:rsidR="00812C2C">
              <w:rPr>
                <w:rFonts w:asciiTheme="minorEastAsia" w:hAnsiTheme="minorEastAsia" w:hint="eastAsia"/>
                <w:sz w:val="18"/>
                <w:szCs w:val="18"/>
              </w:rPr>
              <w:t xml:space="preserve">　</w:t>
            </w:r>
            <w:r>
              <w:rPr>
                <w:rFonts w:asciiTheme="minorEastAsia" w:hAnsiTheme="minorEastAsia" w:hint="eastAsia"/>
                <w:sz w:val="18"/>
                <w:szCs w:val="18"/>
              </w:rPr>
              <w:t>□ミオクロニー</w:t>
            </w:r>
            <w:r w:rsidR="00B06036">
              <w:rPr>
                <w:rFonts w:asciiTheme="minorEastAsia" w:hAnsiTheme="minorEastAsia" w:hint="eastAsia"/>
                <w:sz w:val="18"/>
                <w:szCs w:val="18"/>
              </w:rPr>
              <w:t>失立</w:t>
            </w:r>
            <w:r>
              <w:rPr>
                <w:rFonts w:asciiTheme="minorEastAsia" w:hAnsiTheme="minorEastAsia" w:hint="eastAsia"/>
                <w:sz w:val="18"/>
                <w:szCs w:val="18"/>
              </w:rPr>
              <w:t xml:space="preserve">てんかん　</w:t>
            </w:r>
            <w:r w:rsidR="00812C2C">
              <w:rPr>
                <w:rFonts w:asciiTheme="minorEastAsia" w:hAnsiTheme="minorEastAsia" w:hint="eastAsia"/>
                <w:sz w:val="18"/>
                <w:szCs w:val="18"/>
              </w:rPr>
              <w:t xml:space="preserve">　</w:t>
            </w:r>
            <w:r>
              <w:rPr>
                <w:rFonts w:asciiTheme="minorEastAsia" w:hAnsiTheme="minorEastAsia" w:hint="eastAsia"/>
                <w:sz w:val="18"/>
                <w:szCs w:val="18"/>
              </w:rPr>
              <w:t>□</w:t>
            </w:r>
            <w:r w:rsidRPr="004D3748">
              <w:rPr>
                <w:rFonts w:asciiTheme="minorEastAsia" w:hAnsiTheme="minorEastAsia" w:hint="eastAsia"/>
                <w:sz w:val="18"/>
                <w:szCs w:val="18"/>
              </w:rPr>
              <w:t>PCDH19</w:t>
            </w:r>
            <w:r>
              <w:rPr>
                <w:rFonts w:asciiTheme="minorEastAsia" w:hAnsiTheme="minorEastAsia" w:hint="eastAsia"/>
                <w:sz w:val="18"/>
                <w:szCs w:val="18"/>
              </w:rPr>
              <w:t>関連症候群</w:t>
            </w:r>
          </w:p>
        </w:tc>
      </w:tr>
    </w:tbl>
    <w:p w14:paraId="45E67D44" w14:textId="77777777" w:rsidR="008256AE" w:rsidRDefault="008256AE" w:rsidP="00AA4C1E">
      <w:pPr>
        <w:widowControl/>
        <w:jc w:val="left"/>
        <w:rPr>
          <w:rFonts w:asciiTheme="minorEastAsia" w:hAnsiTheme="minorEastAsia"/>
          <w:b/>
          <w:sz w:val="18"/>
          <w:szCs w:val="18"/>
        </w:rPr>
      </w:pPr>
    </w:p>
    <w:p w14:paraId="06469FD6" w14:textId="77777777" w:rsidR="00783847" w:rsidRDefault="00AA4C1E" w:rsidP="00AA4C1E">
      <w:pPr>
        <w:widowControl/>
        <w:jc w:val="left"/>
        <w:rPr>
          <w:rFonts w:asciiTheme="minorEastAsia" w:hAnsiTheme="minorEastAsia"/>
          <w:b/>
          <w:sz w:val="18"/>
          <w:szCs w:val="18"/>
        </w:rPr>
      </w:pPr>
      <w:r>
        <w:rPr>
          <w:rFonts w:asciiTheme="minorEastAsia" w:hAnsiTheme="minorEastAsia" w:hint="eastAsia"/>
          <w:b/>
          <w:sz w:val="18"/>
          <w:szCs w:val="18"/>
        </w:rPr>
        <w:t>Ｄ．遺伝子検査</w:t>
      </w:r>
    </w:p>
    <w:tbl>
      <w:tblPr>
        <w:tblStyle w:val="a3"/>
        <w:tblW w:w="10431" w:type="dxa"/>
        <w:tblLook w:val="04A0" w:firstRow="1" w:lastRow="0" w:firstColumn="1" w:lastColumn="0" w:noHBand="0" w:noVBand="1"/>
      </w:tblPr>
      <w:tblGrid>
        <w:gridCol w:w="7937"/>
        <w:gridCol w:w="2494"/>
      </w:tblGrid>
      <w:tr w:rsidR="00783847" w:rsidRPr="00A44ECD" w14:paraId="5A7F4E55" w14:textId="77777777" w:rsidTr="00E1579A">
        <w:tc>
          <w:tcPr>
            <w:tcW w:w="7937" w:type="dxa"/>
            <w:vAlign w:val="center"/>
          </w:tcPr>
          <w:p w14:paraId="5E6E9388" w14:textId="77777777" w:rsidR="00783847" w:rsidRPr="00B963B4" w:rsidRDefault="00783847" w:rsidP="00E1579A">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531EAA7D" w14:textId="77777777" w:rsidR="00783847" w:rsidRPr="00A44ECD" w:rsidRDefault="00783847" w:rsidP="00E1579A">
            <w:pPr>
              <w:rPr>
                <w:rFonts w:asciiTheme="minorEastAsia" w:hAnsiTheme="minorEastAsia"/>
                <w:sz w:val="18"/>
                <w:szCs w:val="18"/>
              </w:rPr>
            </w:pPr>
            <w:r>
              <w:rPr>
                <w:rFonts w:asciiTheme="minorEastAsia" w:hAnsiTheme="minorEastAsia" w:hint="eastAsia"/>
                <w:sz w:val="18"/>
                <w:szCs w:val="18"/>
              </w:rPr>
              <w:t>1.実施　2.非実施</w:t>
            </w:r>
          </w:p>
        </w:tc>
      </w:tr>
      <w:tr w:rsidR="00783847" w:rsidRPr="00A44ECD" w14:paraId="7D3F1522" w14:textId="77777777" w:rsidTr="00E1579A">
        <w:tc>
          <w:tcPr>
            <w:tcW w:w="10431" w:type="dxa"/>
            <w:gridSpan w:val="2"/>
            <w:shd w:val="clear" w:color="auto" w:fill="BFBFBF" w:themeFill="background1" w:themeFillShade="BF"/>
            <w:vAlign w:val="center"/>
          </w:tcPr>
          <w:p w14:paraId="60ECF34F" w14:textId="778C5900" w:rsidR="00783847" w:rsidRDefault="00783847" w:rsidP="00812C2C">
            <w:pPr>
              <w:widowControl/>
              <w:rPr>
                <w:rFonts w:asciiTheme="minorEastAsia" w:hAnsiTheme="minorEastAsia"/>
                <w:sz w:val="18"/>
                <w:szCs w:val="18"/>
              </w:rPr>
            </w:pPr>
            <w:r w:rsidRPr="00EE235E">
              <w:rPr>
                <w:rFonts w:asciiTheme="minorEastAsia" w:hAnsiTheme="minorEastAsia" w:hint="eastAsia"/>
                <w:sz w:val="18"/>
                <w:szCs w:val="18"/>
              </w:rPr>
              <w:t>実施した場合、</w:t>
            </w:r>
            <w:r w:rsidR="00812C2C">
              <w:rPr>
                <w:rFonts w:asciiTheme="minorEastAsia" w:hAnsiTheme="minorEastAsia" w:hint="eastAsia"/>
                <w:sz w:val="18"/>
                <w:szCs w:val="18"/>
              </w:rPr>
              <w:t>変</w:t>
            </w:r>
            <w:r w:rsidRPr="00EE235E">
              <w:rPr>
                <w:rFonts w:asciiTheme="minorEastAsia" w:hAnsiTheme="minorEastAsia" w:hint="eastAsia"/>
                <w:sz w:val="18"/>
                <w:szCs w:val="18"/>
              </w:rPr>
              <w:t>異がある項目に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783847" w:rsidRPr="00A44ECD" w14:paraId="31A12D1D" w14:textId="77777777" w:rsidTr="00E1579A">
        <w:tc>
          <w:tcPr>
            <w:tcW w:w="10431" w:type="dxa"/>
            <w:gridSpan w:val="2"/>
            <w:vAlign w:val="center"/>
          </w:tcPr>
          <w:p w14:paraId="781AA7B8" w14:textId="77777777" w:rsidR="00783847" w:rsidRPr="00A44ECD" w:rsidRDefault="00783847">
            <w:pPr>
              <w:widowControl/>
              <w:rPr>
                <w:rFonts w:asciiTheme="minorEastAsia" w:hAnsiTheme="minorEastAsia"/>
                <w:sz w:val="18"/>
                <w:szCs w:val="18"/>
              </w:rPr>
            </w:pPr>
            <w:r>
              <w:rPr>
                <w:rFonts w:asciiTheme="minorEastAsia" w:hAnsiTheme="minorEastAsia" w:hint="eastAsia"/>
                <w:sz w:val="18"/>
                <w:szCs w:val="18"/>
              </w:rPr>
              <w:t>□</w:t>
            </w:r>
            <w:r w:rsidR="007F1F37" w:rsidRPr="00265E01">
              <w:rPr>
                <w:rFonts w:asciiTheme="minorEastAsia" w:hAnsiTheme="minorEastAsia"/>
                <w:i/>
                <w:sz w:val="18"/>
                <w:szCs w:val="18"/>
              </w:rPr>
              <w:t>SCN1A</w:t>
            </w:r>
            <w:r w:rsidR="008B4C54">
              <w:rPr>
                <w:rFonts w:asciiTheme="minorEastAsia" w:hAnsiTheme="minorEastAsia" w:hint="eastAsia"/>
                <w:sz w:val="18"/>
                <w:szCs w:val="18"/>
              </w:rPr>
              <w:t xml:space="preserve">　　</w:t>
            </w:r>
            <w:r w:rsidR="007F1F37">
              <w:rPr>
                <w:rFonts w:asciiTheme="minorEastAsia" w:hAnsiTheme="minorEastAsia" w:hint="eastAsia"/>
                <w:sz w:val="18"/>
                <w:szCs w:val="18"/>
              </w:rPr>
              <w:t>□</w:t>
            </w:r>
            <w:r w:rsidR="007F1F37" w:rsidRPr="00265E01">
              <w:rPr>
                <w:rFonts w:asciiTheme="minorEastAsia" w:hAnsiTheme="minorEastAsia"/>
                <w:i/>
                <w:sz w:val="18"/>
                <w:szCs w:val="18"/>
              </w:rPr>
              <w:t>SCN1B</w:t>
            </w:r>
            <w:r w:rsidR="008B4C54">
              <w:rPr>
                <w:rFonts w:asciiTheme="minorEastAsia" w:hAnsiTheme="minorEastAsia" w:hint="eastAsia"/>
                <w:sz w:val="18"/>
                <w:szCs w:val="18"/>
              </w:rPr>
              <w:t xml:space="preserve">　　</w:t>
            </w:r>
            <w:r w:rsidR="007F1F37">
              <w:rPr>
                <w:rFonts w:asciiTheme="minorEastAsia" w:hAnsiTheme="minorEastAsia" w:hint="eastAsia"/>
                <w:sz w:val="18"/>
                <w:szCs w:val="18"/>
              </w:rPr>
              <w:t>□</w:t>
            </w:r>
            <w:r w:rsidR="007F1F37" w:rsidRPr="00265E01">
              <w:rPr>
                <w:rFonts w:asciiTheme="minorEastAsia" w:hAnsiTheme="minorEastAsia"/>
                <w:i/>
                <w:sz w:val="18"/>
                <w:szCs w:val="18"/>
              </w:rPr>
              <w:t>SCN2A</w:t>
            </w:r>
            <w:r w:rsidR="008B4C54">
              <w:rPr>
                <w:rFonts w:asciiTheme="minorEastAsia" w:hAnsiTheme="minorEastAsia" w:hint="eastAsia"/>
                <w:sz w:val="18"/>
                <w:szCs w:val="18"/>
              </w:rPr>
              <w:t xml:space="preserve">　　</w:t>
            </w:r>
            <w:r w:rsidR="007F1F37">
              <w:rPr>
                <w:rFonts w:asciiTheme="minorEastAsia" w:hAnsiTheme="minorEastAsia" w:hint="eastAsia"/>
                <w:sz w:val="18"/>
                <w:szCs w:val="18"/>
              </w:rPr>
              <w:t>□</w:t>
            </w:r>
            <w:r w:rsidR="007F1F37" w:rsidRPr="00265E01">
              <w:rPr>
                <w:rFonts w:asciiTheme="minorEastAsia" w:hAnsiTheme="minorEastAsia"/>
                <w:i/>
                <w:sz w:val="18"/>
                <w:szCs w:val="18"/>
              </w:rPr>
              <w:t>GABRG2</w:t>
            </w:r>
            <w:r w:rsidR="00E1579A">
              <w:rPr>
                <w:rFonts w:asciiTheme="minorEastAsia" w:hAnsiTheme="minorEastAsia" w:hint="eastAsia"/>
                <w:i/>
                <w:sz w:val="18"/>
                <w:szCs w:val="18"/>
              </w:rPr>
              <w:t xml:space="preserve">　</w:t>
            </w:r>
          </w:p>
        </w:tc>
      </w:tr>
      <w:tr w:rsidR="008B4C54" w:rsidRPr="00A44ECD" w14:paraId="050A84E1" w14:textId="77777777" w:rsidTr="008B4C54">
        <w:tc>
          <w:tcPr>
            <w:tcW w:w="10431" w:type="dxa"/>
            <w:gridSpan w:val="2"/>
          </w:tcPr>
          <w:p w14:paraId="0F4C8156" w14:textId="77777777" w:rsidR="008B4C54" w:rsidRDefault="008B4C54" w:rsidP="00E1579A">
            <w:pPr>
              <w:widowControl/>
              <w:rPr>
                <w:rFonts w:asciiTheme="minorEastAsia" w:hAnsiTheme="minorEastAsia"/>
                <w:sz w:val="18"/>
                <w:szCs w:val="18"/>
              </w:rPr>
            </w:pPr>
            <w:r>
              <w:rPr>
                <w:rFonts w:asciiTheme="minorEastAsia" w:hAnsiTheme="minorEastAsia" w:hint="eastAsia"/>
                <w:sz w:val="18"/>
                <w:szCs w:val="18"/>
              </w:rPr>
              <w:t>備考（　　　　　　　　　　　　　　　　　　　　　　　　　　　　　　　　　　　　　　　　　　　　　　　　　　　　　　　　　　　　）</w:t>
            </w:r>
          </w:p>
        </w:tc>
      </w:tr>
    </w:tbl>
    <w:p w14:paraId="7F986DE5" w14:textId="5E3F3D39" w:rsidR="007F1F37" w:rsidRPr="00313E86" w:rsidRDefault="008B4C54" w:rsidP="00DB745D">
      <w:pPr>
        <w:widowControl/>
        <w:jc w:val="left"/>
        <w:rPr>
          <w:rFonts w:asciiTheme="minorEastAsia" w:hAnsiTheme="minorEastAsia"/>
          <w:sz w:val="18"/>
          <w:szCs w:val="18"/>
        </w:rPr>
      </w:pPr>
      <w:r w:rsidRPr="00313E86">
        <w:rPr>
          <w:rFonts w:asciiTheme="minorEastAsia" w:hAnsiTheme="minorEastAsia" w:hint="eastAsia"/>
          <w:sz w:val="18"/>
          <w:szCs w:val="18"/>
        </w:rPr>
        <w:t>※</w:t>
      </w:r>
      <w:r w:rsidR="008256AE">
        <w:rPr>
          <w:rFonts w:asciiTheme="minorEastAsia" w:hAnsiTheme="minorEastAsia" w:hint="eastAsia"/>
          <w:sz w:val="18"/>
          <w:szCs w:val="18"/>
        </w:rPr>
        <w:t>その他の</w:t>
      </w:r>
      <w:r w:rsidRPr="00313E86">
        <w:rPr>
          <w:rFonts w:asciiTheme="minorEastAsia" w:hAnsiTheme="minorEastAsia" w:hint="eastAsia"/>
          <w:sz w:val="18"/>
          <w:szCs w:val="18"/>
        </w:rPr>
        <w:t>遺伝子検査を実施した場合や詳細な所見の記載が必要な場合には備考欄に記入</w:t>
      </w:r>
      <w:r w:rsidR="008256AE">
        <w:rPr>
          <w:rFonts w:asciiTheme="minorEastAsia" w:hAnsiTheme="minorEastAsia" w:hint="eastAsia"/>
          <w:sz w:val="18"/>
          <w:szCs w:val="18"/>
        </w:rPr>
        <w:t>する</w:t>
      </w:r>
      <w:r w:rsidRPr="00313E86">
        <w:rPr>
          <w:rFonts w:asciiTheme="minorEastAsia" w:hAnsiTheme="minorEastAsia"/>
          <w:sz w:val="18"/>
          <w:szCs w:val="18"/>
        </w:rPr>
        <w:tab/>
      </w:r>
    </w:p>
    <w:p w14:paraId="15BCF94F" w14:textId="77777777" w:rsidR="008B4C54" w:rsidRDefault="008B4C54" w:rsidP="00DB745D">
      <w:pPr>
        <w:widowControl/>
        <w:jc w:val="left"/>
        <w:rPr>
          <w:rFonts w:asciiTheme="minorEastAsia" w:hAnsiTheme="minorEastAsia"/>
          <w:b/>
          <w:sz w:val="18"/>
          <w:szCs w:val="18"/>
        </w:rPr>
      </w:pPr>
    </w:p>
    <w:p w14:paraId="0DB4FCC8" w14:textId="538C333C"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8256AE">
        <w:rPr>
          <w:rFonts w:asciiTheme="minorEastAsia" w:hAnsiTheme="minorEastAsia" w:hint="eastAsia"/>
          <w:b/>
          <w:sz w:val="18"/>
          <w:szCs w:val="18"/>
        </w:rPr>
        <w:t>る</w:t>
      </w:r>
      <w:r w:rsidR="00A44ECD" w:rsidRPr="00A44ECD">
        <w:rPr>
          <w:rFonts w:asciiTheme="minorEastAsia" w:hAnsiTheme="minorEastAsia" w:hint="eastAsia"/>
          <w:b/>
          <w:sz w:val="18"/>
          <w:szCs w:val="18"/>
        </w:rPr>
        <w:t>項目</w:t>
      </w:r>
      <w:r w:rsidR="008256AE">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EB006F" w:rsidRPr="00B06036" w14:paraId="7481C6F3" w14:textId="77777777" w:rsidTr="005B1E4A">
        <w:tc>
          <w:tcPr>
            <w:tcW w:w="10431" w:type="dxa"/>
            <w:vAlign w:val="center"/>
          </w:tcPr>
          <w:p w14:paraId="6F487756" w14:textId="77777777" w:rsidR="00EB006F" w:rsidRPr="00B06036" w:rsidRDefault="00EB006F" w:rsidP="00EB006F">
            <w:pPr>
              <w:widowControl/>
              <w:ind w:left="321" w:hangingChars="200" w:hanging="321"/>
              <w:jc w:val="left"/>
              <w:rPr>
                <w:rFonts w:asciiTheme="minorEastAsia" w:hAnsiTheme="minorEastAsia"/>
                <w:sz w:val="18"/>
                <w:szCs w:val="18"/>
              </w:rPr>
            </w:pPr>
            <w:r w:rsidRPr="00B06036">
              <w:rPr>
                <w:rFonts w:asciiTheme="minorEastAsia" w:hAnsiTheme="minorEastAsia" w:hint="eastAsia"/>
                <w:sz w:val="18"/>
                <w:szCs w:val="18"/>
              </w:rPr>
              <w:t>□　1歳未満（稀に１歳超）に症状（Ａ-1）を発症し、症状（Ａ-2～5）の特徴を１つ以上有する場合は本症候群を疑い、遺伝子検査をもって確定診断とする</w:t>
            </w:r>
          </w:p>
          <w:p w14:paraId="4A17220A" w14:textId="77777777" w:rsidR="00EB006F" w:rsidRPr="00B06036" w:rsidRDefault="00EB006F" w:rsidP="00EB006F">
            <w:pPr>
              <w:widowControl/>
              <w:ind w:left="321" w:hangingChars="200" w:hanging="321"/>
              <w:jc w:val="left"/>
              <w:rPr>
                <w:rFonts w:ascii="ＭＳ Ｐゴシック" w:eastAsia="ＭＳ Ｐゴシック" w:hAnsi="ＭＳ Ｐゴシック"/>
                <w:spacing w:val="-2"/>
              </w:rPr>
            </w:pPr>
            <w:r w:rsidRPr="00B06036">
              <w:rPr>
                <w:rFonts w:asciiTheme="minorEastAsia" w:hAnsiTheme="minorEastAsia" w:hint="eastAsia"/>
                <w:sz w:val="18"/>
                <w:szCs w:val="18"/>
              </w:rPr>
              <w:t>□　1歳未満（稀に１歳超）に症状（Ａ-1）を発症し、症状（Ａ-2～5）の特徴を２つ以上有し、かつ検査所見（Ｂ-3～5）のうち１つ以上を有する場合は、遺伝子検査が陰性でも確定診断とする</w:t>
            </w:r>
          </w:p>
        </w:tc>
      </w:tr>
    </w:tbl>
    <w:p w14:paraId="03CBB181" w14:textId="77777777" w:rsidR="00DB745D" w:rsidRPr="00B06036" w:rsidRDefault="00DB745D" w:rsidP="00DB745D"/>
    <w:p w14:paraId="17E1941C" w14:textId="7CDC4E7A" w:rsidR="005E1DDA" w:rsidRPr="00765CAC" w:rsidRDefault="005E1DDA" w:rsidP="00DB745D">
      <w:pPr>
        <w:rPr>
          <w:b/>
          <w:szCs w:val="21"/>
        </w:rPr>
      </w:pPr>
      <w:r w:rsidRPr="00765CAC">
        <w:rPr>
          <w:rFonts w:hint="eastAsia"/>
          <w:b/>
          <w:szCs w:val="21"/>
        </w:rPr>
        <w:t>■　臨床所見</w:t>
      </w:r>
      <w:r w:rsidRPr="00765CAC">
        <w:rPr>
          <w:rFonts w:asciiTheme="minorEastAsia" w:hAnsiTheme="minorEastAsia" w:hint="eastAsia"/>
          <w:b/>
          <w:szCs w:val="21"/>
        </w:rPr>
        <w:t>（該当する項目☑を記入する）</w:t>
      </w:r>
    </w:p>
    <w:tbl>
      <w:tblPr>
        <w:tblStyle w:val="a3"/>
        <w:tblW w:w="10431" w:type="dxa"/>
        <w:tblLook w:val="04A0" w:firstRow="1" w:lastRow="0" w:firstColumn="1" w:lastColumn="0" w:noHBand="0" w:noVBand="1"/>
      </w:tblPr>
      <w:tblGrid>
        <w:gridCol w:w="7937"/>
        <w:gridCol w:w="2494"/>
      </w:tblGrid>
      <w:tr w:rsidR="005E1DDA" w14:paraId="1D0F096A" w14:textId="77777777" w:rsidTr="00765CAC">
        <w:trPr>
          <w:trHeight w:val="137"/>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73A96" w14:textId="5B1D4139" w:rsidR="005E1DDA" w:rsidRDefault="00FE3C65">
            <w:pPr>
              <w:rPr>
                <w:rFonts w:asciiTheme="minorEastAsia" w:hAnsiTheme="minorEastAsia"/>
                <w:sz w:val="18"/>
                <w:szCs w:val="18"/>
              </w:rPr>
            </w:pPr>
            <w:r>
              <w:rPr>
                <w:rFonts w:asciiTheme="minorEastAsia" w:hAnsiTheme="minorEastAsia" w:hint="eastAsia"/>
                <w:sz w:val="18"/>
                <w:szCs w:val="18"/>
              </w:rPr>
              <w:t>脳症</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716C" w14:textId="77777777" w:rsidR="005E1DDA" w:rsidRDefault="005E1DDA">
            <w:pPr>
              <w:rPr>
                <w:rFonts w:asciiTheme="minorEastAsia" w:hAnsiTheme="minorEastAsia"/>
                <w:sz w:val="18"/>
                <w:szCs w:val="18"/>
              </w:rPr>
            </w:pPr>
            <w:r>
              <w:rPr>
                <w:rFonts w:asciiTheme="minorEastAsia" w:hAnsiTheme="minorEastAsia" w:hint="eastAsia"/>
                <w:sz w:val="18"/>
                <w:szCs w:val="18"/>
              </w:rPr>
              <w:t>1.あり　2.なし 3.不明</w:t>
            </w:r>
          </w:p>
        </w:tc>
      </w:tr>
      <w:tr w:rsidR="005E1DDA" w14:paraId="18FF8FB5" w14:textId="77777777" w:rsidTr="00765CAC">
        <w:trPr>
          <w:trHeight w:val="150"/>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8DE6E" w14:textId="6C9B5B41" w:rsidR="005E1DDA" w:rsidRDefault="00FE3C65">
            <w:pPr>
              <w:rPr>
                <w:rFonts w:asciiTheme="minorEastAsia" w:hAnsiTheme="minorEastAsia"/>
                <w:sz w:val="18"/>
                <w:szCs w:val="18"/>
              </w:rPr>
            </w:pPr>
            <w:r>
              <w:rPr>
                <w:rFonts w:asciiTheme="minorEastAsia" w:hAnsiTheme="minorEastAsia" w:hint="eastAsia"/>
                <w:sz w:val="18"/>
                <w:szCs w:val="18"/>
              </w:rPr>
              <w:t>広汎性発達障害</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0145" w14:textId="77777777" w:rsidR="005E1DDA" w:rsidRDefault="005E1DDA">
            <w:pPr>
              <w:rPr>
                <w:rFonts w:asciiTheme="minorEastAsia" w:hAnsiTheme="minorEastAsia"/>
                <w:sz w:val="18"/>
                <w:szCs w:val="18"/>
              </w:rPr>
            </w:pPr>
            <w:r>
              <w:rPr>
                <w:rFonts w:asciiTheme="minorEastAsia" w:hAnsiTheme="minorEastAsia" w:hint="eastAsia"/>
                <w:sz w:val="18"/>
                <w:szCs w:val="18"/>
              </w:rPr>
              <w:t>1.あり　2.なし 3.不明</w:t>
            </w:r>
          </w:p>
        </w:tc>
      </w:tr>
      <w:tr w:rsidR="005E1DDA" w14:paraId="1F67C600" w14:textId="77777777" w:rsidTr="00765CAC">
        <w:trPr>
          <w:trHeight w:val="127"/>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12D68" w14:textId="5E2E04FC" w:rsidR="005E1DDA" w:rsidRDefault="005E1DDA">
            <w:pPr>
              <w:rPr>
                <w:rFonts w:asciiTheme="minorEastAsia" w:hAnsiTheme="minorEastAsia"/>
                <w:sz w:val="18"/>
                <w:szCs w:val="18"/>
              </w:rPr>
            </w:pPr>
            <w:r>
              <w:rPr>
                <w:rFonts w:asciiTheme="minorEastAsia" w:hAnsiTheme="minorEastAsia" w:hint="eastAsia"/>
                <w:sz w:val="18"/>
                <w:szCs w:val="18"/>
              </w:rPr>
              <w:t xml:space="preserve">発達障害の程度　　IQ/DQ（　　　</w:t>
            </w:r>
            <w:r w:rsidR="00B06036">
              <w:rPr>
                <w:rFonts w:asciiTheme="minorEastAsia" w:hAnsiTheme="minorEastAsia" w:hint="eastAsia"/>
                <w:sz w:val="18"/>
                <w:szCs w:val="18"/>
              </w:rPr>
              <w:t xml:space="preserve">　</w:t>
            </w:r>
            <w:r>
              <w:rPr>
                <w:rFonts w:asciiTheme="minorEastAsia" w:hAnsiTheme="minorEastAsia" w:hint="eastAsia"/>
                <w:sz w:val="18"/>
                <w:szCs w:val="18"/>
              </w:rPr>
              <w:t xml:space="preserve">　）</w:t>
            </w:r>
            <w:r w:rsidR="00B06036">
              <w:rPr>
                <w:rFonts w:asciiTheme="minorEastAsia" w:hAnsiTheme="minorEastAsia" w:hint="eastAsia"/>
                <w:sz w:val="18"/>
                <w:szCs w:val="18"/>
              </w:rPr>
              <w:t xml:space="preserve">　</w:t>
            </w:r>
            <w:r>
              <w:rPr>
                <w:rFonts w:asciiTheme="minorEastAsia" w:hAnsiTheme="minorEastAsia" w:hint="eastAsia"/>
                <w:sz w:val="18"/>
                <w:szCs w:val="18"/>
              </w:rPr>
              <w:t>あるいは□正常　□軽度　□中等度　□重度　□最重度</w:t>
            </w:r>
          </w:p>
        </w:tc>
      </w:tr>
      <w:tr w:rsidR="005E1DDA" w14:paraId="638E679B" w14:textId="77777777" w:rsidTr="00765CAC">
        <w:trPr>
          <w:trHeight w:val="127"/>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B1F5" w14:textId="138B3B72" w:rsidR="005E1DDA" w:rsidRDefault="00FE3C65">
            <w:pPr>
              <w:rPr>
                <w:rFonts w:asciiTheme="minorEastAsia" w:hAnsiTheme="minorEastAsia"/>
                <w:sz w:val="18"/>
                <w:szCs w:val="18"/>
              </w:rPr>
            </w:pPr>
            <w:r>
              <w:rPr>
                <w:rFonts w:asciiTheme="minorEastAsia" w:hAnsiTheme="minorEastAsia" w:hint="eastAsia"/>
                <w:sz w:val="18"/>
                <w:szCs w:val="18"/>
              </w:rPr>
              <w:t>海馬硬化</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EFA8A" w14:textId="77777777" w:rsidR="005E1DDA" w:rsidRDefault="005E1DDA">
            <w:pPr>
              <w:rPr>
                <w:rFonts w:asciiTheme="minorEastAsia" w:hAnsiTheme="minorEastAsia"/>
                <w:sz w:val="18"/>
                <w:szCs w:val="18"/>
              </w:rPr>
            </w:pPr>
            <w:r>
              <w:rPr>
                <w:rFonts w:asciiTheme="minorEastAsia" w:hAnsiTheme="minorEastAsia" w:hint="eastAsia"/>
                <w:sz w:val="18"/>
                <w:szCs w:val="18"/>
              </w:rPr>
              <w:t>1.あり　2.なし 3.不明</w:t>
            </w:r>
          </w:p>
        </w:tc>
      </w:tr>
    </w:tbl>
    <w:p w14:paraId="6DB653AC" w14:textId="77777777" w:rsidR="005E1DDA" w:rsidRDefault="005E1DDA" w:rsidP="00DB745D"/>
    <w:p w14:paraId="38654A8D" w14:textId="674C3EA8" w:rsidR="00086FC0" w:rsidRPr="005E5A3F" w:rsidRDefault="00C74DFA">
      <w:pPr>
        <w:rPr>
          <w:b/>
        </w:rPr>
      </w:pPr>
      <w:r w:rsidRPr="005E5A3F">
        <w:rPr>
          <w:rFonts w:hint="eastAsia"/>
          <w:b/>
        </w:rPr>
        <w:t>■　重症度分類に関する事項</w:t>
      </w:r>
      <w:r w:rsidR="008256AE">
        <w:rPr>
          <w:rFonts w:hint="eastAsia"/>
          <w:b/>
        </w:rPr>
        <w:t>（該当する項目に☑を記入する）</w:t>
      </w:r>
    </w:p>
    <w:p w14:paraId="20E9CEE7" w14:textId="77777777" w:rsidR="0076137C" w:rsidRPr="00B739C7" w:rsidRDefault="0076137C" w:rsidP="0076137C">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76137C" w:rsidRPr="00A44ECD" w14:paraId="344BD697" w14:textId="77777777" w:rsidTr="00E1579A">
        <w:trPr>
          <w:trHeight w:val="20"/>
        </w:trPr>
        <w:tc>
          <w:tcPr>
            <w:tcW w:w="4361" w:type="dxa"/>
            <w:vAlign w:val="center"/>
          </w:tcPr>
          <w:p w14:paraId="44B338ED" w14:textId="77777777" w:rsidR="0076137C" w:rsidRPr="00A44ECD" w:rsidRDefault="0076137C" w:rsidP="00E1579A">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2A9BC11A" w14:textId="20B8AEA0" w:rsidR="0076137C" w:rsidRPr="00A44ECD" w:rsidRDefault="0076137C" w:rsidP="00E1579A">
            <w:pPr>
              <w:widowControl/>
              <w:rPr>
                <w:rFonts w:asciiTheme="minorEastAsia" w:hAnsiTheme="minorEastAsia"/>
                <w:sz w:val="18"/>
                <w:szCs w:val="18"/>
              </w:rPr>
            </w:pPr>
            <w:r>
              <w:rPr>
                <w:rFonts w:asciiTheme="minorEastAsia" w:hAnsiTheme="minorEastAsia" w:hint="eastAsia"/>
                <w:sz w:val="18"/>
                <w:szCs w:val="18"/>
              </w:rPr>
              <w:t xml:space="preserve">□年に2回未満　</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□年に2回以上かつ月に1回未満　</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76137C" w:rsidRPr="00A44ECD" w14:paraId="2144C19E" w14:textId="77777777" w:rsidTr="00E1579A">
        <w:trPr>
          <w:trHeight w:val="20"/>
        </w:trPr>
        <w:tc>
          <w:tcPr>
            <w:tcW w:w="4361" w:type="dxa"/>
            <w:vAlign w:val="center"/>
          </w:tcPr>
          <w:p w14:paraId="5C743805" w14:textId="77777777" w:rsidR="0076137C" w:rsidRPr="00A44ECD" w:rsidRDefault="0076137C" w:rsidP="00E1579A">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7195F77F" w14:textId="77777777" w:rsidR="0076137C" w:rsidRPr="00A44ECD" w:rsidRDefault="0076137C" w:rsidP="00E1579A">
            <w:pPr>
              <w:widowControl/>
              <w:rPr>
                <w:rFonts w:asciiTheme="minorEastAsia" w:hAnsiTheme="minorEastAsia"/>
                <w:sz w:val="18"/>
                <w:szCs w:val="18"/>
              </w:rPr>
            </w:pPr>
          </w:p>
        </w:tc>
      </w:tr>
      <w:tr w:rsidR="0076137C" w:rsidRPr="00A44ECD" w14:paraId="7DFACFA2" w14:textId="77777777" w:rsidTr="00E1579A">
        <w:trPr>
          <w:trHeight w:val="20"/>
        </w:trPr>
        <w:tc>
          <w:tcPr>
            <w:tcW w:w="4361" w:type="dxa"/>
            <w:vAlign w:val="center"/>
          </w:tcPr>
          <w:p w14:paraId="65C49540" w14:textId="77777777" w:rsidR="0076137C" w:rsidRPr="00B739C7" w:rsidRDefault="0076137C" w:rsidP="00E1579A">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419EA3B3" w14:textId="680FE446" w:rsidR="0076137C" w:rsidRDefault="0076137C" w:rsidP="00E1579A">
            <w:pPr>
              <w:rPr>
                <w:rFonts w:asciiTheme="minorEastAsia" w:hAnsiTheme="minorEastAsia"/>
                <w:sz w:val="18"/>
                <w:szCs w:val="18"/>
              </w:rPr>
            </w:pPr>
            <w:r>
              <w:rPr>
                <w:rFonts w:asciiTheme="minorEastAsia" w:hAnsiTheme="minorEastAsia" w:hint="eastAsia"/>
                <w:sz w:val="18"/>
                <w:szCs w:val="18"/>
              </w:rPr>
              <w:t xml:space="preserve">□年に2回未満　</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□年に2回以上かつ月に1回未満　</w:t>
            </w:r>
            <w:r w:rsidR="00812C2C">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76137C" w:rsidRPr="00A44ECD" w14:paraId="0B968831" w14:textId="77777777" w:rsidTr="00E1579A">
        <w:trPr>
          <w:trHeight w:val="70"/>
        </w:trPr>
        <w:tc>
          <w:tcPr>
            <w:tcW w:w="4361" w:type="dxa"/>
            <w:vAlign w:val="center"/>
          </w:tcPr>
          <w:p w14:paraId="19FC703E" w14:textId="77777777" w:rsidR="0076137C" w:rsidRPr="00B739C7" w:rsidRDefault="0076137C" w:rsidP="00E1579A">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046AADB4" w14:textId="77777777" w:rsidR="0076137C" w:rsidRDefault="0076137C" w:rsidP="00E1579A">
            <w:pPr>
              <w:widowControl/>
              <w:rPr>
                <w:rFonts w:asciiTheme="minorEastAsia" w:hAnsiTheme="minorEastAsia"/>
                <w:sz w:val="18"/>
                <w:szCs w:val="18"/>
              </w:rPr>
            </w:pPr>
          </w:p>
        </w:tc>
      </w:tr>
    </w:tbl>
    <w:p w14:paraId="28F38350" w14:textId="77777777" w:rsidR="0076137C" w:rsidRDefault="0076137C" w:rsidP="0076137C">
      <w:pPr>
        <w:spacing w:line="220" w:lineRule="exact"/>
        <w:rPr>
          <w:sz w:val="18"/>
          <w:szCs w:val="18"/>
        </w:rPr>
      </w:pPr>
    </w:p>
    <w:p w14:paraId="210160CB" w14:textId="77777777" w:rsidR="0076137C" w:rsidRDefault="0076137C" w:rsidP="0076137C">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76137C" w:rsidRPr="00B739C7" w14:paraId="414B05A1" w14:textId="77777777" w:rsidTr="00E1579A">
        <w:trPr>
          <w:trHeight w:val="19"/>
        </w:trPr>
        <w:tc>
          <w:tcPr>
            <w:tcW w:w="852" w:type="dxa"/>
          </w:tcPr>
          <w:p w14:paraId="4CEAFF39" w14:textId="77777777" w:rsidR="0076137C" w:rsidRPr="00B739C7" w:rsidRDefault="0076137C" w:rsidP="00E1579A">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6E4DFF60" w14:textId="26820E97" w:rsidR="0076137C" w:rsidRPr="00B739C7" w:rsidRDefault="0076137C" w:rsidP="00B06036">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76137C" w:rsidRPr="00B739C7" w14:paraId="065C82AB" w14:textId="77777777" w:rsidTr="00E1579A">
        <w:trPr>
          <w:trHeight w:val="19"/>
        </w:trPr>
        <w:tc>
          <w:tcPr>
            <w:tcW w:w="852" w:type="dxa"/>
          </w:tcPr>
          <w:p w14:paraId="7623BFC9" w14:textId="77777777" w:rsidR="0076137C" w:rsidRPr="00B739C7" w:rsidRDefault="0076137C" w:rsidP="00E1579A">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54817B1A" w14:textId="68273C55" w:rsidR="0076137C" w:rsidRPr="00B739C7" w:rsidRDefault="0076137C" w:rsidP="00265E01">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76137C" w:rsidRPr="00B739C7" w14:paraId="7F64A22D" w14:textId="77777777" w:rsidTr="00E1579A">
        <w:trPr>
          <w:trHeight w:val="19"/>
        </w:trPr>
        <w:tc>
          <w:tcPr>
            <w:tcW w:w="852" w:type="dxa"/>
          </w:tcPr>
          <w:p w14:paraId="260D9504" w14:textId="77777777" w:rsidR="0076137C" w:rsidRPr="00B739C7" w:rsidRDefault="0076137C" w:rsidP="00E1579A">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21A8B73" w14:textId="66767C76" w:rsidR="0076137C" w:rsidRPr="00B739C7" w:rsidRDefault="0076137C" w:rsidP="00B06036">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76137C" w:rsidRPr="00B739C7" w14:paraId="22712742" w14:textId="77777777" w:rsidTr="00E1579A">
        <w:trPr>
          <w:trHeight w:val="19"/>
        </w:trPr>
        <w:tc>
          <w:tcPr>
            <w:tcW w:w="852" w:type="dxa"/>
          </w:tcPr>
          <w:p w14:paraId="52AE8BA9" w14:textId="77777777" w:rsidR="0076137C" w:rsidRPr="00B739C7" w:rsidRDefault="0076137C" w:rsidP="00E1579A">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0D30C138" w14:textId="4732E092" w:rsidR="0076137C" w:rsidRPr="00B739C7" w:rsidRDefault="0076137C" w:rsidP="00265E01">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76137C" w:rsidRPr="00B739C7" w14:paraId="7FC89EFF" w14:textId="77777777" w:rsidTr="00E1579A">
        <w:trPr>
          <w:trHeight w:val="168"/>
        </w:trPr>
        <w:tc>
          <w:tcPr>
            <w:tcW w:w="852" w:type="dxa"/>
          </w:tcPr>
          <w:p w14:paraId="69FBE55E" w14:textId="77777777" w:rsidR="0076137C" w:rsidRPr="00B739C7" w:rsidRDefault="0076137C" w:rsidP="00E1579A">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7F9B318B" w14:textId="05DE08F9" w:rsidR="0076137C" w:rsidRPr="00B739C7" w:rsidRDefault="0076137C" w:rsidP="00265E01">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4E88A66E" w14:textId="77777777" w:rsidR="0076137C" w:rsidRPr="00B739C7" w:rsidRDefault="0076137C" w:rsidP="0076137C">
      <w:pPr>
        <w:spacing w:line="220" w:lineRule="exact"/>
        <w:rPr>
          <w:b/>
          <w:sz w:val="18"/>
          <w:szCs w:val="18"/>
        </w:rPr>
      </w:pPr>
    </w:p>
    <w:p w14:paraId="43525766" w14:textId="77777777" w:rsidR="00EB006F" w:rsidRPr="0092640E" w:rsidRDefault="00EB006F" w:rsidP="00EB006F">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EB006F" w:rsidRPr="001C1091" w14:paraId="49A02AFE" w14:textId="77777777" w:rsidTr="005B1E4A">
        <w:trPr>
          <w:trHeight w:val="259"/>
        </w:trPr>
        <w:tc>
          <w:tcPr>
            <w:tcW w:w="1101" w:type="dxa"/>
          </w:tcPr>
          <w:p w14:paraId="48EFCB61" w14:textId="77777777" w:rsidR="00EB006F" w:rsidRPr="001C1091" w:rsidRDefault="00EB006F" w:rsidP="005B1E4A">
            <w:pPr>
              <w:rPr>
                <w:sz w:val="18"/>
                <w:szCs w:val="18"/>
              </w:rPr>
            </w:pPr>
            <w:r w:rsidRPr="001C1091">
              <w:rPr>
                <w:rFonts w:hint="eastAsia"/>
                <w:sz w:val="18"/>
                <w:szCs w:val="18"/>
              </w:rPr>
              <w:t>使用の有無</w:t>
            </w:r>
          </w:p>
        </w:tc>
        <w:tc>
          <w:tcPr>
            <w:tcW w:w="9355" w:type="dxa"/>
            <w:gridSpan w:val="6"/>
            <w:hideMark/>
          </w:tcPr>
          <w:p w14:paraId="325A3496" w14:textId="77777777" w:rsidR="00EB006F" w:rsidRPr="001C1091" w:rsidRDefault="00EB006F" w:rsidP="005B1E4A">
            <w:pPr>
              <w:rPr>
                <w:sz w:val="18"/>
                <w:szCs w:val="18"/>
              </w:rPr>
            </w:pPr>
            <w:r w:rsidRPr="001C1091">
              <w:rPr>
                <w:rFonts w:hint="eastAsia"/>
                <w:sz w:val="18"/>
                <w:szCs w:val="18"/>
              </w:rPr>
              <w:t>1.</w:t>
            </w:r>
            <w:r w:rsidRPr="001C1091">
              <w:rPr>
                <w:rFonts w:hint="eastAsia"/>
                <w:sz w:val="18"/>
                <w:szCs w:val="18"/>
              </w:rPr>
              <w:t>あり</w:t>
            </w:r>
          </w:p>
        </w:tc>
      </w:tr>
      <w:tr w:rsidR="00EB006F" w:rsidRPr="001C1091" w14:paraId="37BA025A" w14:textId="77777777" w:rsidTr="005B1E4A">
        <w:trPr>
          <w:trHeight w:val="261"/>
        </w:trPr>
        <w:tc>
          <w:tcPr>
            <w:tcW w:w="1101" w:type="dxa"/>
          </w:tcPr>
          <w:p w14:paraId="209E3D93" w14:textId="77777777" w:rsidR="00EB006F" w:rsidRPr="001C1091" w:rsidRDefault="00EB006F" w:rsidP="005B1E4A">
            <w:pPr>
              <w:rPr>
                <w:sz w:val="18"/>
                <w:szCs w:val="18"/>
              </w:rPr>
            </w:pPr>
            <w:r w:rsidRPr="001C1091">
              <w:rPr>
                <w:rFonts w:hint="eastAsia"/>
                <w:sz w:val="18"/>
                <w:szCs w:val="18"/>
              </w:rPr>
              <w:t>開始時期</w:t>
            </w:r>
          </w:p>
        </w:tc>
        <w:tc>
          <w:tcPr>
            <w:tcW w:w="4329" w:type="dxa"/>
            <w:gridSpan w:val="3"/>
            <w:hideMark/>
          </w:tcPr>
          <w:p w14:paraId="71ACE812" w14:textId="77777777" w:rsidR="00EB006F" w:rsidRPr="001C1091" w:rsidRDefault="00EB006F" w:rsidP="005B1E4A">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114FF92C" w14:textId="77777777" w:rsidR="00EB006F" w:rsidRPr="001C1091" w:rsidRDefault="00EB006F" w:rsidP="005B1E4A">
            <w:pPr>
              <w:rPr>
                <w:sz w:val="18"/>
                <w:szCs w:val="18"/>
              </w:rPr>
            </w:pPr>
            <w:r w:rsidRPr="001C1091">
              <w:rPr>
                <w:rFonts w:hint="eastAsia"/>
                <w:sz w:val="18"/>
                <w:szCs w:val="18"/>
              </w:rPr>
              <w:t>離脱の見込み</w:t>
            </w:r>
          </w:p>
        </w:tc>
        <w:tc>
          <w:tcPr>
            <w:tcW w:w="2695" w:type="dxa"/>
          </w:tcPr>
          <w:p w14:paraId="4416BF69" w14:textId="77777777" w:rsidR="00EB006F" w:rsidRPr="001C1091" w:rsidRDefault="00EB006F" w:rsidP="005B1E4A">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EB006F" w:rsidRPr="001C1091" w14:paraId="5B4B21DE" w14:textId="77777777" w:rsidTr="005B1E4A">
        <w:trPr>
          <w:trHeight w:val="97"/>
        </w:trPr>
        <w:tc>
          <w:tcPr>
            <w:tcW w:w="1101" w:type="dxa"/>
          </w:tcPr>
          <w:p w14:paraId="75F8FD0D" w14:textId="77777777" w:rsidR="00EB006F" w:rsidRPr="001C1091" w:rsidRDefault="00EB006F" w:rsidP="005B1E4A">
            <w:pPr>
              <w:rPr>
                <w:sz w:val="18"/>
                <w:szCs w:val="18"/>
              </w:rPr>
            </w:pPr>
            <w:r w:rsidRPr="001C1091">
              <w:rPr>
                <w:rFonts w:hint="eastAsia"/>
                <w:sz w:val="18"/>
                <w:szCs w:val="18"/>
              </w:rPr>
              <w:t>種類</w:t>
            </w:r>
          </w:p>
        </w:tc>
        <w:tc>
          <w:tcPr>
            <w:tcW w:w="9355" w:type="dxa"/>
            <w:gridSpan w:val="6"/>
            <w:hideMark/>
          </w:tcPr>
          <w:p w14:paraId="6C10CB10" w14:textId="77777777" w:rsidR="00EB006F" w:rsidRPr="001C1091" w:rsidRDefault="00EB006F" w:rsidP="005B1E4A">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EB006F" w:rsidRPr="001C1091" w14:paraId="699D560D" w14:textId="77777777" w:rsidTr="005B1E4A">
        <w:trPr>
          <w:trHeight w:val="240"/>
        </w:trPr>
        <w:tc>
          <w:tcPr>
            <w:tcW w:w="1101" w:type="dxa"/>
          </w:tcPr>
          <w:p w14:paraId="6C5F21A1" w14:textId="77777777" w:rsidR="00EB006F" w:rsidRPr="001C1091" w:rsidRDefault="00EB006F" w:rsidP="005B1E4A">
            <w:pPr>
              <w:rPr>
                <w:sz w:val="18"/>
                <w:szCs w:val="18"/>
              </w:rPr>
            </w:pPr>
            <w:r w:rsidRPr="001C1091">
              <w:rPr>
                <w:rFonts w:hint="eastAsia"/>
                <w:sz w:val="18"/>
                <w:szCs w:val="18"/>
              </w:rPr>
              <w:t>施行状況</w:t>
            </w:r>
          </w:p>
        </w:tc>
        <w:tc>
          <w:tcPr>
            <w:tcW w:w="9355" w:type="dxa"/>
            <w:gridSpan w:val="6"/>
            <w:hideMark/>
          </w:tcPr>
          <w:p w14:paraId="189A117B" w14:textId="77777777" w:rsidR="00EB006F" w:rsidRPr="001C1091" w:rsidRDefault="00EB006F" w:rsidP="005B1E4A">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EB006F" w:rsidRPr="001C1091" w14:paraId="3A96DB35" w14:textId="77777777" w:rsidTr="005B1E4A">
        <w:trPr>
          <w:trHeight w:val="1456"/>
        </w:trPr>
        <w:tc>
          <w:tcPr>
            <w:tcW w:w="1101" w:type="dxa"/>
          </w:tcPr>
          <w:p w14:paraId="53FB1DAB" w14:textId="77777777" w:rsidR="00EB006F" w:rsidRPr="007F4166" w:rsidRDefault="00EB006F" w:rsidP="005B1E4A">
            <w:pPr>
              <w:rPr>
                <w:sz w:val="18"/>
                <w:szCs w:val="18"/>
              </w:rPr>
            </w:pPr>
            <w:r>
              <w:rPr>
                <w:rFonts w:hint="eastAsia"/>
                <w:sz w:val="18"/>
                <w:szCs w:val="18"/>
              </w:rPr>
              <w:t>生活状況</w:t>
            </w:r>
          </w:p>
        </w:tc>
        <w:tc>
          <w:tcPr>
            <w:tcW w:w="1559" w:type="dxa"/>
            <w:hideMark/>
          </w:tcPr>
          <w:p w14:paraId="63AE0701" w14:textId="77777777" w:rsidR="00EB006F" w:rsidRPr="007F4166" w:rsidRDefault="00EB006F" w:rsidP="005B1E4A">
            <w:pPr>
              <w:rPr>
                <w:sz w:val="18"/>
                <w:szCs w:val="18"/>
              </w:rPr>
            </w:pPr>
            <w:r w:rsidRPr="007F4166">
              <w:rPr>
                <w:rFonts w:hint="eastAsia"/>
                <w:sz w:val="18"/>
                <w:szCs w:val="18"/>
              </w:rPr>
              <w:t>食事</w:t>
            </w:r>
          </w:p>
          <w:p w14:paraId="264FA20F" w14:textId="77777777" w:rsidR="00EB006F" w:rsidRPr="007F4166" w:rsidRDefault="00EB006F" w:rsidP="005B1E4A">
            <w:pPr>
              <w:rPr>
                <w:sz w:val="18"/>
                <w:szCs w:val="18"/>
              </w:rPr>
            </w:pPr>
            <w:r w:rsidRPr="007F4166">
              <w:rPr>
                <w:rFonts w:hint="eastAsia"/>
                <w:sz w:val="18"/>
                <w:szCs w:val="18"/>
              </w:rPr>
              <w:t>整容</w:t>
            </w:r>
          </w:p>
          <w:p w14:paraId="5808D41E" w14:textId="77777777" w:rsidR="00EB006F" w:rsidRPr="007F4166" w:rsidRDefault="00EB006F" w:rsidP="005B1E4A">
            <w:pPr>
              <w:rPr>
                <w:sz w:val="18"/>
                <w:szCs w:val="18"/>
              </w:rPr>
            </w:pPr>
            <w:r w:rsidRPr="007F4166">
              <w:rPr>
                <w:rFonts w:hint="eastAsia"/>
                <w:sz w:val="18"/>
                <w:szCs w:val="18"/>
              </w:rPr>
              <w:t>入浴</w:t>
            </w:r>
          </w:p>
          <w:p w14:paraId="65BE655A" w14:textId="77777777" w:rsidR="00EB006F" w:rsidRPr="007F4166" w:rsidRDefault="00EB006F" w:rsidP="005B1E4A">
            <w:pPr>
              <w:rPr>
                <w:sz w:val="18"/>
                <w:szCs w:val="18"/>
              </w:rPr>
            </w:pPr>
            <w:r w:rsidRPr="007F4166">
              <w:rPr>
                <w:rFonts w:hint="eastAsia"/>
                <w:sz w:val="18"/>
                <w:szCs w:val="18"/>
              </w:rPr>
              <w:t>階段昇降</w:t>
            </w:r>
          </w:p>
          <w:p w14:paraId="54432175" w14:textId="77777777" w:rsidR="00EB006F" w:rsidRPr="001C1091" w:rsidRDefault="00EB006F" w:rsidP="005B1E4A">
            <w:pPr>
              <w:rPr>
                <w:sz w:val="18"/>
                <w:szCs w:val="18"/>
              </w:rPr>
            </w:pPr>
            <w:r w:rsidRPr="007F4166">
              <w:rPr>
                <w:rFonts w:hint="eastAsia"/>
                <w:sz w:val="18"/>
                <w:szCs w:val="18"/>
              </w:rPr>
              <w:t>排便コントロール</w:t>
            </w:r>
          </w:p>
        </w:tc>
        <w:tc>
          <w:tcPr>
            <w:tcW w:w="2551" w:type="dxa"/>
          </w:tcPr>
          <w:p w14:paraId="2E6777B2" w14:textId="77777777" w:rsidR="00EB006F" w:rsidRPr="007F4166" w:rsidRDefault="00EB006F" w:rsidP="005B1E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5267BA9C" w14:textId="77777777" w:rsidR="00EB006F" w:rsidRPr="007F4166" w:rsidRDefault="00EB006F" w:rsidP="005B1E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706ECF6E" w14:textId="77777777" w:rsidR="00EB006F" w:rsidRPr="007F4166" w:rsidRDefault="00EB006F" w:rsidP="005B1E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618AA37" w14:textId="77777777" w:rsidR="00EB006F" w:rsidRPr="007F4166" w:rsidRDefault="00EB006F" w:rsidP="005B1E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5B46F88A" w14:textId="77777777" w:rsidR="00EB006F" w:rsidRPr="001C1091" w:rsidRDefault="00EB006F" w:rsidP="005B1E4A">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4CB9A9F0" w14:textId="77777777" w:rsidR="00EB006F" w:rsidRPr="00E928CF" w:rsidRDefault="00EB006F" w:rsidP="005B1E4A">
            <w:pPr>
              <w:rPr>
                <w:rFonts w:asciiTheme="minorEastAsia" w:hAnsiTheme="minorEastAsia"/>
                <w:sz w:val="18"/>
                <w:szCs w:val="18"/>
              </w:rPr>
            </w:pPr>
            <w:r w:rsidRPr="00E928CF">
              <w:rPr>
                <w:rFonts w:asciiTheme="minorEastAsia" w:hAnsiTheme="minorEastAsia" w:hint="eastAsia"/>
                <w:sz w:val="18"/>
                <w:szCs w:val="18"/>
              </w:rPr>
              <w:t>車椅子とベッド間の移動</w:t>
            </w:r>
          </w:p>
          <w:p w14:paraId="09B933EF" w14:textId="77777777" w:rsidR="00EB006F" w:rsidRDefault="00EB006F" w:rsidP="005B1E4A">
            <w:pPr>
              <w:rPr>
                <w:sz w:val="18"/>
                <w:szCs w:val="18"/>
              </w:rPr>
            </w:pPr>
            <w:r w:rsidRPr="001C1091">
              <w:rPr>
                <w:rFonts w:hint="eastAsia"/>
                <w:sz w:val="18"/>
                <w:szCs w:val="18"/>
              </w:rPr>
              <w:t>トイレ動作</w:t>
            </w:r>
          </w:p>
          <w:p w14:paraId="2109FFD7" w14:textId="77777777" w:rsidR="00EB006F" w:rsidRDefault="00EB006F" w:rsidP="005B1E4A">
            <w:pPr>
              <w:rPr>
                <w:sz w:val="18"/>
                <w:szCs w:val="18"/>
              </w:rPr>
            </w:pPr>
            <w:r>
              <w:rPr>
                <w:rFonts w:hint="eastAsia"/>
                <w:sz w:val="18"/>
                <w:szCs w:val="18"/>
              </w:rPr>
              <w:t>歩行</w:t>
            </w:r>
          </w:p>
          <w:p w14:paraId="17A88E6F" w14:textId="77777777" w:rsidR="00EB006F" w:rsidRPr="001C1091" w:rsidRDefault="00EB006F" w:rsidP="005B1E4A">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386CFC0F" w14:textId="77777777" w:rsidR="00EB006F" w:rsidRDefault="00EB006F" w:rsidP="005B1E4A">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80EAD15" w14:textId="77777777" w:rsidR="00EB006F" w:rsidRDefault="00EB006F" w:rsidP="005B1E4A">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612CC1A" w14:textId="77777777" w:rsidR="00EB006F" w:rsidRDefault="00EB006F" w:rsidP="005B1E4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A2CFA9B" w14:textId="77777777" w:rsidR="00EB006F" w:rsidRPr="001C1091" w:rsidRDefault="00EB006F" w:rsidP="005B1E4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4864645C" w14:textId="77777777" w:rsidR="00EB006F" w:rsidRDefault="00EB006F" w:rsidP="00EB006F"/>
    <w:tbl>
      <w:tblPr>
        <w:tblStyle w:val="a3"/>
        <w:tblW w:w="10456" w:type="dxa"/>
        <w:tblLook w:val="04A0" w:firstRow="1" w:lastRow="0" w:firstColumn="1" w:lastColumn="0" w:noHBand="0" w:noVBand="1"/>
      </w:tblPr>
      <w:tblGrid>
        <w:gridCol w:w="10456"/>
      </w:tblGrid>
      <w:tr w:rsidR="00EB006F" w14:paraId="3594C5EB" w14:textId="77777777" w:rsidTr="005B1E4A">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4E6AEAAC" w14:textId="77777777" w:rsidR="00EB006F" w:rsidRDefault="00EB006F" w:rsidP="005B1E4A">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14:paraId="76B9ACBC" w14:textId="77777777" w:rsidR="00EB006F" w:rsidRDefault="00EB006F" w:rsidP="005B1E4A">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4C24A9D9" w14:textId="77777777" w:rsidR="00EB006F" w:rsidRDefault="00EB006F" w:rsidP="005B1E4A">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2779AB47" w14:textId="77777777" w:rsidR="00EB006F" w:rsidRDefault="00EB006F" w:rsidP="00EB006F">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1AC93A5" w14:textId="77777777" w:rsidR="00EB006F" w:rsidRDefault="00EB006F" w:rsidP="00EB006F">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54A8D40B" w14:textId="77777777" w:rsidR="00EB006F" w:rsidRDefault="00EB006F" w:rsidP="00EB006F">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6BDB7F31" w14:textId="1129146E" w:rsidR="00EB006F" w:rsidRDefault="00EB006F" w:rsidP="00EB006F">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FA2E88">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EAB596F" w14:textId="77777777" w:rsidR="00EB006F" w:rsidRDefault="00EB006F" w:rsidP="00EB006F">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44A6D7C0" w14:textId="13D06E84" w:rsidR="005E1DDA" w:rsidRPr="00EB006F" w:rsidRDefault="00EB006F" w:rsidP="00EB006F">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5E1DDA" w:rsidRPr="00EB006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D125" w14:textId="77777777" w:rsidR="00D55861" w:rsidRDefault="00D55861" w:rsidP="001B4F0F">
      <w:r>
        <w:separator/>
      </w:r>
    </w:p>
  </w:endnote>
  <w:endnote w:type="continuationSeparator" w:id="0">
    <w:p w14:paraId="09E31A23" w14:textId="77777777" w:rsidR="00D55861" w:rsidRDefault="00D5586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83842" w14:textId="77777777" w:rsidR="00D55861" w:rsidRDefault="00D55861" w:rsidP="001B4F0F">
      <w:r>
        <w:separator/>
      </w:r>
    </w:p>
  </w:footnote>
  <w:footnote w:type="continuationSeparator" w:id="0">
    <w:p w14:paraId="5337C5B0" w14:textId="77777777" w:rsidR="00D55861" w:rsidRDefault="00D5586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3F3C20A9"/>
    <w:multiLevelType w:val="hybridMultilevel"/>
    <w:tmpl w:val="402AFD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twork01">
    <w15:presenceInfo w15:providerId="None" w15:userId="network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60CAF"/>
    <w:rsid w:val="000827E5"/>
    <w:rsid w:val="00086FC0"/>
    <w:rsid w:val="000A38C4"/>
    <w:rsid w:val="000E6D8A"/>
    <w:rsid w:val="000F102C"/>
    <w:rsid w:val="001646DC"/>
    <w:rsid w:val="001B4F0F"/>
    <w:rsid w:val="001C1091"/>
    <w:rsid w:val="002128D8"/>
    <w:rsid w:val="00237B30"/>
    <w:rsid w:val="00250BCB"/>
    <w:rsid w:val="00262C42"/>
    <w:rsid w:val="00265E01"/>
    <w:rsid w:val="00313E86"/>
    <w:rsid w:val="00321D52"/>
    <w:rsid w:val="00325F99"/>
    <w:rsid w:val="00342B8B"/>
    <w:rsid w:val="003744EA"/>
    <w:rsid w:val="00380EE6"/>
    <w:rsid w:val="003D6E63"/>
    <w:rsid w:val="004020BC"/>
    <w:rsid w:val="0045029E"/>
    <w:rsid w:val="0045614C"/>
    <w:rsid w:val="0046267F"/>
    <w:rsid w:val="00474505"/>
    <w:rsid w:val="004D3748"/>
    <w:rsid w:val="004F1187"/>
    <w:rsid w:val="00564020"/>
    <w:rsid w:val="00595A02"/>
    <w:rsid w:val="005A7456"/>
    <w:rsid w:val="005B43A5"/>
    <w:rsid w:val="005C5B25"/>
    <w:rsid w:val="005E1DDA"/>
    <w:rsid w:val="005E5A3F"/>
    <w:rsid w:val="00686112"/>
    <w:rsid w:val="00691FBF"/>
    <w:rsid w:val="006E0DAF"/>
    <w:rsid w:val="006F27D1"/>
    <w:rsid w:val="00705CF0"/>
    <w:rsid w:val="007108B1"/>
    <w:rsid w:val="00731B35"/>
    <w:rsid w:val="00732A55"/>
    <w:rsid w:val="0076137C"/>
    <w:rsid w:val="00765CAC"/>
    <w:rsid w:val="007729AD"/>
    <w:rsid w:val="00783847"/>
    <w:rsid w:val="007E17DB"/>
    <w:rsid w:val="007F1F37"/>
    <w:rsid w:val="007F6155"/>
    <w:rsid w:val="00804F61"/>
    <w:rsid w:val="00812C2C"/>
    <w:rsid w:val="008256AE"/>
    <w:rsid w:val="00872A40"/>
    <w:rsid w:val="008A2F5B"/>
    <w:rsid w:val="008B4C54"/>
    <w:rsid w:val="008B7D92"/>
    <w:rsid w:val="008C1801"/>
    <w:rsid w:val="008C2DED"/>
    <w:rsid w:val="008E3A3E"/>
    <w:rsid w:val="0098142B"/>
    <w:rsid w:val="00A056D0"/>
    <w:rsid w:val="00A44ECD"/>
    <w:rsid w:val="00A506BD"/>
    <w:rsid w:val="00A964A3"/>
    <w:rsid w:val="00AA4C1E"/>
    <w:rsid w:val="00AC65B5"/>
    <w:rsid w:val="00B05EB2"/>
    <w:rsid w:val="00B06036"/>
    <w:rsid w:val="00B14886"/>
    <w:rsid w:val="00B27581"/>
    <w:rsid w:val="00B30DC4"/>
    <w:rsid w:val="00B51B3B"/>
    <w:rsid w:val="00B8749C"/>
    <w:rsid w:val="00C32245"/>
    <w:rsid w:val="00C50C75"/>
    <w:rsid w:val="00C53F92"/>
    <w:rsid w:val="00C74DFA"/>
    <w:rsid w:val="00C92F79"/>
    <w:rsid w:val="00D37472"/>
    <w:rsid w:val="00D47396"/>
    <w:rsid w:val="00D55861"/>
    <w:rsid w:val="00D64BC8"/>
    <w:rsid w:val="00DA5464"/>
    <w:rsid w:val="00DA649D"/>
    <w:rsid w:val="00DB745D"/>
    <w:rsid w:val="00DC4020"/>
    <w:rsid w:val="00E036CE"/>
    <w:rsid w:val="00E12A83"/>
    <w:rsid w:val="00E1579A"/>
    <w:rsid w:val="00E40886"/>
    <w:rsid w:val="00EB006F"/>
    <w:rsid w:val="00ED79A5"/>
    <w:rsid w:val="00F10E20"/>
    <w:rsid w:val="00F169E3"/>
    <w:rsid w:val="00FA2E88"/>
    <w:rsid w:val="00FE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015A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E1579A"/>
    <w:rPr>
      <w:sz w:val="18"/>
      <w:szCs w:val="18"/>
    </w:rPr>
  </w:style>
  <w:style w:type="paragraph" w:styleId="ac">
    <w:name w:val="annotation text"/>
    <w:basedOn w:val="a"/>
    <w:link w:val="ad"/>
    <w:uiPriority w:val="99"/>
    <w:semiHidden/>
    <w:unhideWhenUsed/>
    <w:rsid w:val="00E1579A"/>
    <w:pPr>
      <w:jc w:val="left"/>
    </w:pPr>
  </w:style>
  <w:style w:type="character" w:customStyle="1" w:styleId="ad">
    <w:name w:val="コメント文字列 (文字)"/>
    <w:basedOn w:val="a0"/>
    <w:link w:val="ac"/>
    <w:uiPriority w:val="99"/>
    <w:semiHidden/>
    <w:rsid w:val="00E1579A"/>
  </w:style>
  <w:style w:type="paragraph" w:styleId="ae">
    <w:name w:val="annotation subject"/>
    <w:basedOn w:val="ac"/>
    <w:next w:val="ac"/>
    <w:link w:val="af"/>
    <w:uiPriority w:val="99"/>
    <w:semiHidden/>
    <w:unhideWhenUsed/>
    <w:rsid w:val="00E1579A"/>
    <w:rPr>
      <w:b/>
      <w:bCs/>
    </w:rPr>
  </w:style>
  <w:style w:type="character" w:customStyle="1" w:styleId="af">
    <w:name w:val="コメント内容 (文字)"/>
    <w:basedOn w:val="ad"/>
    <w:link w:val="ae"/>
    <w:uiPriority w:val="99"/>
    <w:semiHidden/>
    <w:rsid w:val="00E157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E1579A"/>
    <w:rPr>
      <w:sz w:val="18"/>
      <w:szCs w:val="18"/>
    </w:rPr>
  </w:style>
  <w:style w:type="paragraph" w:styleId="ac">
    <w:name w:val="annotation text"/>
    <w:basedOn w:val="a"/>
    <w:link w:val="ad"/>
    <w:uiPriority w:val="99"/>
    <w:semiHidden/>
    <w:unhideWhenUsed/>
    <w:rsid w:val="00E1579A"/>
    <w:pPr>
      <w:jc w:val="left"/>
    </w:pPr>
  </w:style>
  <w:style w:type="character" w:customStyle="1" w:styleId="ad">
    <w:name w:val="コメント文字列 (文字)"/>
    <w:basedOn w:val="a0"/>
    <w:link w:val="ac"/>
    <w:uiPriority w:val="99"/>
    <w:semiHidden/>
    <w:rsid w:val="00E1579A"/>
  </w:style>
  <w:style w:type="paragraph" w:styleId="ae">
    <w:name w:val="annotation subject"/>
    <w:basedOn w:val="ac"/>
    <w:next w:val="ac"/>
    <w:link w:val="af"/>
    <w:uiPriority w:val="99"/>
    <w:semiHidden/>
    <w:unhideWhenUsed/>
    <w:rsid w:val="00E1579A"/>
    <w:rPr>
      <w:b/>
      <w:bCs/>
    </w:rPr>
  </w:style>
  <w:style w:type="character" w:customStyle="1" w:styleId="af">
    <w:name w:val="コメント内容 (文字)"/>
    <w:basedOn w:val="ad"/>
    <w:link w:val="ae"/>
    <w:uiPriority w:val="99"/>
    <w:semiHidden/>
    <w:rsid w:val="00E1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9206">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645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5A0C-6238-41F3-AA04-B77E89FB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2015-02-10T09:08:00Z</cp:lastPrinted>
  <dcterms:created xsi:type="dcterms:W3CDTF">2015-07-09T03:55:00Z</dcterms:created>
  <dcterms:modified xsi:type="dcterms:W3CDTF">2015-09-24T04:52:00Z</dcterms:modified>
</cp:coreProperties>
</file>