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Default="003E41A9"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3E41A9" w:rsidRDefault="003E41A9" w:rsidP="003E41A9">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3E41A9" w:rsidRDefault="003E41A9" w:rsidP="003E41A9">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D21BC4">
        <w:rPr>
          <w:rFonts w:ascii="ＭＳ Ｐゴシック" w:eastAsia="ＭＳ Ｐゴシック" w:hAnsi="ＭＳ Ｐゴシック" w:hint="eastAsia"/>
          <w:szCs w:val="21"/>
        </w:rPr>
        <w:t>200</w:t>
      </w:r>
      <w:r w:rsidR="00D21295" w:rsidRPr="00D21295">
        <w:rPr>
          <w:rFonts w:ascii="ＭＳ Ｐゴシック" w:eastAsia="ＭＳ Ｐゴシック" w:hAnsi="ＭＳ Ｐゴシック" w:hint="eastAsia"/>
          <w:szCs w:val="21"/>
        </w:rPr>
        <w:t xml:space="preserve">　第14番染色体父親性ダイソミー症候群</w:t>
      </w:r>
    </w:p>
    <w:p w:rsidR="00EB51C1" w:rsidRDefault="00EB51C1">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F84713">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w:t>
            </w:r>
            <w:r w:rsidR="000C423C">
              <w:rPr>
                <w:rFonts w:asciiTheme="minorEastAsia" w:hAnsiTheme="minorEastAsia" w:hint="eastAsia"/>
                <w:sz w:val="18"/>
                <w:szCs w:val="18"/>
              </w:rPr>
              <w:t xml:space="preserve"> 4</w:t>
            </w:r>
            <w:r w:rsidRPr="001C1091">
              <w:rPr>
                <w:rFonts w:asciiTheme="minorEastAsia" w:hAnsiTheme="minorEastAsia" w:hint="eastAsia"/>
                <w:sz w:val="18"/>
                <w:szCs w:val="18"/>
              </w:rPr>
              <w:t>.同胞（男性）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5D4971">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F84713">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2778AC">
        <w:trPr>
          <w:trHeight w:val="354"/>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723BBE">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F84713">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F84713">
            <w:pPr>
              <w:rPr>
                <w:rFonts w:asciiTheme="minorEastAsia" w:hAnsiTheme="minorEastAsia"/>
                <w:sz w:val="18"/>
                <w:szCs w:val="18"/>
              </w:rPr>
            </w:pPr>
            <w:r w:rsidRPr="001C1091">
              <w:rPr>
                <w:rFonts w:asciiTheme="minorEastAsia" w:hAnsiTheme="minorEastAsia" w:hint="eastAsia"/>
                <w:sz w:val="18"/>
                <w:szCs w:val="18"/>
              </w:rPr>
              <w:t>1.問題はない  2.いくらか問題がある</w:t>
            </w:r>
            <w:r w:rsidR="00F84713">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F84713">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F84713">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EB51C1" w:rsidRDefault="00EB51C1" w:rsidP="00B80653"/>
          <w:p w:rsidR="00C74DFA" w:rsidRDefault="00C74DFA" w:rsidP="00B80653"/>
        </w:tc>
      </w:tr>
    </w:tbl>
    <w:p w:rsidR="00B228CD" w:rsidRDefault="00B228CD" w:rsidP="00AA4C1E">
      <w:pPr>
        <w:rPr>
          <w:rFonts w:asciiTheme="minorEastAsia" w:hAnsiTheme="minorEastAsia"/>
          <w:b/>
          <w:sz w:val="18"/>
          <w:szCs w:val="18"/>
        </w:rPr>
      </w:pPr>
    </w:p>
    <w:p w:rsidR="008233BD" w:rsidRPr="00A44ECD" w:rsidRDefault="00AA4C1E" w:rsidP="00AA4C1E">
      <w:pPr>
        <w:rPr>
          <w:rFonts w:asciiTheme="minorEastAsia" w:hAnsiTheme="minorEastAsia"/>
          <w:b/>
          <w:sz w:val="18"/>
          <w:szCs w:val="18"/>
        </w:rPr>
      </w:pPr>
      <w:r w:rsidRPr="00A44ECD">
        <w:rPr>
          <w:rFonts w:asciiTheme="minorEastAsia" w:hAnsiTheme="minorEastAsia" w:hint="eastAsia"/>
          <w:b/>
          <w:sz w:val="18"/>
          <w:szCs w:val="18"/>
        </w:rPr>
        <w:t>Ａ．</w:t>
      </w:r>
      <w:r w:rsidR="002E2A1F">
        <w:rPr>
          <w:rFonts w:asciiTheme="minorEastAsia" w:hAnsiTheme="minorEastAsia" w:hint="eastAsia"/>
          <w:b/>
          <w:sz w:val="18"/>
          <w:szCs w:val="18"/>
        </w:rPr>
        <w:t>症状</w:t>
      </w:r>
      <w:r w:rsidR="00E06B94" w:rsidRPr="00C96E0D">
        <w:rPr>
          <w:rFonts w:asciiTheme="minorEastAsia" w:hAnsiTheme="minorEastAsia" w:hint="eastAsia"/>
          <w:b/>
          <w:sz w:val="18"/>
          <w:szCs w:val="18"/>
        </w:rPr>
        <w:t>（該当する項目に</w:t>
      </w:r>
      <w:r w:rsidR="00E06B94" w:rsidRPr="00C96E0D">
        <w:rPr>
          <w:rFonts w:asciiTheme="minorEastAsia" w:hAnsiTheme="minorEastAsia"/>
          <w:b/>
          <w:sz w:val="18"/>
          <w:szCs w:val="18"/>
        </w:rPr>
        <w:t>☑を記入する）</w:t>
      </w:r>
    </w:p>
    <w:tbl>
      <w:tblPr>
        <w:tblStyle w:val="a3"/>
        <w:tblW w:w="10431" w:type="dxa"/>
        <w:tblLook w:val="04A0" w:firstRow="1" w:lastRow="0" w:firstColumn="1" w:lastColumn="0" w:noHBand="0" w:noVBand="1"/>
      </w:tblPr>
      <w:tblGrid>
        <w:gridCol w:w="7937"/>
        <w:gridCol w:w="2494"/>
      </w:tblGrid>
      <w:tr w:rsidR="002E2A1F" w:rsidRPr="004D3748" w:rsidTr="002E2A1F">
        <w:tc>
          <w:tcPr>
            <w:tcW w:w="7937" w:type="dxa"/>
            <w:shd w:val="clear" w:color="auto" w:fill="BFBFBF" w:themeFill="background1" w:themeFillShade="BF"/>
            <w:vAlign w:val="center"/>
          </w:tcPr>
          <w:p w:rsidR="002E2A1F" w:rsidRPr="002E2A1F" w:rsidRDefault="002E2A1F" w:rsidP="004D3748">
            <w:pPr>
              <w:widowControl/>
              <w:jc w:val="left"/>
              <w:rPr>
                <w:rFonts w:asciiTheme="minorEastAsia" w:hAnsiTheme="minorEastAsia"/>
                <w:sz w:val="18"/>
                <w:szCs w:val="18"/>
              </w:rPr>
            </w:pPr>
            <w:r>
              <w:rPr>
                <w:rFonts w:asciiTheme="minorEastAsia" w:hAnsiTheme="minorEastAsia" w:hint="eastAsia"/>
                <w:sz w:val="18"/>
                <w:szCs w:val="18"/>
              </w:rPr>
              <w:t>Ⅰ.主症状</w:t>
            </w:r>
          </w:p>
        </w:tc>
        <w:tc>
          <w:tcPr>
            <w:tcW w:w="2494" w:type="dxa"/>
            <w:shd w:val="clear" w:color="auto" w:fill="BFBFBF" w:themeFill="background1" w:themeFillShade="BF"/>
            <w:vAlign w:val="center"/>
          </w:tcPr>
          <w:p w:rsidR="002E2A1F" w:rsidRPr="00A44ECD" w:rsidRDefault="002E2A1F" w:rsidP="00CB0A39">
            <w:pPr>
              <w:rPr>
                <w:rFonts w:asciiTheme="minorEastAsia" w:hAnsiTheme="minorEastAsia"/>
                <w:sz w:val="18"/>
                <w:szCs w:val="18"/>
              </w:rPr>
            </w:pPr>
          </w:p>
        </w:tc>
      </w:tr>
      <w:tr w:rsidR="00920405" w:rsidRPr="004D3748" w:rsidTr="005A0006">
        <w:tc>
          <w:tcPr>
            <w:tcW w:w="7937" w:type="dxa"/>
            <w:vAlign w:val="center"/>
          </w:tcPr>
          <w:p w:rsidR="00920405" w:rsidRPr="008233BD" w:rsidRDefault="002E2A1F" w:rsidP="004D3748">
            <w:pPr>
              <w:widowControl/>
              <w:jc w:val="left"/>
              <w:rPr>
                <w:rFonts w:asciiTheme="minorEastAsia" w:hAnsiTheme="minorEastAsia"/>
                <w:sz w:val="18"/>
                <w:szCs w:val="18"/>
              </w:rPr>
            </w:pPr>
            <w:r w:rsidRPr="002E2A1F">
              <w:rPr>
                <w:rFonts w:asciiTheme="minorEastAsia" w:hAnsiTheme="minorEastAsia" w:hint="eastAsia"/>
                <w:sz w:val="18"/>
                <w:szCs w:val="18"/>
              </w:rPr>
              <w:t>乳・幼児期からの特徴的な小胸郭（コートハンガー型、ベル型）と呼吸障害</w:t>
            </w:r>
          </w:p>
        </w:tc>
        <w:tc>
          <w:tcPr>
            <w:tcW w:w="2494" w:type="dxa"/>
            <w:vAlign w:val="center"/>
          </w:tcPr>
          <w:p w:rsidR="00920405" w:rsidRPr="004D3748" w:rsidRDefault="00920405"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920405" w:rsidRPr="004D3748" w:rsidTr="005A0006">
        <w:tc>
          <w:tcPr>
            <w:tcW w:w="7937" w:type="dxa"/>
            <w:vAlign w:val="center"/>
          </w:tcPr>
          <w:p w:rsidR="008A4BAD" w:rsidRDefault="002E2A1F" w:rsidP="004D3748">
            <w:pPr>
              <w:widowControl/>
              <w:jc w:val="left"/>
              <w:rPr>
                <w:rFonts w:asciiTheme="minorEastAsia" w:hAnsiTheme="minorEastAsia"/>
                <w:sz w:val="18"/>
                <w:szCs w:val="18"/>
              </w:rPr>
            </w:pPr>
            <w:r w:rsidRPr="002E2A1F">
              <w:rPr>
                <w:rFonts w:asciiTheme="minorEastAsia" w:hAnsiTheme="minorEastAsia" w:hint="eastAsia"/>
                <w:sz w:val="18"/>
                <w:szCs w:val="18"/>
              </w:rPr>
              <w:t>腹壁の異常</w:t>
            </w:r>
          </w:p>
          <w:p w:rsidR="00920405" w:rsidRPr="004D3748" w:rsidRDefault="008A4BAD" w:rsidP="005E1715">
            <w:pPr>
              <w:widowControl/>
              <w:ind w:firstLineChars="100" w:firstLine="160"/>
              <w:jc w:val="left"/>
              <w:rPr>
                <w:rFonts w:asciiTheme="minorEastAsia" w:hAnsiTheme="minorEastAsia"/>
                <w:sz w:val="18"/>
                <w:szCs w:val="18"/>
              </w:rPr>
            </w:pPr>
            <w:r>
              <w:rPr>
                <w:rFonts w:asciiTheme="minorEastAsia" w:hAnsiTheme="minorEastAsia" w:hint="eastAsia"/>
                <w:sz w:val="18"/>
                <w:szCs w:val="18"/>
              </w:rPr>
              <w:t>□</w:t>
            </w:r>
            <w:r w:rsidR="00F84713">
              <w:rPr>
                <w:rFonts w:asciiTheme="minorEastAsia" w:hAnsiTheme="minorEastAsia" w:hint="eastAsia"/>
                <w:sz w:val="18"/>
                <w:szCs w:val="18"/>
              </w:rPr>
              <w:t xml:space="preserve"> </w:t>
            </w:r>
            <w:r w:rsidR="002E2A1F" w:rsidRPr="002E2A1F">
              <w:rPr>
                <w:rFonts w:asciiTheme="minorEastAsia" w:hAnsiTheme="minorEastAsia" w:hint="eastAsia"/>
                <w:sz w:val="18"/>
                <w:szCs w:val="18"/>
              </w:rPr>
              <w:t>臍帯ヘルニア</w:t>
            </w:r>
            <w:r>
              <w:rPr>
                <w:rFonts w:asciiTheme="minorEastAsia" w:hAnsiTheme="minorEastAsia" w:hint="eastAsia"/>
                <w:sz w:val="18"/>
                <w:szCs w:val="18"/>
              </w:rPr>
              <w:t xml:space="preserve">　　□</w:t>
            </w:r>
            <w:r w:rsidR="00F84713">
              <w:rPr>
                <w:rFonts w:asciiTheme="minorEastAsia" w:hAnsiTheme="minorEastAsia" w:hint="eastAsia"/>
                <w:sz w:val="18"/>
                <w:szCs w:val="18"/>
              </w:rPr>
              <w:t xml:space="preserve"> </w:t>
            </w:r>
            <w:r w:rsidR="002E2A1F" w:rsidRPr="002E2A1F">
              <w:rPr>
                <w:rFonts w:asciiTheme="minorEastAsia" w:hAnsiTheme="minorEastAsia" w:hint="eastAsia"/>
                <w:sz w:val="18"/>
                <w:szCs w:val="18"/>
              </w:rPr>
              <w:t>腹直筋離開</w:t>
            </w:r>
          </w:p>
        </w:tc>
        <w:tc>
          <w:tcPr>
            <w:tcW w:w="2494" w:type="dxa"/>
            <w:vAlign w:val="center"/>
          </w:tcPr>
          <w:p w:rsidR="00920405" w:rsidRPr="004D3748" w:rsidRDefault="00920405"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920405" w:rsidRPr="004D3748" w:rsidTr="009B4F5D">
        <w:tc>
          <w:tcPr>
            <w:tcW w:w="7937" w:type="dxa"/>
            <w:vAlign w:val="center"/>
          </w:tcPr>
          <w:p w:rsidR="008A4BAD" w:rsidRDefault="00B228CD" w:rsidP="00CF121C">
            <w:pPr>
              <w:widowControl/>
              <w:rPr>
                <w:rFonts w:asciiTheme="minorEastAsia" w:hAnsiTheme="minorEastAsia"/>
                <w:sz w:val="18"/>
                <w:szCs w:val="18"/>
              </w:rPr>
            </w:pPr>
            <w:r>
              <w:rPr>
                <w:rFonts w:asciiTheme="minorEastAsia" w:hAnsiTheme="minorEastAsia" w:hint="eastAsia"/>
                <w:sz w:val="18"/>
                <w:szCs w:val="18"/>
              </w:rPr>
              <w:t>特徴的顔貌</w:t>
            </w:r>
          </w:p>
          <w:p w:rsidR="00920405" w:rsidRPr="004D3748" w:rsidRDefault="008A4BAD" w:rsidP="005E1715">
            <w:pPr>
              <w:widowControl/>
              <w:ind w:firstLineChars="100" w:firstLine="160"/>
              <w:rPr>
                <w:rFonts w:asciiTheme="minorEastAsia" w:hAnsiTheme="minorEastAsia"/>
                <w:sz w:val="18"/>
                <w:szCs w:val="18"/>
              </w:rPr>
            </w:pPr>
            <w:r>
              <w:rPr>
                <w:rFonts w:asciiTheme="minorEastAsia" w:hAnsiTheme="minorEastAsia" w:hint="eastAsia"/>
                <w:sz w:val="18"/>
                <w:szCs w:val="18"/>
              </w:rPr>
              <w:t>□</w:t>
            </w:r>
            <w:r w:rsidR="00F84713">
              <w:rPr>
                <w:rFonts w:asciiTheme="minorEastAsia" w:hAnsiTheme="minorEastAsia" w:hint="eastAsia"/>
                <w:sz w:val="18"/>
                <w:szCs w:val="18"/>
              </w:rPr>
              <w:t xml:space="preserve"> </w:t>
            </w:r>
            <w:r w:rsidR="002E2A1F" w:rsidRPr="002E2A1F">
              <w:rPr>
                <w:rFonts w:asciiTheme="minorEastAsia" w:hAnsiTheme="minorEastAsia" w:hint="eastAsia"/>
                <w:sz w:val="18"/>
                <w:szCs w:val="18"/>
              </w:rPr>
              <w:t>前額部突出</w:t>
            </w:r>
            <w:r>
              <w:rPr>
                <w:rFonts w:asciiTheme="minorEastAsia" w:hAnsiTheme="minorEastAsia" w:hint="eastAsia"/>
                <w:sz w:val="18"/>
                <w:szCs w:val="18"/>
              </w:rPr>
              <w:t xml:space="preserve">　　□</w:t>
            </w:r>
            <w:r w:rsidR="00F84713">
              <w:rPr>
                <w:rFonts w:asciiTheme="minorEastAsia" w:hAnsiTheme="minorEastAsia" w:hint="eastAsia"/>
                <w:sz w:val="18"/>
                <w:szCs w:val="18"/>
              </w:rPr>
              <w:t xml:space="preserve"> </w:t>
            </w:r>
            <w:r w:rsidR="002E2A1F" w:rsidRPr="002E2A1F">
              <w:rPr>
                <w:rFonts w:asciiTheme="minorEastAsia" w:hAnsiTheme="minorEastAsia" w:hint="eastAsia"/>
                <w:sz w:val="18"/>
                <w:szCs w:val="18"/>
              </w:rPr>
              <w:t>眼瞼裂狭小</w:t>
            </w:r>
            <w:r>
              <w:rPr>
                <w:rFonts w:asciiTheme="minorEastAsia" w:hAnsiTheme="minorEastAsia" w:hint="eastAsia"/>
                <w:sz w:val="18"/>
                <w:szCs w:val="18"/>
              </w:rPr>
              <w:t xml:space="preserve">　　□</w:t>
            </w:r>
            <w:r w:rsidR="00F84713">
              <w:rPr>
                <w:rFonts w:asciiTheme="minorEastAsia" w:hAnsiTheme="minorEastAsia" w:hint="eastAsia"/>
                <w:sz w:val="18"/>
                <w:szCs w:val="18"/>
              </w:rPr>
              <w:t xml:space="preserve"> </w:t>
            </w:r>
            <w:r w:rsidR="002E2A1F" w:rsidRPr="002E2A1F">
              <w:rPr>
                <w:rFonts w:asciiTheme="minorEastAsia" w:hAnsiTheme="minorEastAsia" w:hint="eastAsia"/>
                <w:sz w:val="18"/>
                <w:szCs w:val="18"/>
              </w:rPr>
              <w:t>平坦な鼻梁</w:t>
            </w:r>
            <w:r>
              <w:rPr>
                <w:rFonts w:asciiTheme="minorEastAsia" w:hAnsiTheme="minorEastAsia" w:hint="eastAsia"/>
                <w:sz w:val="18"/>
                <w:szCs w:val="18"/>
              </w:rPr>
              <w:t xml:space="preserve">　　□</w:t>
            </w:r>
            <w:r w:rsidR="00F84713">
              <w:rPr>
                <w:rFonts w:asciiTheme="minorEastAsia" w:hAnsiTheme="minorEastAsia" w:hint="eastAsia"/>
                <w:sz w:val="18"/>
                <w:szCs w:val="18"/>
              </w:rPr>
              <w:t xml:space="preserve"> </w:t>
            </w:r>
            <w:r w:rsidR="002E2A1F" w:rsidRPr="002E2A1F">
              <w:rPr>
                <w:rFonts w:asciiTheme="minorEastAsia" w:hAnsiTheme="minorEastAsia" w:hint="eastAsia"/>
                <w:sz w:val="18"/>
                <w:szCs w:val="18"/>
              </w:rPr>
              <w:t>小顎</w:t>
            </w:r>
            <w:r>
              <w:rPr>
                <w:rFonts w:asciiTheme="minorEastAsia" w:hAnsiTheme="minorEastAsia" w:hint="eastAsia"/>
                <w:sz w:val="18"/>
                <w:szCs w:val="18"/>
              </w:rPr>
              <w:t xml:space="preserve">　　□</w:t>
            </w:r>
            <w:r w:rsidR="00F84713">
              <w:rPr>
                <w:rFonts w:asciiTheme="minorEastAsia" w:hAnsiTheme="minorEastAsia" w:hint="eastAsia"/>
                <w:sz w:val="18"/>
                <w:szCs w:val="18"/>
              </w:rPr>
              <w:t xml:space="preserve"> </w:t>
            </w:r>
            <w:r w:rsidR="002E2A1F" w:rsidRPr="002E2A1F">
              <w:rPr>
                <w:rFonts w:asciiTheme="minorEastAsia" w:hAnsiTheme="minorEastAsia" w:hint="eastAsia"/>
                <w:sz w:val="18"/>
                <w:szCs w:val="18"/>
              </w:rPr>
              <w:t>前向き鼻孔</w:t>
            </w:r>
            <w:r>
              <w:rPr>
                <w:rFonts w:asciiTheme="minorEastAsia" w:hAnsiTheme="minorEastAsia" w:hint="eastAsia"/>
                <w:sz w:val="18"/>
                <w:szCs w:val="18"/>
              </w:rPr>
              <w:t xml:space="preserve">　　□</w:t>
            </w:r>
            <w:r w:rsidR="00F84713">
              <w:rPr>
                <w:rFonts w:asciiTheme="minorEastAsia" w:hAnsiTheme="minorEastAsia" w:hint="eastAsia"/>
                <w:sz w:val="18"/>
                <w:szCs w:val="18"/>
              </w:rPr>
              <w:t xml:space="preserve"> </w:t>
            </w:r>
            <w:r w:rsidR="002E2A1F" w:rsidRPr="002E2A1F">
              <w:rPr>
                <w:rFonts w:asciiTheme="minorEastAsia" w:hAnsiTheme="minorEastAsia" w:hint="eastAsia"/>
                <w:sz w:val="18"/>
                <w:szCs w:val="18"/>
              </w:rPr>
              <w:t>突出した人中</w:t>
            </w:r>
          </w:p>
        </w:tc>
        <w:tc>
          <w:tcPr>
            <w:tcW w:w="2494" w:type="dxa"/>
            <w:vAlign w:val="center"/>
          </w:tcPr>
          <w:p w:rsidR="00920405" w:rsidRPr="004D3748" w:rsidRDefault="00920405"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E2A1F" w:rsidRPr="004D3748" w:rsidTr="009B4F5D">
        <w:tc>
          <w:tcPr>
            <w:tcW w:w="7937" w:type="dxa"/>
            <w:vAlign w:val="center"/>
          </w:tcPr>
          <w:p w:rsidR="002E2A1F" w:rsidRPr="002E2A1F" w:rsidRDefault="002E2A1F" w:rsidP="00CF121C">
            <w:pPr>
              <w:widowControl/>
              <w:rPr>
                <w:rFonts w:asciiTheme="minorEastAsia" w:hAnsiTheme="minorEastAsia"/>
                <w:sz w:val="18"/>
                <w:szCs w:val="18"/>
              </w:rPr>
            </w:pPr>
            <w:r w:rsidRPr="002E2A1F">
              <w:rPr>
                <w:rFonts w:asciiTheme="minorEastAsia" w:hAnsiTheme="minorEastAsia" w:hint="eastAsia"/>
                <w:sz w:val="18"/>
                <w:szCs w:val="18"/>
              </w:rPr>
              <w:t>妊娠中羊水過多および胎盤過形成</w:t>
            </w:r>
          </w:p>
        </w:tc>
        <w:tc>
          <w:tcPr>
            <w:tcW w:w="2494" w:type="dxa"/>
            <w:vAlign w:val="center"/>
          </w:tcPr>
          <w:p w:rsidR="002E2A1F" w:rsidRPr="004D3748" w:rsidRDefault="002E2A1F"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E2A1F" w:rsidRPr="004D3748" w:rsidTr="002E2A1F">
        <w:tc>
          <w:tcPr>
            <w:tcW w:w="7937" w:type="dxa"/>
            <w:shd w:val="clear" w:color="auto" w:fill="BFBFBF" w:themeFill="background1" w:themeFillShade="BF"/>
            <w:vAlign w:val="center"/>
          </w:tcPr>
          <w:p w:rsidR="002E2A1F" w:rsidRPr="002E2A1F" w:rsidRDefault="002E2A1F" w:rsidP="00CF121C">
            <w:pPr>
              <w:widowControl/>
              <w:rPr>
                <w:rFonts w:asciiTheme="minorEastAsia" w:hAnsiTheme="minorEastAsia"/>
                <w:sz w:val="18"/>
                <w:szCs w:val="18"/>
              </w:rPr>
            </w:pPr>
            <w:r>
              <w:rPr>
                <w:rFonts w:asciiTheme="minorEastAsia" w:hAnsiTheme="minorEastAsia" w:hint="eastAsia"/>
                <w:sz w:val="18"/>
                <w:szCs w:val="18"/>
              </w:rPr>
              <w:t>Ⅱ.副症状</w:t>
            </w:r>
          </w:p>
        </w:tc>
        <w:tc>
          <w:tcPr>
            <w:tcW w:w="2494" w:type="dxa"/>
            <w:shd w:val="clear" w:color="auto" w:fill="BFBFBF" w:themeFill="background1" w:themeFillShade="BF"/>
            <w:vAlign w:val="center"/>
          </w:tcPr>
          <w:p w:rsidR="002E2A1F" w:rsidRPr="00A44ECD" w:rsidRDefault="002E2A1F" w:rsidP="00CB0A39">
            <w:pPr>
              <w:rPr>
                <w:rFonts w:asciiTheme="minorEastAsia" w:hAnsiTheme="minorEastAsia"/>
                <w:sz w:val="18"/>
                <w:szCs w:val="18"/>
              </w:rPr>
            </w:pPr>
          </w:p>
        </w:tc>
      </w:tr>
      <w:tr w:rsidR="002E2A1F" w:rsidRPr="004D3748" w:rsidTr="009B4F5D">
        <w:tc>
          <w:tcPr>
            <w:tcW w:w="7937" w:type="dxa"/>
            <w:vAlign w:val="center"/>
          </w:tcPr>
          <w:p w:rsidR="002E2A1F" w:rsidRDefault="002E2A1F" w:rsidP="00CF121C">
            <w:pPr>
              <w:widowControl/>
              <w:rPr>
                <w:rFonts w:asciiTheme="minorEastAsia" w:hAnsiTheme="minorEastAsia"/>
                <w:sz w:val="18"/>
                <w:szCs w:val="18"/>
              </w:rPr>
            </w:pPr>
            <w:r w:rsidRPr="002E2A1F">
              <w:rPr>
                <w:rFonts w:asciiTheme="minorEastAsia" w:hAnsiTheme="minorEastAsia" w:hint="eastAsia"/>
                <w:sz w:val="18"/>
                <w:szCs w:val="18"/>
              </w:rPr>
              <w:t>発達遅延</w:t>
            </w:r>
          </w:p>
        </w:tc>
        <w:tc>
          <w:tcPr>
            <w:tcW w:w="2494" w:type="dxa"/>
            <w:vAlign w:val="center"/>
          </w:tcPr>
          <w:p w:rsidR="002E2A1F" w:rsidRPr="004D3748" w:rsidRDefault="002E2A1F"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E2A1F" w:rsidRPr="004D3748" w:rsidTr="009B4F5D">
        <w:tc>
          <w:tcPr>
            <w:tcW w:w="7937" w:type="dxa"/>
            <w:vAlign w:val="center"/>
          </w:tcPr>
          <w:p w:rsidR="002E2A1F" w:rsidRDefault="002E2A1F" w:rsidP="00CF121C">
            <w:pPr>
              <w:widowControl/>
              <w:rPr>
                <w:rFonts w:asciiTheme="minorEastAsia" w:hAnsiTheme="minorEastAsia"/>
                <w:sz w:val="18"/>
                <w:szCs w:val="18"/>
              </w:rPr>
            </w:pPr>
            <w:r w:rsidRPr="002E2A1F">
              <w:rPr>
                <w:rFonts w:asciiTheme="minorEastAsia" w:hAnsiTheme="minorEastAsia" w:hint="eastAsia"/>
                <w:sz w:val="18"/>
                <w:szCs w:val="18"/>
              </w:rPr>
              <w:t>摂食障害</w:t>
            </w:r>
          </w:p>
        </w:tc>
        <w:tc>
          <w:tcPr>
            <w:tcW w:w="2494" w:type="dxa"/>
            <w:vAlign w:val="center"/>
          </w:tcPr>
          <w:p w:rsidR="002E2A1F" w:rsidRPr="004D3748" w:rsidRDefault="002E2A1F"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E2A1F" w:rsidRPr="004D3748" w:rsidTr="009B4F5D">
        <w:tc>
          <w:tcPr>
            <w:tcW w:w="7937" w:type="dxa"/>
            <w:vAlign w:val="center"/>
          </w:tcPr>
          <w:p w:rsidR="002E2A1F" w:rsidRDefault="002E2A1F" w:rsidP="00CF121C">
            <w:pPr>
              <w:widowControl/>
              <w:rPr>
                <w:rFonts w:asciiTheme="minorEastAsia" w:hAnsiTheme="minorEastAsia"/>
                <w:sz w:val="18"/>
                <w:szCs w:val="18"/>
              </w:rPr>
            </w:pPr>
            <w:r w:rsidRPr="002E2A1F">
              <w:rPr>
                <w:rFonts w:asciiTheme="minorEastAsia" w:hAnsiTheme="minorEastAsia" w:hint="eastAsia"/>
                <w:sz w:val="18"/>
                <w:szCs w:val="18"/>
              </w:rPr>
              <w:t>翼状頚・短頚</w:t>
            </w:r>
          </w:p>
        </w:tc>
        <w:tc>
          <w:tcPr>
            <w:tcW w:w="2494" w:type="dxa"/>
            <w:vAlign w:val="center"/>
          </w:tcPr>
          <w:p w:rsidR="002E2A1F" w:rsidRPr="004D3748" w:rsidRDefault="002E2A1F"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E2A1F" w:rsidRPr="004D3748" w:rsidTr="009B4F5D">
        <w:tc>
          <w:tcPr>
            <w:tcW w:w="7937" w:type="dxa"/>
            <w:vAlign w:val="center"/>
          </w:tcPr>
          <w:p w:rsidR="002E2A1F" w:rsidRDefault="002E2A1F" w:rsidP="00CF121C">
            <w:pPr>
              <w:widowControl/>
              <w:rPr>
                <w:rFonts w:asciiTheme="minorEastAsia" w:hAnsiTheme="minorEastAsia"/>
                <w:sz w:val="18"/>
                <w:szCs w:val="18"/>
              </w:rPr>
            </w:pPr>
            <w:r w:rsidRPr="002E2A1F">
              <w:rPr>
                <w:rFonts w:asciiTheme="minorEastAsia" w:hAnsiTheme="minorEastAsia" w:hint="eastAsia"/>
                <w:sz w:val="18"/>
                <w:szCs w:val="18"/>
              </w:rPr>
              <w:t>喉頭軟化症</w:t>
            </w:r>
          </w:p>
        </w:tc>
        <w:tc>
          <w:tcPr>
            <w:tcW w:w="2494" w:type="dxa"/>
            <w:vAlign w:val="center"/>
          </w:tcPr>
          <w:p w:rsidR="002E2A1F" w:rsidRPr="004D3748" w:rsidRDefault="002E2A1F"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E2A1F" w:rsidRPr="004D3748" w:rsidTr="009B4F5D">
        <w:tc>
          <w:tcPr>
            <w:tcW w:w="7937" w:type="dxa"/>
            <w:vAlign w:val="center"/>
          </w:tcPr>
          <w:p w:rsidR="002E2A1F" w:rsidRDefault="002E2A1F" w:rsidP="00CF121C">
            <w:pPr>
              <w:widowControl/>
              <w:rPr>
                <w:rFonts w:asciiTheme="minorEastAsia" w:hAnsiTheme="minorEastAsia"/>
                <w:sz w:val="18"/>
                <w:szCs w:val="18"/>
              </w:rPr>
            </w:pPr>
            <w:r w:rsidRPr="002E2A1F">
              <w:rPr>
                <w:rFonts w:asciiTheme="minorEastAsia" w:hAnsiTheme="minorEastAsia" w:hint="eastAsia"/>
                <w:sz w:val="18"/>
                <w:szCs w:val="18"/>
              </w:rPr>
              <w:t>関節拘縮</w:t>
            </w:r>
          </w:p>
        </w:tc>
        <w:tc>
          <w:tcPr>
            <w:tcW w:w="2494" w:type="dxa"/>
            <w:vAlign w:val="center"/>
          </w:tcPr>
          <w:p w:rsidR="002E2A1F" w:rsidRPr="004D3748" w:rsidRDefault="002E2A1F"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E2A1F" w:rsidRPr="004D3748" w:rsidTr="009B4F5D">
        <w:tc>
          <w:tcPr>
            <w:tcW w:w="7937" w:type="dxa"/>
            <w:vAlign w:val="center"/>
          </w:tcPr>
          <w:p w:rsidR="002E2A1F" w:rsidRDefault="002E2A1F" w:rsidP="00CF121C">
            <w:pPr>
              <w:widowControl/>
              <w:rPr>
                <w:rFonts w:asciiTheme="minorEastAsia" w:hAnsiTheme="minorEastAsia"/>
                <w:sz w:val="18"/>
                <w:szCs w:val="18"/>
              </w:rPr>
            </w:pPr>
            <w:r w:rsidRPr="002E2A1F">
              <w:rPr>
                <w:rFonts w:asciiTheme="minorEastAsia" w:hAnsiTheme="minorEastAsia" w:hint="eastAsia"/>
                <w:sz w:val="18"/>
                <w:szCs w:val="18"/>
              </w:rPr>
              <w:lastRenderedPageBreak/>
              <w:t>側弯症</w:t>
            </w:r>
          </w:p>
        </w:tc>
        <w:tc>
          <w:tcPr>
            <w:tcW w:w="2494" w:type="dxa"/>
            <w:vAlign w:val="center"/>
          </w:tcPr>
          <w:p w:rsidR="002E2A1F" w:rsidRPr="004D3748" w:rsidRDefault="002E2A1F"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E2A1F" w:rsidRPr="004D3748" w:rsidTr="009B4F5D">
        <w:tc>
          <w:tcPr>
            <w:tcW w:w="7937" w:type="dxa"/>
            <w:vAlign w:val="center"/>
          </w:tcPr>
          <w:p w:rsidR="002E2A1F" w:rsidRPr="002E2A1F" w:rsidRDefault="002E2A1F" w:rsidP="00CF121C">
            <w:pPr>
              <w:widowControl/>
              <w:rPr>
                <w:rFonts w:asciiTheme="minorEastAsia" w:hAnsiTheme="minorEastAsia"/>
                <w:sz w:val="18"/>
                <w:szCs w:val="18"/>
              </w:rPr>
            </w:pPr>
            <w:r w:rsidRPr="002E2A1F">
              <w:rPr>
                <w:rFonts w:asciiTheme="minorEastAsia" w:hAnsiTheme="minorEastAsia" w:hint="eastAsia"/>
                <w:sz w:val="18"/>
                <w:szCs w:val="18"/>
              </w:rPr>
              <w:t>鼠径ヘルニア</w:t>
            </w:r>
          </w:p>
        </w:tc>
        <w:tc>
          <w:tcPr>
            <w:tcW w:w="2494" w:type="dxa"/>
            <w:vAlign w:val="center"/>
          </w:tcPr>
          <w:p w:rsidR="002E2A1F" w:rsidRPr="004D3748" w:rsidRDefault="002E2A1F"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bl>
    <w:p w:rsidR="00EB51C1" w:rsidRDefault="00EB51C1" w:rsidP="002B747B">
      <w:pPr>
        <w:widowControl/>
        <w:jc w:val="left"/>
        <w:rPr>
          <w:rFonts w:asciiTheme="minorEastAsia" w:hAnsiTheme="minorEastAsia"/>
          <w:b/>
          <w:sz w:val="18"/>
          <w:szCs w:val="18"/>
        </w:rPr>
      </w:pPr>
    </w:p>
    <w:p w:rsidR="002B747B" w:rsidRPr="00A44ECD" w:rsidRDefault="00B90FD9" w:rsidP="002B747B">
      <w:pPr>
        <w:widowControl/>
        <w:jc w:val="left"/>
        <w:rPr>
          <w:rFonts w:asciiTheme="minorEastAsia" w:hAnsiTheme="minorEastAsia"/>
          <w:b/>
          <w:sz w:val="18"/>
          <w:szCs w:val="18"/>
        </w:rPr>
      </w:pPr>
      <w:r>
        <w:rPr>
          <w:rFonts w:asciiTheme="minorEastAsia" w:hAnsiTheme="minorEastAsia" w:hint="eastAsia"/>
          <w:b/>
          <w:sz w:val="18"/>
          <w:szCs w:val="18"/>
        </w:rPr>
        <w:t>Ｂ</w:t>
      </w:r>
      <w:r w:rsidR="002B747B">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2B747B" w:rsidRPr="00A44ECD" w:rsidTr="00CB0A39">
        <w:tc>
          <w:tcPr>
            <w:tcW w:w="7937" w:type="dxa"/>
            <w:vAlign w:val="center"/>
          </w:tcPr>
          <w:p w:rsidR="002B747B" w:rsidRPr="00B963B4" w:rsidRDefault="00B228CD" w:rsidP="00CB0A39">
            <w:pPr>
              <w:widowControl/>
              <w:rPr>
                <w:rFonts w:asciiTheme="minorEastAsia" w:hAnsiTheme="minorEastAsia"/>
                <w:sz w:val="18"/>
                <w:szCs w:val="18"/>
              </w:rPr>
            </w:pPr>
            <w:r>
              <w:rPr>
                <w:rFonts w:asciiTheme="minorEastAsia" w:hAnsiTheme="minorEastAsia" w:hint="eastAsia"/>
                <w:sz w:val="18"/>
                <w:szCs w:val="18"/>
              </w:rPr>
              <w:t>遺伝学的</w:t>
            </w:r>
            <w:r w:rsidR="002B747B">
              <w:rPr>
                <w:rFonts w:asciiTheme="minorEastAsia" w:hAnsiTheme="minorEastAsia" w:hint="eastAsia"/>
                <w:sz w:val="18"/>
                <w:szCs w:val="18"/>
              </w:rPr>
              <w:t>検査の実施</w:t>
            </w:r>
          </w:p>
        </w:tc>
        <w:tc>
          <w:tcPr>
            <w:tcW w:w="2494" w:type="dxa"/>
            <w:vAlign w:val="center"/>
          </w:tcPr>
          <w:p w:rsidR="002B747B" w:rsidRPr="00A44ECD" w:rsidRDefault="002B747B" w:rsidP="00CB0A39">
            <w:pPr>
              <w:rPr>
                <w:rFonts w:asciiTheme="minorEastAsia" w:hAnsiTheme="minorEastAsia"/>
                <w:sz w:val="18"/>
                <w:szCs w:val="18"/>
              </w:rPr>
            </w:pPr>
            <w:r>
              <w:rPr>
                <w:rFonts w:asciiTheme="minorEastAsia" w:hAnsiTheme="minorEastAsia" w:hint="eastAsia"/>
                <w:sz w:val="18"/>
                <w:szCs w:val="18"/>
              </w:rPr>
              <w:t>1.実施　2.</w:t>
            </w:r>
            <w:r w:rsidR="00CC65D7">
              <w:rPr>
                <w:rFonts w:asciiTheme="minorEastAsia" w:hAnsiTheme="minorEastAsia" w:hint="eastAsia"/>
                <w:sz w:val="18"/>
                <w:szCs w:val="18"/>
              </w:rPr>
              <w:t>未</w:t>
            </w:r>
            <w:r>
              <w:rPr>
                <w:rFonts w:asciiTheme="minorEastAsia" w:hAnsiTheme="minorEastAsia" w:hint="eastAsia"/>
                <w:sz w:val="18"/>
                <w:szCs w:val="18"/>
              </w:rPr>
              <w:t>実施</w:t>
            </w:r>
          </w:p>
        </w:tc>
      </w:tr>
      <w:tr w:rsidR="002B747B" w:rsidRPr="00A44ECD" w:rsidTr="00CB0A39">
        <w:tc>
          <w:tcPr>
            <w:tcW w:w="10431" w:type="dxa"/>
            <w:gridSpan w:val="2"/>
            <w:shd w:val="clear" w:color="auto" w:fill="BFBFBF" w:themeFill="background1" w:themeFillShade="BF"/>
            <w:vAlign w:val="center"/>
          </w:tcPr>
          <w:p w:rsidR="002B747B" w:rsidRDefault="00B228CD" w:rsidP="003B0467">
            <w:pPr>
              <w:widowControl/>
              <w:rPr>
                <w:rFonts w:asciiTheme="minorEastAsia" w:hAnsiTheme="minorEastAsia"/>
                <w:sz w:val="18"/>
                <w:szCs w:val="18"/>
              </w:rPr>
            </w:pPr>
            <w:r>
              <w:rPr>
                <w:rFonts w:asciiTheme="minorEastAsia" w:hAnsiTheme="minorEastAsia" w:hint="eastAsia"/>
                <w:sz w:val="18"/>
                <w:szCs w:val="18"/>
              </w:rPr>
              <w:t>実施した場合、異常がある項目に</w:t>
            </w:r>
            <w:r w:rsidR="002B747B" w:rsidRPr="00EE235E">
              <w:rPr>
                <w:rFonts w:asciiTheme="minorEastAsia" w:hAnsiTheme="minorEastAsia"/>
                <w:sz w:val="18"/>
                <w:szCs w:val="18"/>
              </w:rPr>
              <w:t>☑</w:t>
            </w:r>
            <w:r>
              <w:rPr>
                <w:rFonts w:asciiTheme="minorEastAsia" w:hAnsiTheme="minorEastAsia" w:hint="eastAsia"/>
                <w:sz w:val="18"/>
                <w:szCs w:val="18"/>
              </w:rPr>
              <w:t>を記入する</w:t>
            </w:r>
          </w:p>
        </w:tc>
      </w:tr>
      <w:tr w:rsidR="002B747B" w:rsidRPr="00A44ECD" w:rsidTr="00CB0A39">
        <w:tc>
          <w:tcPr>
            <w:tcW w:w="10431" w:type="dxa"/>
            <w:gridSpan w:val="2"/>
            <w:vAlign w:val="center"/>
          </w:tcPr>
          <w:p w:rsidR="002B747B" w:rsidRPr="00E423EB" w:rsidRDefault="00156533" w:rsidP="00156533">
            <w:pPr>
              <w:widowControl/>
              <w:rPr>
                <w:rFonts w:asciiTheme="minorEastAsia" w:hAnsiTheme="minorEastAsia"/>
                <w:sz w:val="18"/>
                <w:szCs w:val="18"/>
              </w:rPr>
            </w:pPr>
            <w:r>
              <w:rPr>
                <w:rFonts w:asciiTheme="minorEastAsia" w:hAnsiTheme="minorEastAsia" w:hint="eastAsia"/>
                <w:sz w:val="18"/>
                <w:szCs w:val="18"/>
              </w:rPr>
              <w:t>□</w:t>
            </w:r>
            <w:r w:rsidR="00B228CD">
              <w:rPr>
                <w:rFonts w:asciiTheme="minorEastAsia" w:hAnsiTheme="minorEastAsia" w:hint="eastAsia"/>
                <w:sz w:val="18"/>
                <w:szCs w:val="18"/>
              </w:rPr>
              <w:t>第</w:t>
            </w:r>
            <w:r w:rsidR="002E2A1F" w:rsidRPr="002E2A1F">
              <w:rPr>
                <w:rFonts w:asciiTheme="minorEastAsia" w:hAnsiTheme="minorEastAsia" w:hint="eastAsia"/>
                <w:sz w:val="18"/>
                <w:szCs w:val="18"/>
              </w:rPr>
              <w:t>14番染色体インプリンティング領域内のメチル化可変領域であるIG-DMR、MEG3-DMRの高メチル化を</w:t>
            </w:r>
            <w:r w:rsidR="002E2A1F">
              <w:rPr>
                <w:rFonts w:asciiTheme="minorEastAsia" w:hAnsiTheme="minorEastAsia" w:hint="eastAsia"/>
                <w:sz w:val="18"/>
                <w:szCs w:val="18"/>
              </w:rPr>
              <w:t>認める</w:t>
            </w:r>
          </w:p>
        </w:tc>
      </w:tr>
      <w:tr w:rsidR="00CC65D7" w:rsidRPr="00A44ECD" w:rsidTr="00CC65D7">
        <w:tc>
          <w:tcPr>
            <w:tcW w:w="10431" w:type="dxa"/>
            <w:gridSpan w:val="2"/>
          </w:tcPr>
          <w:p w:rsidR="00CC65D7" w:rsidRDefault="00CC65D7" w:rsidP="00405850">
            <w:pPr>
              <w:widowControl/>
              <w:rPr>
                <w:rFonts w:asciiTheme="minorEastAsia" w:hAnsiTheme="minorEastAsia"/>
                <w:sz w:val="18"/>
                <w:szCs w:val="18"/>
              </w:rPr>
            </w:pPr>
            <w:r>
              <w:rPr>
                <w:rFonts w:asciiTheme="minorEastAsia" w:hAnsiTheme="minorEastAsia" w:hint="eastAsia"/>
                <w:sz w:val="18"/>
                <w:szCs w:val="18"/>
              </w:rPr>
              <w:t>備考（　　　　　　　　　　　　　　　　　　　　　　　　　　　　　　　　　　　　　　　　　　　　　　　　　　　　　　　　　　　　）</w:t>
            </w:r>
          </w:p>
        </w:tc>
      </w:tr>
    </w:tbl>
    <w:p w:rsidR="00E423EB" w:rsidRDefault="00B228CD" w:rsidP="00DB745D">
      <w:pPr>
        <w:widowControl/>
        <w:jc w:val="left"/>
        <w:rPr>
          <w:rFonts w:asciiTheme="minorEastAsia" w:hAnsiTheme="minorEastAsia"/>
          <w:sz w:val="18"/>
          <w:szCs w:val="18"/>
        </w:rPr>
      </w:pPr>
      <w:r>
        <w:rPr>
          <w:rFonts w:asciiTheme="minorEastAsia" w:hAnsiTheme="minorEastAsia" w:hint="eastAsia"/>
          <w:sz w:val="18"/>
          <w:szCs w:val="18"/>
        </w:rPr>
        <w:t>※その他の遺伝</w:t>
      </w:r>
      <w:r w:rsidR="00F84713">
        <w:rPr>
          <w:rFonts w:asciiTheme="minorEastAsia" w:hAnsiTheme="minorEastAsia" w:hint="eastAsia"/>
          <w:sz w:val="18"/>
          <w:szCs w:val="18"/>
        </w:rPr>
        <w:t>学的</w:t>
      </w:r>
      <w:r w:rsidR="00CC65D7" w:rsidRPr="002778AC">
        <w:rPr>
          <w:rFonts w:asciiTheme="minorEastAsia" w:hAnsiTheme="minorEastAsia" w:hint="eastAsia"/>
          <w:sz w:val="18"/>
          <w:szCs w:val="18"/>
        </w:rPr>
        <w:t>検査を</w:t>
      </w:r>
      <w:r>
        <w:rPr>
          <w:rFonts w:asciiTheme="minorEastAsia" w:hAnsiTheme="minorEastAsia" w:hint="eastAsia"/>
          <w:sz w:val="18"/>
          <w:szCs w:val="18"/>
        </w:rPr>
        <w:t>実施した場合や詳細な所見の記載が必要な場合には備考欄に記入する</w:t>
      </w:r>
      <w:r w:rsidR="00CC65D7" w:rsidRPr="002778AC">
        <w:rPr>
          <w:rFonts w:asciiTheme="minorEastAsia" w:hAnsiTheme="minorEastAsia"/>
          <w:sz w:val="18"/>
          <w:szCs w:val="18"/>
        </w:rPr>
        <w:tab/>
      </w:r>
    </w:p>
    <w:p w:rsidR="00CC65D7" w:rsidRPr="002778AC" w:rsidRDefault="00CC65D7" w:rsidP="00DB745D">
      <w:pPr>
        <w:widowControl/>
        <w:jc w:val="left"/>
        <w:rPr>
          <w:rFonts w:asciiTheme="minorEastAsia" w:hAnsiTheme="minorEastAsia"/>
          <w:sz w:val="18"/>
          <w:szCs w:val="18"/>
        </w:rPr>
      </w:pPr>
    </w:p>
    <w:p w:rsidR="00156533" w:rsidRDefault="00DB745D" w:rsidP="00DB745D">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p>
    <w:tbl>
      <w:tblPr>
        <w:tblStyle w:val="1"/>
        <w:tblW w:w="10431" w:type="dxa"/>
        <w:tblLook w:val="04A0" w:firstRow="1" w:lastRow="0" w:firstColumn="1" w:lastColumn="0" w:noHBand="0" w:noVBand="1"/>
      </w:tblPr>
      <w:tblGrid>
        <w:gridCol w:w="7937"/>
        <w:gridCol w:w="2494"/>
      </w:tblGrid>
      <w:tr w:rsidR="00156533" w:rsidRPr="00A44ECD" w:rsidTr="00CB0A39">
        <w:tc>
          <w:tcPr>
            <w:tcW w:w="7937" w:type="dxa"/>
            <w:vAlign w:val="center"/>
          </w:tcPr>
          <w:p w:rsidR="00156533" w:rsidRPr="00A44ECD" w:rsidRDefault="002E2A1F" w:rsidP="002E2A1F">
            <w:pPr>
              <w:widowControl/>
              <w:rPr>
                <w:rFonts w:asciiTheme="minorEastAsia" w:hAnsiTheme="minorEastAsia"/>
                <w:sz w:val="18"/>
                <w:szCs w:val="18"/>
              </w:rPr>
            </w:pPr>
            <w:r w:rsidRPr="002E2A1F">
              <w:rPr>
                <w:rFonts w:asciiTheme="minorEastAsia" w:hAnsiTheme="minorEastAsia" w:hint="eastAsia"/>
                <w:sz w:val="18"/>
                <w:szCs w:val="18"/>
              </w:rPr>
              <w:t>乳・幼児期からの特徴的な小胸郭を認め、</w:t>
            </w:r>
            <w:r w:rsidR="00B228CD">
              <w:rPr>
                <w:rFonts w:asciiTheme="minorEastAsia" w:hAnsiTheme="minorEastAsia" w:hint="eastAsia"/>
                <w:sz w:val="18"/>
                <w:szCs w:val="18"/>
              </w:rPr>
              <w:t>第</w:t>
            </w:r>
            <w:r w:rsidRPr="002E2A1F">
              <w:rPr>
                <w:rFonts w:asciiTheme="minorEastAsia" w:hAnsiTheme="minorEastAsia" w:hint="eastAsia"/>
                <w:sz w:val="18"/>
                <w:szCs w:val="18"/>
              </w:rPr>
              <w:t>14番染色体インプリンティング領域内のメチル化可変領域であるIG-DMR、MEG3-DMR</w:t>
            </w:r>
            <w:r>
              <w:rPr>
                <w:rFonts w:asciiTheme="minorEastAsia" w:hAnsiTheme="minorEastAsia" w:hint="eastAsia"/>
                <w:sz w:val="18"/>
                <w:szCs w:val="18"/>
              </w:rPr>
              <w:t>の高メチル化を認める</w:t>
            </w:r>
          </w:p>
        </w:tc>
        <w:tc>
          <w:tcPr>
            <w:tcW w:w="2494" w:type="dxa"/>
            <w:vAlign w:val="center"/>
          </w:tcPr>
          <w:p w:rsidR="00156533" w:rsidRPr="00A44ECD" w:rsidRDefault="00156533"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bl>
    <w:p w:rsidR="00156533" w:rsidRDefault="00156533">
      <w:pPr>
        <w:widowControl/>
        <w:jc w:val="left"/>
        <w:rPr>
          <w:b/>
        </w:rPr>
      </w:pPr>
    </w:p>
    <w:p w:rsidR="00086FC0" w:rsidRDefault="00C74DFA">
      <w:pPr>
        <w:rPr>
          <w:b/>
        </w:rPr>
      </w:pPr>
      <w:r w:rsidRPr="00812265">
        <w:rPr>
          <w:rFonts w:hint="eastAsia"/>
          <w:b/>
        </w:rPr>
        <w:t>■　重症度分類に関する事項</w:t>
      </w:r>
      <w:r w:rsidR="00A620F6" w:rsidRPr="00C96E0D">
        <w:rPr>
          <w:rFonts w:hint="eastAsia"/>
          <w:b/>
          <w:szCs w:val="21"/>
        </w:rPr>
        <w:t>（該当する項目に</w:t>
      </w:r>
      <w:r w:rsidR="00A620F6" w:rsidRPr="00C96E0D">
        <w:rPr>
          <w:b/>
          <w:szCs w:val="21"/>
        </w:rPr>
        <w:t>☑</w:t>
      </w:r>
      <w:r w:rsidR="00A620F6" w:rsidRPr="00C96E0D">
        <w:rPr>
          <w:rFonts w:hint="eastAsia"/>
          <w:b/>
          <w:szCs w:val="21"/>
        </w:rPr>
        <w:t>を記入する）</w:t>
      </w:r>
    </w:p>
    <w:p w:rsidR="00156533" w:rsidRPr="00156533" w:rsidRDefault="00156533" w:rsidP="00156533">
      <w:pPr>
        <w:rPr>
          <w:b/>
          <w:sz w:val="18"/>
          <w:szCs w:val="18"/>
        </w:rPr>
      </w:pPr>
      <w:r w:rsidRPr="00156533">
        <w:rPr>
          <w:rFonts w:hint="eastAsia"/>
          <w:b/>
          <w:sz w:val="18"/>
          <w:szCs w:val="18"/>
        </w:rPr>
        <w:t xml:space="preserve">1) </w:t>
      </w:r>
      <w:r w:rsidR="00C96E0D">
        <w:rPr>
          <w:rFonts w:hint="eastAsia"/>
          <w:b/>
          <w:sz w:val="18"/>
          <w:szCs w:val="18"/>
        </w:rPr>
        <w:t>難治性てんかん</w:t>
      </w:r>
    </w:p>
    <w:tbl>
      <w:tblPr>
        <w:tblStyle w:val="2"/>
        <w:tblW w:w="10431" w:type="dxa"/>
        <w:tblLook w:val="04A0" w:firstRow="1" w:lastRow="0" w:firstColumn="1" w:lastColumn="0" w:noHBand="0" w:noVBand="1"/>
      </w:tblPr>
      <w:tblGrid>
        <w:gridCol w:w="7937"/>
        <w:gridCol w:w="2494"/>
      </w:tblGrid>
      <w:tr w:rsidR="00156533" w:rsidRPr="00156533" w:rsidTr="00CB0A39">
        <w:tc>
          <w:tcPr>
            <w:tcW w:w="7937" w:type="dxa"/>
            <w:vAlign w:val="center"/>
          </w:tcPr>
          <w:p w:rsidR="00156533" w:rsidRPr="00156533" w:rsidRDefault="00156533" w:rsidP="00156533">
            <w:pPr>
              <w:widowControl/>
              <w:rPr>
                <w:rFonts w:asciiTheme="minorEastAsia" w:hAnsiTheme="minorEastAsia"/>
                <w:sz w:val="18"/>
                <w:szCs w:val="18"/>
              </w:rPr>
            </w:pPr>
            <w:r w:rsidRPr="00156533">
              <w:rPr>
                <w:rFonts w:asciiTheme="minorEastAsia" w:hAnsiTheme="minorEastAsia" w:hint="eastAsia"/>
                <w:sz w:val="18"/>
                <w:szCs w:val="18"/>
              </w:rPr>
              <w:t>主な抗てんかん薬２～３種類以上の単剤あるいは多剤併用で、かつ十分量で、２年以上</w:t>
            </w:r>
            <w:r w:rsidR="00E32321">
              <w:rPr>
                <w:rFonts w:asciiTheme="minorEastAsia" w:hAnsiTheme="minorEastAsia" w:hint="eastAsia"/>
                <w:sz w:val="18"/>
                <w:szCs w:val="18"/>
              </w:rPr>
              <w:t>治療しても、発作が１年以上抑制されず日常生活に支障をきたす状態</w:t>
            </w:r>
            <w:r w:rsidRPr="00156533">
              <w:rPr>
                <w:rFonts w:asciiTheme="minorEastAsia" w:hAnsiTheme="minorEastAsia" w:hint="eastAsia"/>
                <w:sz w:val="18"/>
                <w:szCs w:val="18"/>
              </w:rPr>
              <w:t>（日本神経学会による定義）</w:t>
            </w:r>
          </w:p>
        </w:tc>
        <w:tc>
          <w:tcPr>
            <w:tcW w:w="2494" w:type="dxa"/>
            <w:vAlign w:val="center"/>
          </w:tcPr>
          <w:p w:rsidR="00156533" w:rsidRPr="00156533" w:rsidRDefault="00156533" w:rsidP="00156533">
            <w:pPr>
              <w:rPr>
                <w:rFonts w:asciiTheme="minorEastAsia" w:hAnsiTheme="minorEastAsia"/>
                <w:sz w:val="18"/>
                <w:szCs w:val="18"/>
              </w:rPr>
            </w:pPr>
            <w:r w:rsidRPr="00156533">
              <w:rPr>
                <w:rFonts w:asciiTheme="minorEastAsia" w:hAnsiTheme="minorEastAsia" w:hint="eastAsia"/>
                <w:sz w:val="18"/>
                <w:szCs w:val="18"/>
              </w:rPr>
              <w:t>1.該当　2.非該当 3.不明</w:t>
            </w:r>
          </w:p>
        </w:tc>
      </w:tr>
    </w:tbl>
    <w:p w:rsidR="00156533" w:rsidRPr="00156533" w:rsidRDefault="00156533" w:rsidP="00156533">
      <w:pPr>
        <w:rPr>
          <w:b/>
          <w:sz w:val="18"/>
          <w:szCs w:val="18"/>
        </w:rPr>
      </w:pPr>
      <w:r w:rsidRPr="00156533">
        <w:rPr>
          <w:rFonts w:hint="eastAsia"/>
          <w:b/>
          <w:sz w:val="18"/>
          <w:szCs w:val="18"/>
        </w:rPr>
        <w:t>2)NYHA</w:t>
      </w:r>
      <w:r w:rsidRPr="00156533">
        <w:rPr>
          <w:rFonts w:hint="eastAsia"/>
          <w:b/>
          <w:sz w:val="18"/>
          <w:szCs w:val="18"/>
        </w:rPr>
        <w:t>分類</w:t>
      </w:r>
    </w:p>
    <w:tbl>
      <w:tblPr>
        <w:tblStyle w:val="2"/>
        <w:tblW w:w="10519" w:type="dxa"/>
        <w:tblInd w:w="-34" w:type="dxa"/>
        <w:tblLook w:val="04A0" w:firstRow="1" w:lastRow="0" w:firstColumn="1" w:lastColumn="0" w:noHBand="0" w:noVBand="1"/>
      </w:tblPr>
      <w:tblGrid>
        <w:gridCol w:w="877"/>
        <w:gridCol w:w="9642"/>
      </w:tblGrid>
      <w:tr w:rsidR="00156533" w:rsidRPr="00156533" w:rsidTr="00632882">
        <w:trPr>
          <w:trHeight w:val="19"/>
        </w:trPr>
        <w:tc>
          <w:tcPr>
            <w:tcW w:w="877" w:type="dxa"/>
            <w:vAlign w:val="center"/>
          </w:tcPr>
          <w:p w:rsidR="00156533" w:rsidRPr="00156533" w:rsidRDefault="00156533" w:rsidP="00F84713">
            <w:pPr>
              <w:widowControl/>
              <w:jc w:val="center"/>
              <w:rPr>
                <w:rFonts w:asciiTheme="minorEastAsia" w:hAnsiTheme="minorEastAsia"/>
                <w:sz w:val="18"/>
                <w:szCs w:val="21"/>
              </w:rPr>
            </w:pPr>
            <w:r w:rsidRPr="00156533">
              <w:rPr>
                <w:rFonts w:asciiTheme="minorEastAsia" w:hAnsiTheme="minorEastAsia" w:hint="eastAsia"/>
                <w:sz w:val="18"/>
                <w:szCs w:val="21"/>
              </w:rPr>
              <w:t>□Ⅰ度</w:t>
            </w:r>
          </w:p>
        </w:tc>
        <w:tc>
          <w:tcPr>
            <w:tcW w:w="9642" w:type="dxa"/>
          </w:tcPr>
          <w:p w:rsidR="00156533" w:rsidRPr="00156533" w:rsidRDefault="00156533" w:rsidP="00156533">
            <w:pPr>
              <w:widowControl/>
              <w:jc w:val="left"/>
              <w:rPr>
                <w:rFonts w:asciiTheme="minorEastAsia" w:hAnsiTheme="minorEastAsia"/>
                <w:kern w:val="0"/>
                <w:sz w:val="18"/>
              </w:rPr>
            </w:pPr>
            <w:r w:rsidRPr="00156533">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156533" w:rsidRPr="00156533" w:rsidTr="00632882">
        <w:trPr>
          <w:trHeight w:val="19"/>
        </w:trPr>
        <w:tc>
          <w:tcPr>
            <w:tcW w:w="877" w:type="dxa"/>
            <w:vAlign w:val="center"/>
          </w:tcPr>
          <w:p w:rsidR="00156533" w:rsidRPr="00156533" w:rsidRDefault="00156533" w:rsidP="00F84713">
            <w:pPr>
              <w:widowControl/>
              <w:jc w:val="center"/>
              <w:rPr>
                <w:rFonts w:asciiTheme="minorEastAsia" w:hAnsiTheme="minorEastAsia"/>
                <w:sz w:val="18"/>
                <w:szCs w:val="21"/>
              </w:rPr>
            </w:pPr>
            <w:r w:rsidRPr="00156533">
              <w:rPr>
                <w:rFonts w:asciiTheme="minorEastAsia" w:hAnsiTheme="minorEastAsia" w:hint="eastAsia"/>
                <w:sz w:val="18"/>
                <w:szCs w:val="21"/>
              </w:rPr>
              <w:t>□Ⅱ度</w:t>
            </w:r>
          </w:p>
        </w:tc>
        <w:tc>
          <w:tcPr>
            <w:tcW w:w="9642" w:type="dxa"/>
          </w:tcPr>
          <w:p w:rsidR="00156533" w:rsidRPr="00156533" w:rsidRDefault="00156533" w:rsidP="00156533">
            <w:pPr>
              <w:widowControl/>
              <w:jc w:val="left"/>
              <w:rPr>
                <w:rFonts w:asciiTheme="minorEastAsia" w:hAnsiTheme="minorEastAsia"/>
                <w:kern w:val="0"/>
                <w:sz w:val="18"/>
              </w:rPr>
            </w:pPr>
            <w:r w:rsidRPr="00156533">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156533">
              <w:rPr>
                <w:rFonts w:asciiTheme="minorEastAsia" w:hAnsiTheme="minorEastAsia"/>
                <w:bCs/>
                <w:kern w:val="0"/>
                <w:sz w:val="18"/>
              </w:rPr>
              <w:t xml:space="preserve"> </w:t>
            </w:r>
            <w:r w:rsidRPr="00156533">
              <w:rPr>
                <w:rFonts w:asciiTheme="minorEastAsia" w:hAnsiTheme="minorEastAsia" w:hint="eastAsia"/>
                <w:bCs/>
                <w:kern w:val="0"/>
                <w:sz w:val="18"/>
              </w:rPr>
              <w:t>。</w:t>
            </w:r>
          </w:p>
        </w:tc>
      </w:tr>
      <w:tr w:rsidR="00156533" w:rsidRPr="00156533" w:rsidTr="00632882">
        <w:trPr>
          <w:trHeight w:val="19"/>
        </w:trPr>
        <w:tc>
          <w:tcPr>
            <w:tcW w:w="877" w:type="dxa"/>
            <w:vAlign w:val="center"/>
          </w:tcPr>
          <w:p w:rsidR="00156533" w:rsidRPr="00156533" w:rsidRDefault="00156533" w:rsidP="00F84713">
            <w:pPr>
              <w:widowControl/>
              <w:jc w:val="center"/>
              <w:rPr>
                <w:rFonts w:asciiTheme="minorEastAsia" w:hAnsiTheme="minorEastAsia"/>
                <w:sz w:val="18"/>
                <w:szCs w:val="21"/>
              </w:rPr>
            </w:pPr>
            <w:r w:rsidRPr="00156533">
              <w:rPr>
                <w:rFonts w:asciiTheme="minorEastAsia" w:hAnsiTheme="minorEastAsia" w:hint="eastAsia"/>
                <w:sz w:val="18"/>
                <w:szCs w:val="21"/>
              </w:rPr>
              <w:t>□Ⅲ度</w:t>
            </w:r>
          </w:p>
        </w:tc>
        <w:tc>
          <w:tcPr>
            <w:tcW w:w="9642" w:type="dxa"/>
          </w:tcPr>
          <w:p w:rsidR="00156533" w:rsidRPr="00156533" w:rsidRDefault="00156533" w:rsidP="00156533">
            <w:pPr>
              <w:widowControl/>
              <w:jc w:val="left"/>
              <w:rPr>
                <w:rFonts w:asciiTheme="minorEastAsia" w:hAnsiTheme="minorEastAsia"/>
                <w:kern w:val="0"/>
                <w:sz w:val="18"/>
              </w:rPr>
            </w:pPr>
            <w:r w:rsidRPr="00156533">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156533">
              <w:rPr>
                <w:rFonts w:asciiTheme="minorEastAsia" w:hAnsiTheme="minorEastAsia"/>
                <w:bCs/>
                <w:kern w:val="0"/>
                <w:sz w:val="18"/>
              </w:rPr>
              <w:t xml:space="preserve"> </w:t>
            </w:r>
            <w:r w:rsidRPr="00156533">
              <w:rPr>
                <w:rFonts w:asciiTheme="minorEastAsia" w:hAnsiTheme="minorEastAsia" w:hint="eastAsia"/>
                <w:bCs/>
                <w:kern w:val="0"/>
                <w:sz w:val="18"/>
              </w:rPr>
              <w:t>。</w:t>
            </w:r>
          </w:p>
        </w:tc>
      </w:tr>
      <w:tr w:rsidR="00156533" w:rsidRPr="00156533" w:rsidTr="00632882">
        <w:trPr>
          <w:trHeight w:val="19"/>
        </w:trPr>
        <w:tc>
          <w:tcPr>
            <w:tcW w:w="877" w:type="dxa"/>
            <w:vAlign w:val="center"/>
          </w:tcPr>
          <w:p w:rsidR="00156533" w:rsidRPr="00156533" w:rsidRDefault="00156533" w:rsidP="00F84713">
            <w:pPr>
              <w:widowControl/>
              <w:jc w:val="center"/>
              <w:rPr>
                <w:rFonts w:asciiTheme="minorEastAsia" w:hAnsiTheme="minorEastAsia"/>
                <w:sz w:val="18"/>
                <w:szCs w:val="21"/>
              </w:rPr>
            </w:pPr>
            <w:r w:rsidRPr="00156533">
              <w:rPr>
                <w:rFonts w:asciiTheme="minorEastAsia" w:hAnsiTheme="minorEastAsia" w:hint="eastAsia"/>
                <w:sz w:val="18"/>
                <w:szCs w:val="21"/>
              </w:rPr>
              <w:t>□Ⅳ度</w:t>
            </w:r>
          </w:p>
        </w:tc>
        <w:tc>
          <w:tcPr>
            <w:tcW w:w="9642" w:type="dxa"/>
          </w:tcPr>
          <w:p w:rsidR="00156533" w:rsidRPr="00156533" w:rsidRDefault="00156533" w:rsidP="00156533">
            <w:pPr>
              <w:widowControl/>
              <w:jc w:val="left"/>
              <w:rPr>
                <w:rFonts w:asciiTheme="minorEastAsia" w:hAnsiTheme="minorEastAsia"/>
                <w:kern w:val="0"/>
                <w:sz w:val="18"/>
              </w:rPr>
            </w:pPr>
            <w:r w:rsidRPr="00156533">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156533" w:rsidRPr="00156533" w:rsidRDefault="00156533" w:rsidP="00156533">
      <w:pPr>
        <w:rPr>
          <w:b/>
          <w:sz w:val="18"/>
          <w:szCs w:val="18"/>
        </w:rPr>
      </w:pPr>
      <w:r w:rsidRPr="00156533">
        <w:rPr>
          <w:rFonts w:hint="eastAsia"/>
          <w:b/>
          <w:sz w:val="18"/>
          <w:szCs w:val="18"/>
        </w:rPr>
        <w:t>3)</w:t>
      </w:r>
      <w:r w:rsidRPr="00156533">
        <w:rPr>
          <w:rFonts w:hint="eastAsia"/>
          <w:b/>
          <w:sz w:val="18"/>
          <w:szCs w:val="18"/>
        </w:rPr>
        <w:t>呼吸・栄養</w:t>
      </w:r>
    </w:p>
    <w:tbl>
      <w:tblPr>
        <w:tblStyle w:val="2"/>
        <w:tblW w:w="10431" w:type="dxa"/>
        <w:tblLook w:val="04A0" w:firstRow="1" w:lastRow="0" w:firstColumn="1" w:lastColumn="0" w:noHBand="0" w:noVBand="1"/>
      </w:tblPr>
      <w:tblGrid>
        <w:gridCol w:w="7937"/>
        <w:gridCol w:w="2494"/>
      </w:tblGrid>
      <w:tr w:rsidR="00156533" w:rsidRPr="00156533" w:rsidTr="00CB0A39">
        <w:tc>
          <w:tcPr>
            <w:tcW w:w="7937" w:type="dxa"/>
            <w:vAlign w:val="center"/>
          </w:tcPr>
          <w:p w:rsidR="00156533" w:rsidRPr="00156533" w:rsidRDefault="00E32321" w:rsidP="00A620F6">
            <w:pPr>
              <w:widowControl/>
              <w:rPr>
                <w:rFonts w:asciiTheme="minorEastAsia" w:hAnsiTheme="minorEastAsia"/>
                <w:sz w:val="18"/>
                <w:szCs w:val="18"/>
              </w:rPr>
            </w:pPr>
            <w:r>
              <w:rPr>
                <w:rFonts w:asciiTheme="minorEastAsia" w:hAnsiTheme="minorEastAsia" w:hint="eastAsia"/>
                <w:sz w:val="18"/>
                <w:szCs w:val="18"/>
              </w:rPr>
              <w:t>以下の状態に該当する</w:t>
            </w:r>
          </w:p>
        </w:tc>
        <w:tc>
          <w:tcPr>
            <w:tcW w:w="2494" w:type="dxa"/>
            <w:vAlign w:val="center"/>
          </w:tcPr>
          <w:p w:rsidR="00156533" w:rsidRPr="00156533" w:rsidRDefault="00156533" w:rsidP="00156533">
            <w:pPr>
              <w:rPr>
                <w:rFonts w:asciiTheme="minorEastAsia" w:hAnsiTheme="minorEastAsia"/>
                <w:sz w:val="18"/>
                <w:szCs w:val="18"/>
              </w:rPr>
            </w:pPr>
            <w:r w:rsidRPr="00156533">
              <w:rPr>
                <w:rFonts w:asciiTheme="minorEastAsia" w:hAnsiTheme="minorEastAsia" w:hint="eastAsia"/>
                <w:sz w:val="18"/>
                <w:szCs w:val="18"/>
              </w:rPr>
              <w:t>1.該当　2.非該当 3.不明</w:t>
            </w:r>
          </w:p>
        </w:tc>
      </w:tr>
      <w:tr w:rsidR="00156533" w:rsidRPr="00156533" w:rsidTr="00CB0A39">
        <w:tc>
          <w:tcPr>
            <w:tcW w:w="10431" w:type="dxa"/>
            <w:gridSpan w:val="2"/>
            <w:vAlign w:val="center"/>
          </w:tcPr>
          <w:p w:rsidR="00156533" w:rsidRPr="00156533" w:rsidRDefault="00156533" w:rsidP="00156533">
            <w:pPr>
              <w:widowControl/>
              <w:rPr>
                <w:rFonts w:asciiTheme="minorEastAsia" w:hAnsiTheme="minorEastAsia"/>
                <w:sz w:val="18"/>
                <w:szCs w:val="18"/>
              </w:rPr>
            </w:pPr>
            <w:r w:rsidRPr="00156533">
              <w:rPr>
                <w:rFonts w:asciiTheme="minorEastAsia" w:hAnsiTheme="minorEastAsia" w:hint="eastAsia"/>
                <w:sz w:val="18"/>
                <w:szCs w:val="18"/>
              </w:rPr>
              <w:t>□</w:t>
            </w:r>
            <w:r w:rsidR="00F84713">
              <w:rPr>
                <w:rFonts w:asciiTheme="minorEastAsia" w:hAnsiTheme="minorEastAsia" w:hint="eastAsia"/>
                <w:sz w:val="18"/>
                <w:szCs w:val="18"/>
              </w:rPr>
              <w:t xml:space="preserve"> </w:t>
            </w:r>
            <w:r w:rsidRPr="00156533">
              <w:rPr>
                <w:rFonts w:asciiTheme="minorEastAsia" w:hAnsiTheme="minorEastAsia" w:hint="eastAsia"/>
                <w:sz w:val="18"/>
                <w:szCs w:val="18"/>
              </w:rPr>
              <w:t>気管切開　　□</w:t>
            </w:r>
            <w:r w:rsidR="00F84713">
              <w:rPr>
                <w:rFonts w:asciiTheme="minorEastAsia" w:hAnsiTheme="minorEastAsia" w:hint="eastAsia"/>
                <w:sz w:val="18"/>
                <w:szCs w:val="18"/>
              </w:rPr>
              <w:t xml:space="preserve"> </w:t>
            </w:r>
            <w:r w:rsidRPr="00156533">
              <w:rPr>
                <w:rFonts w:asciiTheme="minorEastAsia" w:hAnsiTheme="minorEastAsia" w:hint="eastAsia"/>
                <w:sz w:val="18"/>
                <w:szCs w:val="18"/>
              </w:rPr>
              <w:t>非経口的栄養摂取（経管栄養、中心静脈栄養など）　　□</w:t>
            </w:r>
            <w:r w:rsidR="00F84713">
              <w:rPr>
                <w:rFonts w:asciiTheme="minorEastAsia" w:hAnsiTheme="minorEastAsia" w:hint="eastAsia"/>
                <w:sz w:val="18"/>
                <w:szCs w:val="18"/>
              </w:rPr>
              <w:t xml:space="preserve"> </w:t>
            </w:r>
            <w:r w:rsidRPr="00156533">
              <w:rPr>
                <w:rFonts w:asciiTheme="minorEastAsia" w:hAnsiTheme="minorEastAsia" w:hint="eastAsia"/>
                <w:sz w:val="18"/>
                <w:szCs w:val="18"/>
              </w:rPr>
              <w:t>人工呼吸器使用</w:t>
            </w:r>
          </w:p>
        </w:tc>
      </w:tr>
    </w:tbl>
    <w:p w:rsidR="00156533" w:rsidRPr="00156533" w:rsidRDefault="00156533" w:rsidP="00156533">
      <w:pPr>
        <w:rPr>
          <w:b/>
        </w:rPr>
      </w:pPr>
    </w:p>
    <w:p w:rsidR="00812265" w:rsidRPr="0092640E" w:rsidRDefault="00812265" w:rsidP="00812265">
      <w:pPr>
        <w:rPr>
          <w:b/>
        </w:rPr>
      </w:pPr>
      <w:r w:rsidRPr="00A44ECD">
        <w:rPr>
          <w:rFonts w:hint="eastAsia"/>
          <w:b/>
        </w:rPr>
        <w:t>■　人工呼吸器</w:t>
      </w:r>
      <w:r>
        <w:rPr>
          <w:rFonts w:hint="eastAsia"/>
          <w:b/>
        </w:rPr>
        <w:t>に関する事項</w:t>
      </w:r>
      <w:r w:rsidR="00B228CD">
        <w:rPr>
          <w:rFonts w:hint="eastAsia"/>
          <w:b/>
        </w:rPr>
        <w:t>（使用者のみ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E06B94" w:rsidRPr="001C1091" w:rsidTr="00043B56">
        <w:trPr>
          <w:trHeight w:val="259"/>
        </w:trPr>
        <w:tc>
          <w:tcPr>
            <w:tcW w:w="1101" w:type="dxa"/>
          </w:tcPr>
          <w:p w:rsidR="00E06B94" w:rsidRPr="001C1091" w:rsidRDefault="00E06B94" w:rsidP="00043B56">
            <w:pPr>
              <w:rPr>
                <w:sz w:val="18"/>
                <w:szCs w:val="18"/>
              </w:rPr>
            </w:pPr>
            <w:r w:rsidRPr="001C1091">
              <w:rPr>
                <w:rFonts w:hint="eastAsia"/>
                <w:sz w:val="18"/>
                <w:szCs w:val="18"/>
              </w:rPr>
              <w:t>使用の有無</w:t>
            </w:r>
          </w:p>
        </w:tc>
        <w:tc>
          <w:tcPr>
            <w:tcW w:w="9355" w:type="dxa"/>
            <w:gridSpan w:val="6"/>
            <w:hideMark/>
          </w:tcPr>
          <w:p w:rsidR="00E06B94" w:rsidRPr="001C1091" w:rsidRDefault="00E06B94" w:rsidP="00043B56">
            <w:pPr>
              <w:rPr>
                <w:sz w:val="18"/>
                <w:szCs w:val="18"/>
              </w:rPr>
            </w:pPr>
            <w:r w:rsidRPr="001C1091">
              <w:rPr>
                <w:rFonts w:hint="eastAsia"/>
                <w:sz w:val="18"/>
                <w:szCs w:val="18"/>
              </w:rPr>
              <w:t>1.</w:t>
            </w:r>
            <w:r w:rsidRPr="001C1091">
              <w:rPr>
                <w:rFonts w:hint="eastAsia"/>
                <w:sz w:val="18"/>
                <w:szCs w:val="18"/>
              </w:rPr>
              <w:t>あり</w:t>
            </w:r>
          </w:p>
        </w:tc>
      </w:tr>
      <w:tr w:rsidR="00E06B94" w:rsidRPr="001C1091" w:rsidTr="00043B56">
        <w:trPr>
          <w:trHeight w:val="261"/>
        </w:trPr>
        <w:tc>
          <w:tcPr>
            <w:tcW w:w="1101" w:type="dxa"/>
          </w:tcPr>
          <w:p w:rsidR="00E06B94" w:rsidRPr="001C1091" w:rsidRDefault="00E06B94" w:rsidP="00043B56">
            <w:pPr>
              <w:rPr>
                <w:sz w:val="18"/>
                <w:szCs w:val="18"/>
              </w:rPr>
            </w:pPr>
            <w:r w:rsidRPr="001C1091">
              <w:rPr>
                <w:rFonts w:hint="eastAsia"/>
                <w:sz w:val="18"/>
                <w:szCs w:val="18"/>
              </w:rPr>
              <w:t>開始時期</w:t>
            </w:r>
          </w:p>
        </w:tc>
        <w:tc>
          <w:tcPr>
            <w:tcW w:w="4329" w:type="dxa"/>
            <w:gridSpan w:val="3"/>
            <w:hideMark/>
          </w:tcPr>
          <w:p w:rsidR="00E06B94" w:rsidRPr="001C1091" w:rsidRDefault="00E06B94" w:rsidP="00043B56">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E06B94" w:rsidRPr="001C1091" w:rsidRDefault="00E06B94" w:rsidP="00043B56">
            <w:pPr>
              <w:rPr>
                <w:sz w:val="18"/>
                <w:szCs w:val="18"/>
              </w:rPr>
            </w:pPr>
            <w:r w:rsidRPr="001C1091">
              <w:rPr>
                <w:rFonts w:hint="eastAsia"/>
                <w:sz w:val="18"/>
                <w:szCs w:val="18"/>
              </w:rPr>
              <w:t>離脱の見込み</w:t>
            </w:r>
          </w:p>
        </w:tc>
        <w:tc>
          <w:tcPr>
            <w:tcW w:w="2695" w:type="dxa"/>
          </w:tcPr>
          <w:p w:rsidR="00E06B94" w:rsidRPr="001C1091" w:rsidRDefault="00E06B94" w:rsidP="00043B56">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E06B94" w:rsidRPr="001C1091" w:rsidTr="00043B56">
        <w:trPr>
          <w:trHeight w:val="97"/>
        </w:trPr>
        <w:tc>
          <w:tcPr>
            <w:tcW w:w="1101" w:type="dxa"/>
          </w:tcPr>
          <w:p w:rsidR="00E06B94" w:rsidRPr="001C1091" w:rsidRDefault="00E06B94" w:rsidP="00043B56">
            <w:pPr>
              <w:rPr>
                <w:sz w:val="18"/>
                <w:szCs w:val="18"/>
              </w:rPr>
            </w:pPr>
            <w:r w:rsidRPr="001C1091">
              <w:rPr>
                <w:rFonts w:hint="eastAsia"/>
                <w:sz w:val="18"/>
                <w:szCs w:val="18"/>
              </w:rPr>
              <w:t>種類</w:t>
            </w:r>
          </w:p>
        </w:tc>
        <w:tc>
          <w:tcPr>
            <w:tcW w:w="9355" w:type="dxa"/>
            <w:gridSpan w:val="6"/>
            <w:hideMark/>
          </w:tcPr>
          <w:p w:rsidR="00E06B94" w:rsidRPr="001C1091" w:rsidRDefault="00E06B94" w:rsidP="00043B56">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E06B94" w:rsidRPr="001C1091" w:rsidTr="00043B56">
        <w:trPr>
          <w:trHeight w:val="240"/>
        </w:trPr>
        <w:tc>
          <w:tcPr>
            <w:tcW w:w="1101" w:type="dxa"/>
          </w:tcPr>
          <w:p w:rsidR="00E06B94" w:rsidRPr="001C1091" w:rsidRDefault="00E06B94" w:rsidP="00043B56">
            <w:pPr>
              <w:rPr>
                <w:sz w:val="18"/>
                <w:szCs w:val="18"/>
              </w:rPr>
            </w:pPr>
            <w:r w:rsidRPr="001C1091">
              <w:rPr>
                <w:rFonts w:hint="eastAsia"/>
                <w:sz w:val="18"/>
                <w:szCs w:val="18"/>
              </w:rPr>
              <w:t>施行状況</w:t>
            </w:r>
          </w:p>
        </w:tc>
        <w:tc>
          <w:tcPr>
            <w:tcW w:w="9355" w:type="dxa"/>
            <w:gridSpan w:val="6"/>
            <w:hideMark/>
          </w:tcPr>
          <w:p w:rsidR="00E06B94" w:rsidRPr="001C1091" w:rsidRDefault="00E06B94" w:rsidP="00043B56">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E06B94" w:rsidRPr="001C1091" w:rsidTr="00043B56">
        <w:trPr>
          <w:trHeight w:val="1456"/>
        </w:trPr>
        <w:tc>
          <w:tcPr>
            <w:tcW w:w="1101" w:type="dxa"/>
          </w:tcPr>
          <w:p w:rsidR="00E06B94" w:rsidRPr="007F4166" w:rsidRDefault="00E06B94" w:rsidP="00043B56">
            <w:pPr>
              <w:rPr>
                <w:sz w:val="18"/>
                <w:szCs w:val="18"/>
              </w:rPr>
            </w:pPr>
            <w:r>
              <w:rPr>
                <w:rFonts w:hint="eastAsia"/>
                <w:sz w:val="18"/>
                <w:szCs w:val="18"/>
              </w:rPr>
              <w:t>生活状況</w:t>
            </w:r>
          </w:p>
        </w:tc>
        <w:tc>
          <w:tcPr>
            <w:tcW w:w="1559" w:type="dxa"/>
            <w:hideMark/>
          </w:tcPr>
          <w:p w:rsidR="00E06B94" w:rsidRPr="007F4166" w:rsidRDefault="00E06B94" w:rsidP="00043B56">
            <w:pPr>
              <w:rPr>
                <w:sz w:val="18"/>
                <w:szCs w:val="18"/>
              </w:rPr>
            </w:pPr>
            <w:r w:rsidRPr="007F4166">
              <w:rPr>
                <w:rFonts w:hint="eastAsia"/>
                <w:sz w:val="18"/>
                <w:szCs w:val="18"/>
              </w:rPr>
              <w:t>食事</w:t>
            </w:r>
          </w:p>
          <w:p w:rsidR="00E06B94" w:rsidRPr="007F4166" w:rsidRDefault="00E06B94" w:rsidP="00043B56">
            <w:pPr>
              <w:rPr>
                <w:sz w:val="18"/>
                <w:szCs w:val="18"/>
              </w:rPr>
            </w:pPr>
            <w:r w:rsidRPr="007F4166">
              <w:rPr>
                <w:rFonts w:hint="eastAsia"/>
                <w:sz w:val="18"/>
                <w:szCs w:val="18"/>
              </w:rPr>
              <w:t>整容</w:t>
            </w:r>
          </w:p>
          <w:p w:rsidR="00E06B94" w:rsidRPr="007F4166" w:rsidRDefault="00E06B94" w:rsidP="00043B56">
            <w:pPr>
              <w:rPr>
                <w:sz w:val="18"/>
                <w:szCs w:val="18"/>
              </w:rPr>
            </w:pPr>
            <w:r w:rsidRPr="007F4166">
              <w:rPr>
                <w:rFonts w:hint="eastAsia"/>
                <w:sz w:val="18"/>
                <w:szCs w:val="18"/>
              </w:rPr>
              <w:t>入浴</w:t>
            </w:r>
          </w:p>
          <w:p w:rsidR="00E06B94" w:rsidRPr="007F4166" w:rsidRDefault="00E06B94" w:rsidP="00043B56">
            <w:pPr>
              <w:rPr>
                <w:sz w:val="18"/>
                <w:szCs w:val="18"/>
              </w:rPr>
            </w:pPr>
            <w:r w:rsidRPr="007F4166">
              <w:rPr>
                <w:rFonts w:hint="eastAsia"/>
                <w:sz w:val="18"/>
                <w:szCs w:val="18"/>
              </w:rPr>
              <w:t>階段昇降</w:t>
            </w:r>
          </w:p>
          <w:p w:rsidR="00E06B94" w:rsidRPr="001C1091" w:rsidRDefault="00E06B94" w:rsidP="00043B56">
            <w:pPr>
              <w:rPr>
                <w:sz w:val="18"/>
                <w:szCs w:val="18"/>
              </w:rPr>
            </w:pPr>
            <w:r w:rsidRPr="007F4166">
              <w:rPr>
                <w:rFonts w:hint="eastAsia"/>
                <w:sz w:val="18"/>
                <w:szCs w:val="18"/>
              </w:rPr>
              <w:t>排便コントロール</w:t>
            </w:r>
          </w:p>
        </w:tc>
        <w:tc>
          <w:tcPr>
            <w:tcW w:w="2551" w:type="dxa"/>
          </w:tcPr>
          <w:p w:rsidR="00E06B94" w:rsidRPr="007F4166" w:rsidRDefault="00E06B94" w:rsidP="00043B5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E06B94" w:rsidRPr="007F4166" w:rsidRDefault="00E06B94" w:rsidP="00043B5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E06B94" w:rsidRPr="007F4166" w:rsidRDefault="00E06B94" w:rsidP="00043B5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E06B94" w:rsidRPr="007F4166" w:rsidRDefault="00E06B94" w:rsidP="00043B5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E06B94" w:rsidRPr="001C1091" w:rsidRDefault="00E06B94" w:rsidP="00043B5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E06B94" w:rsidRPr="00C83D9D" w:rsidRDefault="00E06B94" w:rsidP="00043B56">
            <w:pPr>
              <w:rPr>
                <w:sz w:val="18"/>
                <w:szCs w:val="18"/>
              </w:rPr>
            </w:pPr>
            <w:r w:rsidRPr="00C83D9D">
              <w:rPr>
                <w:rFonts w:hint="eastAsia"/>
                <w:sz w:val="18"/>
                <w:szCs w:val="18"/>
              </w:rPr>
              <w:t>車椅子とベッド間の移動</w:t>
            </w:r>
          </w:p>
          <w:p w:rsidR="00E06B94" w:rsidRDefault="00E06B94" w:rsidP="00043B56">
            <w:pPr>
              <w:rPr>
                <w:sz w:val="18"/>
                <w:szCs w:val="18"/>
              </w:rPr>
            </w:pPr>
            <w:r w:rsidRPr="001C1091">
              <w:rPr>
                <w:rFonts w:hint="eastAsia"/>
                <w:sz w:val="18"/>
                <w:szCs w:val="18"/>
              </w:rPr>
              <w:t>トイレ動作</w:t>
            </w:r>
          </w:p>
          <w:p w:rsidR="00E06B94" w:rsidRDefault="00E06B94" w:rsidP="00043B56">
            <w:pPr>
              <w:rPr>
                <w:sz w:val="18"/>
                <w:szCs w:val="18"/>
              </w:rPr>
            </w:pPr>
            <w:r>
              <w:rPr>
                <w:rFonts w:hint="eastAsia"/>
                <w:sz w:val="18"/>
                <w:szCs w:val="18"/>
              </w:rPr>
              <w:t>歩行</w:t>
            </w:r>
          </w:p>
          <w:p w:rsidR="00E06B94" w:rsidRPr="001C1091" w:rsidRDefault="00E06B94" w:rsidP="00043B56">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E06B94" w:rsidRDefault="00E06B94" w:rsidP="00043B56">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E06B94" w:rsidRDefault="00E06B94" w:rsidP="00043B56">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E06B94" w:rsidRDefault="00E06B94" w:rsidP="00043B56">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E06B94" w:rsidRPr="001C1091" w:rsidRDefault="00E06B94" w:rsidP="00043B56">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E06B94" w:rsidRPr="00812265" w:rsidRDefault="00E06B94" w:rsidP="00E06B94">
      <w:pPr>
        <w:rPr>
          <w:b/>
          <w:highlight w:val="yellow"/>
        </w:rPr>
      </w:pPr>
    </w:p>
    <w:tbl>
      <w:tblPr>
        <w:tblStyle w:val="a3"/>
        <w:tblW w:w="10456" w:type="dxa"/>
        <w:tblLook w:val="04A0" w:firstRow="1" w:lastRow="0" w:firstColumn="1" w:lastColumn="0" w:noHBand="0" w:noVBand="1"/>
      </w:tblPr>
      <w:tblGrid>
        <w:gridCol w:w="10456"/>
      </w:tblGrid>
      <w:tr w:rsidR="00E06B94" w:rsidRPr="001C1091" w:rsidTr="00043B56">
        <w:trPr>
          <w:trHeight w:val="1219"/>
        </w:trPr>
        <w:tc>
          <w:tcPr>
            <w:tcW w:w="10456" w:type="dxa"/>
            <w:hideMark/>
          </w:tcPr>
          <w:p w:rsidR="00E06B94" w:rsidRDefault="00E06B94" w:rsidP="00043B56">
            <w:pPr>
              <w:rPr>
                <w:sz w:val="18"/>
                <w:szCs w:val="18"/>
              </w:rPr>
            </w:pPr>
            <w:r w:rsidRPr="001C1091">
              <w:rPr>
                <w:rFonts w:hint="eastAsia"/>
                <w:sz w:val="18"/>
                <w:szCs w:val="18"/>
              </w:rPr>
              <w:t>医療機関名</w:t>
            </w:r>
          </w:p>
          <w:p w:rsidR="00E06B94" w:rsidRDefault="00E06B94" w:rsidP="00E06B94">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E06B94" w:rsidRPr="001C1091" w:rsidRDefault="00E06B94" w:rsidP="00043B56">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rsidR="00E06B94" w:rsidRDefault="00E06B94" w:rsidP="00E06B94">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E06B94" w:rsidRDefault="00E06B94" w:rsidP="00E06B94">
      <w:pPr>
        <w:widowControl/>
        <w:snapToGrid w:val="0"/>
        <w:ind w:firstLineChars="100" w:firstLine="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E06B94" w:rsidRDefault="00E06B94" w:rsidP="00E06B94">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E06B94" w:rsidRDefault="00E06B94" w:rsidP="00E06B94">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0C423C">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E06B94" w:rsidRDefault="00E06B94" w:rsidP="00E06B94">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1C1091" w:rsidRPr="00E06B94" w:rsidRDefault="00E06B94" w:rsidP="00C52A7A">
      <w:pPr>
        <w:spacing w:line="220" w:lineRule="exact"/>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sectPr w:rsidR="001C1091" w:rsidRPr="00E06B94"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938" w:rsidRDefault="00F73938" w:rsidP="001B4F0F">
      <w:r>
        <w:separator/>
      </w:r>
    </w:p>
  </w:endnote>
  <w:endnote w:type="continuationSeparator" w:id="0">
    <w:p w:rsidR="00F73938" w:rsidRDefault="00F73938"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938" w:rsidRDefault="00F73938" w:rsidP="001B4F0F">
      <w:r>
        <w:separator/>
      </w:r>
    </w:p>
  </w:footnote>
  <w:footnote w:type="continuationSeparator" w:id="0">
    <w:p w:rsidR="00F73938" w:rsidRDefault="00F73938"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57116"/>
    <w:rsid w:val="00086FC0"/>
    <w:rsid w:val="000A38C4"/>
    <w:rsid w:val="000C423C"/>
    <w:rsid w:val="001377DF"/>
    <w:rsid w:val="001478D7"/>
    <w:rsid w:val="00153493"/>
    <w:rsid w:val="00156533"/>
    <w:rsid w:val="00157049"/>
    <w:rsid w:val="001B4F0F"/>
    <w:rsid w:val="001C1091"/>
    <w:rsid w:val="002128D8"/>
    <w:rsid w:val="00237B30"/>
    <w:rsid w:val="00250BCB"/>
    <w:rsid w:val="002526BC"/>
    <w:rsid w:val="002778AC"/>
    <w:rsid w:val="002B747B"/>
    <w:rsid w:val="002E2A1F"/>
    <w:rsid w:val="00303F2F"/>
    <w:rsid w:val="00310BE2"/>
    <w:rsid w:val="00321D52"/>
    <w:rsid w:val="00342B8B"/>
    <w:rsid w:val="0035628C"/>
    <w:rsid w:val="003A6B06"/>
    <w:rsid w:val="003B0467"/>
    <w:rsid w:val="003E41A9"/>
    <w:rsid w:val="004020BC"/>
    <w:rsid w:val="004176C1"/>
    <w:rsid w:val="004322CE"/>
    <w:rsid w:val="0045029E"/>
    <w:rsid w:val="00460107"/>
    <w:rsid w:val="0046267F"/>
    <w:rsid w:val="004D3748"/>
    <w:rsid w:val="00595A02"/>
    <w:rsid w:val="005A7456"/>
    <w:rsid w:val="005B2501"/>
    <w:rsid w:val="005D4971"/>
    <w:rsid w:val="005E1715"/>
    <w:rsid w:val="00605B2E"/>
    <w:rsid w:val="00632882"/>
    <w:rsid w:val="00686112"/>
    <w:rsid w:val="006E0DAF"/>
    <w:rsid w:val="006F27D1"/>
    <w:rsid w:val="00723BBE"/>
    <w:rsid w:val="00732A55"/>
    <w:rsid w:val="007F6155"/>
    <w:rsid w:val="008000AB"/>
    <w:rsid w:val="00804F61"/>
    <w:rsid w:val="00812265"/>
    <w:rsid w:val="00821F23"/>
    <w:rsid w:val="008233BD"/>
    <w:rsid w:val="00835648"/>
    <w:rsid w:val="00872A40"/>
    <w:rsid w:val="0088161F"/>
    <w:rsid w:val="008A4BAD"/>
    <w:rsid w:val="008E3A3E"/>
    <w:rsid w:val="008F44D4"/>
    <w:rsid w:val="00920405"/>
    <w:rsid w:val="00930884"/>
    <w:rsid w:val="009D4EEF"/>
    <w:rsid w:val="00A24F14"/>
    <w:rsid w:val="00A3713C"/>
    <w:rsid w:val="00A44ECD"/>
    <w:rsid w:val="00A620F6"/>
    <w:rsid w:val="00A964A3"/>
    <w:rsid w:val="00AA4C1E"/>
    <w:rsid w:val="00B14886"/>
    <w:rsid w:val="00B228CD"/>
    <w:rsid w:val="00B30DC4"/>
    <w:rsid w:val="00B90FD9"/>
    <w:rsid w:val="00BD4620"/>
    <w:rsid w:val="00C50EC7"/>
    <w:rsid w:val="00C52A7A"/>
    <w:rsid w:val="00C53F92"/>
    <w:rsid w:val="00C74DFA"/>
    <w:rsid w:val="00C92F79"/>
    <w:rsid w:val="00C96E0D"/>
    <w:rsid w:val="00CC65D7"/>
    <w:rsid w:val="00CF121C"/>
    <w:rsid w:val="00D21295"/>
    <w:rsid w:val="00D21BC4"/>
    <w:rsid w:val="00D64BC8"/>
    <w:rsid w:val="00DA101E"/>
    <w:rsid w:val="00DA5464"/>
    <w:rsid w:val="00DB745D"/>
    <w:rsid w:val="00E036CE"/>
    <w:rsid w:val="00E06B94"/>
    <w:rsid w:val="00E12A83"/>
    <w:rsid w:val="00E2586D"/>
    <w:rsid w:val="00E30777"/>
    <w:rsid w:val="00E32321"/>
    <w:rsid w:val="00E40886"/>
    <w:rsid w:val="00E423EB"/>
    <w:rsid w:val="00E70482"/>
    <w:rsid w:val="00EB14DA"/>
    <w:rsid w:val="00EB51C1"/>
    <w:rsid w:val="00EC39B1"/>
    <w:rsid w:val="00ED79A5"/>
    <w:rsid w:val="00EE19AA"/>
    <w:rsid w:val="00F10E20"/>
    <w:rsid w:val="00F169E3"/>
    <w:rsid w:val="00F41026"/>
    <w:rsid w:val="00F45D94"/>
    <w:rsid w:val="00F73938"/>
    <w:rsid w:val="00F84713"/>
    <w:rsid w:val="00F87AE6"/>
    <w:rsid w:val="00FF1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6075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71598-0755-47AD-9D1D-7DFCE0E24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441</Words>
  <Characters>2518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19</cp:revision>
  <cp:lastPrinted>2015-02-10T09:09:00Z</cp:lastPrinted>
  <dcterms:created xsi:type="dcterms:W3CDTF">2015-08-03T07:44:00Z</dcterms:created>
  <dcterms:modified xsi:type="dcterms:W3CDTF">2015-09-24T05:10:00Z</dcterms:modified>
</cp:coreProperties>
</file>