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FBD1D" w14:textId="0E4D4C0C" w:rsidR="00ED79A5" w:rsidRDefault="007A7D4C"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D0550C" wp14:editId="49F97BE0">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A5B5BF7" w14:textId="77777777" w:rsidR="007A7D4C" w:rsidRDefault="007A7D4C" w:rsidP="007A7D4C">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3A5B5BF7" w14:textId="77777777" w:rsidR="007A7D4C" w:rsidRDefault="007A7D4C" w:rsidP="007A7D4C">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FC59FF">
        <w:rPr>
          <w:rFonts w:ascii="ＭＳ Ｐゴシック" w:eastAsia="ＭＳ Ｐゴシック" w:hAnsi="ＭＳ Ｐゴシック" w:hint="eastAsia"/>
        </w:rPr>
        <w:t>159</w:t>
      </w:r>
      <w:r w:rsidR="00086FC0" w:rsidRPr="00086FC0">
        <w:rPr>
          <w:rFonts w:ascii="ＭＳ Ｐゴシック" w:eastAsia="ＭＳ Ｐゴシック" w:hAnsi="ＭＳ Ｐゴシック" w:hint="eastAsia"/>
        </w:rPr>
        <w:t xml:space="preserve">　</w:t>
      </w:r>
      <w:r w:rsidR="00E82ADA" w:rsidRPr="00E82ADA">
        <w:rPr>
          <w:rFonts w:ascii="ＭＳ Ｐゴシック" w:eastAsia="ＭＳ Ｐゴシック" w:hAnsi="ＭＳ Ｐゴシック" w:hint="eastAsia"/>
        </w:rPr>
        <w:t>色素性乾皮症</w:t>
      </w:r>
    </w:p>
    <w:p w14:paraId="482B1435" w14:textId="77777777" w:rsidR="009C5215" w:rsidRDefault="009C5215">
      <w:pPr>
        <w:rPr>
          <w:b/>
        </w:rPr>
      </w:pPr>
    </w:p>
    <w:p w14:paraId="203708A2"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5BA16114" w14:textId="77777777" w:rsidTr="00732A55">
        <w:trPr>
          <w:trHeight w:val="240"/>
        </w:trPr>
        <w:tc>
          <w:tcPr>
            <w:tcW w:w="10456" w:type="dxa"/>
            <w:gridSpan w:val="8"/>
            <w:hideMark/>
          </w:tcPr>
          <w:p w14:paraId="7A52F581"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28F31386" w14:textId="77777777" w:rsidTr="00732A55">
        <w:trPr>
          <w:trHeight w:val="499"/>
        </w:trPr>
        <w:tc>
          <w:tcPr>
            <w:tcW w:w="10456" w:type="dxa"/>
            <w:gridSpan w:val="8"/>
            <w:hideMark/>
          </w:tcPr>
          <w:p w14:paraId="591628FC" w14:textId="77777777" w:rsid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22F3AE4"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D7538BB" w14:textId="77777777" w:rsidTr="00732A55">
        <w:trPr>
          <w:trHeight w:val="240"/>
        </w:trPr>
        <w:tc>
          <w:tcPr>
            <w:tcW w:w="10456" w:type="dxa"/>
            <w:gridSpan w:val="8"/>
            <w:hideMark/>
          </w:tcPr>
          <w:p w14:paraId="1040B53A"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796547CD" w14:textId="77777777" w:rsidTr="00732A55">
        <w:trPr>
          <w:trHeight w:val="499"/>
        </w:trPr>
        <w:tc>
          <w:tcPr>
            <w:tcW w:w="10456" w:type="dxa"/>
            <w:gridSpan w:val="8"/>
            <w:hideMark/>
          </w:tcPr>
          <w:p w14:paraId="350E1C6D"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076AA876" w14:textId="77777777" w:rsidTr="00732A55">
        <w:trPr>
          <w:trHeight w:val="259"/>
        </w:trPr>
        <w:tc>
          <w:tcPr>
            <w:tcW w:w="10456" w:type="dxa"/>
            <w:gridSpan w:val="8"/>
            <w:hideMark/>
          </w:tcPr>
          <w:p w14:paraId="3D808B3E"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6C6D43BD" w14:textId="77777777" w:rsidTr="00732A55">
        <w:trPr>
          <w:trHeight w:val="259"/>
        </w:trPr>
        <w:tc>
          <w:tcPr>
            <w:tcW w:w="2824" w:type="dxa"/>
            <w:gridSpan w:val="3"/>
            <w:hideMark/>
          </w:tcPr>
          <w:p w14:paraId="21CD6FAA"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61419A75" w14:textId="4528D79B"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西暦</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2CCF6235"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2AF74DB8"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18F6E40A" w14:textId="77777777" w:rsidTr="00732A55">
        <w:trPr>
          <w:trHeight w:val="240"/>
        </w:trPr>
        <w:tc>
          <w:tcPr>
            <w:tcW w:w="2824" w:type="dxa"/>
            <w:gridSpan w:val="3"/>
            <w:hideMark/>
          </w:tcPr>
          <w:p w14:paraId="36CC96D5"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61C335E1"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5573CA80" w14:textId="77777777" w:rsidTr="00732A55">
        <w:trPr>
          <w:trHeight w:val="259"/>
        </w:trPr>
        <w:tc>
          <w:tcPr>
            <w:tcW w:w="2824" w:type="dxa"/>
            <w:gridSpan w:val="3"/>
            <w:hideMark/>
          </w:tcPr>
          <w:p w14:paraId="52970B4E"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799879B" w14:textId="77777777" w:rsid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7F3F7BD"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3CCBCB1" w14:textId="77777777" w:rsidTr="00732A55">
        <w:trPr>
          <w:trHeight w:val="259"/>
        </w:trPr>
        <w:tc>
          <w:tcPr>
            <w:tcW w:w="10456" w:type="dxa"/>
            <w:gridSpan w:val="8"/>
            <w:hideMark/>
          </w:tcPr>
          <w:p w14:paraId="562C7D38"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655E27F8" w14:textId="77777777" w:rsidTr="00732A55">
        <w:trPr>
          <w:trHeight w:val="705"/>
        </w:trPr>
        <w:tc>
          <w:tcPr>
            <w:tcW w:w="2198" w:type="dxa"/>
            <w:gridSpan w:val="2"/>
            <w:hideMark/>
          </w:tcPr>
          <w:p w14:paraId="606F82A1"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30F33A66" w14:textId="2035C126" w:rsidR="002128D8" w:rsidRDefault="001C1091" w:rsidP="00C86921">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E1421B5" w14:textId="306F4454"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B840D6">
              <w:rPr>
                <w:rFonts w:asciiTheme="minorEastAsia" w:hAnsiTheme="minorEastAsia" w:hint="eastAsia"/>
                <w:kern w:val="0"/>
                <w:sz w:val="18"/>
                <w:szCs w:val="18"/>
              </w:rPr>
              <w:t>（　　　　　　）</w:t>
            </w:r>
          </w:p>
        </w:tc>
      </w:tr>
      <w:tr w:rsidR="001C1091" w:rsidRPr="001C1091" w14:paraId="72F115F8" w14:textId="77777777" w:rsidTr="00732A55">
        <w:trPr>
          <w:trHeight w:val="259"/>
        </w:trPr>
        <w:tc>
          <w:tcPr>
            <w:tcW w:w="2198" w:type="dxa"/>
            <w:gridSpan w:val="2"/>
            <w:hideMark/>
          </w:tcPr>
          <w:p w14:paraId="683041D0"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1E59B7E9"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5640C9CE" w14:textId="77777777" w:rsidTr="00732A55">
        <w:trPr>
          <w:trHeight w:val="259"/>
        </w:trPr>
        <w:tc>
          <w:tcPr>
            <w:tcW w:w="10456" w:type="dxa"/>
            <w:gridSpan w:val="8"/>
            <w:hideMark/>
          </w:tcPr>
          <w:p w14:paraId="25E4D15E"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664E00A2" w14:textId="77777777" w:rsidTr="00732A55">
        <w:trPr>
          <w:trHeight w:val="259"/>
        </w:trPr>
        <w:tc>
          <w:tcPr>
            <w:tcW w:w="1706" w:type="dxa"/>
            <w:hideMark/>
          </w:tcPr>
          <w:p w14:paraId="0E8AC8B1"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D41F481" w14:textId="4AE440E8"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西暦  </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64656F2D" w14:textId="77777777" w:rsidTr="00732A55">
        <w:trPr>
          <w:trHeight w:val="259"/>
        </w:trPr>
        <w:tc>
          <w:tcPr>
            <w:tcW w:w="10456" w:type="dxa"/>
            <w:gridSpan w:val="8"/>
            <w:hideMark/>
          </w:tcPr>
          <w:p w14:paraId="597B25C9"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2CE11409" w14:textId="77777777" w:rsidTr="00732A55">
        <w:trPr>
          <w:trHeight w:val="259"/>
        </w:trPr>
        <w:tc>
          <w:tcPr>
            <w:tcW w:w="1706" w:type="dxa"/>
            <w:hideMark/>
          </w:tcPr>
          <w:p w14:paraId="2267056A"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654774D8"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015A6B4C"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4D2FA83"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1 </w:t>
            </w:r>
            <w:r w:rsidR="00423914">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5EFEC422" w14:textId="77777777" w:rsidTr="00732A55">
        <w:trPr>
          <w:trHeight w:val="259"/>
        </w:trPr>
        <w:tc>
          <w:tcPr>
            <w:tcW w:w="10456" w:type="dxa"/>
            <w:gridSpan w:val="8"/>
            <w:hideMark/>
          </w:tcPr>
          <w:p w14:paraId="51CA7531" w14:textId="77777777" w:rsidR="001C1091" w:rsidRPr="001C1091" w:rsidRDefault="001C1091" w:rsidP="00C86921">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1321352C" w14:textId="77777777" w:rsidTr="00732A55">
        <w:trPr>
          <w:trHeight w:val="259"/>
        </w:trPr>
        <w:tc>
          <w:tcPr>
            <w:tcW w:w="1706" w:type="dxa"/>
            <w:hideMark/>
          </w:tcPr>
          <w:p w14:paraId="6EB74116"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0748E90C" w14:textId="319AD7D4"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4DF8700F" w14:textId="77777777" w:rsidTr="00732A55">
        <w:trPr>
          <w:trHeight w:val="240"/>
        </w:trPr>
        <w:tc>
          <w:tcPr>
            <w:tcW w:w="1706" w:type="dxa"/>
            <w:hideMark/>
          </w:tcPr>
          <w:p w14:paraId="7C019B38"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64ACA30F"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76237304" w14:textId="77777777" w:rsidTr="00732A55">
        <w:trPr>
          <w:trHeight w:val="240"/>
        </w:trPr>
        <w:tc>
          <w:tcPr>
            <w:tcW w:w="1706" w:type="dxa"/>
            <w:hideMark/>
          </w:tcPr>
          <w:p w14:paraId="4EEFC1B8"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5EE79A9D" w14:textId="3E3E792C"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132220D6" w14:textId="77777777" w:rsidTr="00732A55">
        <w:trPr>
          <w:trHeight w:val="240"/>
        </w:trPr>
        <w:tc>
          <w:tcPr>
            <w:tcW w:w="1706" w:type="dxa"/>
            <w:hideMark/>
          </w:tcPr>
          <w:p w14:paraId="49005591"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2CDF71EB" w14:textId="1C56A7CD"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1.ない</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3F62F9C1" w14:textId="77777777" w:rsidTr="00732A55">
        <w:trPr>
          <w:trHeight w:val="259"/>
        </w:trPr>
        <w:tc>
          <w:tcPr>
            <w:tcW w:w="1706" w:type="dxa"/>
            <w:hideMark/>
          </w:tcPr>
          <w:p w14:paraId="1F526AC4" w14:textId="77777777"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37D69D72" w14:textId="43701766" w:rsidR="001C1091" w:rsidRPr="001C1091" w:rsidRDefault="001C1091" w:rsidP="00C86921">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9E731D">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531424B3" w14:textId="77777777" w:rsidR="00C74DFA" w:rsidRDefault="00C74DFA" w:rsidP="00C74DFA"/>
    <w:p w14:paraId="46D0BAB9" w14:textId="77777777" w:rsidR="00F169E3" w:rsidRDefault="00C74DFA" w:rsidP="00C74DFA">
      <w:pPr>
        <w:rPr>
          <w:b/>
        </w:rPr>
      </w:pPr>
      <w:r w:rsidRPr="00F169E3">
        <w:rPr>
          <w:rFonts w:hint="eastAsia"/>
          <w:b/>
        </w:rPr>
        <w:t>■　診断基準に関する事項</w:t>
      </w:r>
    </w:p>
    <w:p w14:paraId="509820ED"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3E27850B" w14:textId="77777777" w:rsidTr="00732A55">
        <w:trPr>
          <w:trHeight w:val="276"/>
        </w:trPr>
        <w:tc>
          <w:tcPr>
            <w:tcW w:w="10456" w:type="dxa"/>
          </w:tcPr>
          <w:p w14:paraId="7733F624" w14:textId="77777777" w:rsidR="00C74DFA" w:rsidRPr="00F169E3" w:rsidRDefault="00C74DFA" w:rsidP="00C86921"/>
          <w:p w14:paraId="1F76BF50" w14:textId="77777777" w:rsidR="00C74DFA" w:rsidRDefault="00C74DFA" w:rsidP="00C86921"/>
          <w:p w14:paraId="299619D5" w14:textId="77777777" w:rsidR="00CA5EBE" w:rsidRDefault="00CA5EBE" w:rsidP="00C86921"/>
          <w:p w14:paraId="7E69DBF0" w14:textId="77777777" w:rsidR="00CA5EBE" w:rsidRDefault="00CA5EBE" w:rsidP="00C86921"/>
        </w:tc>
      </w:tr>
    </w:tbl>
    <w:p w14:paraId="0D27BE68" w14:textId="77777777" w:rsidR="00A40C33" w:rsidRDefault="00A40C33">
      <w:pPr>
        <w:rPr>
          <w:rFonts w:asciiTheme="minorEastAsia" w:hAnsiTheme="minorEastAsia"/>
          <w:b/>
          <w:sz w:val="18"/>
          <w:szCs w:val="18"/>
        </w:rPr>
      </w:pPr>
    </w:p>
    <w:p w14:paraId="0644935B" w14:textId="1772C577" w:rsidR="003C3A48" w:rsidRDefault="003C3A48">
      <w:pPr>
        <w:rPr>
          <w:rFonts w:asciiTheme="minorEastAsia" w:hAnsiTheme="minorEastAsia"/>
          <w:b/>
          <w:sz w:val="18"/>
          <w:szCs w:val="18"/>
        </w:rPr>
      </w:pPr>
      <w:r>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330"/>
        <w:gridCol w:w="2101"/>
      </w:tblGrid>
      <w:tr w:rsidR="003C3A48" w:rsidRPr="00FD7520" w14:paraId="5097E2D6" w14:textId="77777777" w:rsidTr="006B07EB">
        <w:tc>
          <w:tcPr>
            <w:tcW w:w="8330" w:type="dxa"/>
            <w:vAlign w:val="center"/>
          </w:tcPr>
          <w:p w14:paraId="100DD991" w14:textId="77777777" w:rsidR="003C3A48" w:rsidRPr="0073065D" w:rsidRDefault="003C3A48" w:rsidP="002C5E83">
            <w:pPr>
              <w:widowControl/>
              <w:rPr>
                <w:rFonts w:asciiTheme="minorEastAsia" w:hAnsiTheme="minorEastAsia"/>
                <w:sz w:val="18"/>
                <w:szCs w:val="18"/>
              </w:rPr>
            </w:pPr>
            <w:r w:rsidRPr="0073065D">
              <w:rPr>
                <w:rFonts w:asciiTheme="minorEastAsia" w:hAnsiTheme="minorEastAsia" w:hint="eastAsia"/>
                <w:sz w:val="18"/>
                <w:szCs w:val="18"/>
              </w:rPr>
              <w:t>1.臨床的光線過敏の慢性期の症状</w:t>
            </w:r>
          </w:p>
        </w:tc>
        <w:tc>
          <w:tcPr>
            <w:tcW w:w="2101" w:type="dxa"/>
            <w:vAlign w:val="center"/>
          </w:tcPr>
          <w:p w14:paraId="7E605488" w14:textId="71898C7E" w:rsidR="003C3A48" w:rsidRPr="00FD7520"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A44ECD" w14:paraId="2A130025" w14:textId="77777777" w:rsidTr="006B07EB">
        <w:tc>
          <w:tcPr>
            <w:tcW w:w="8330" w:type="dxa"/>
            <w:vAlign w:val="center"/>
          </w:tcPr>
          <w:p w14:paraId="6DE60820" w14:textId="77777777" w:rsidR="003C3A48" w:rsidRPr="0073065D" w:rsidRDefault="003C3A48" w:rsidP="002C5E83">
            <w:pPr>
              <w:widowControl/>
              <w:rPr>
                <w:rFonts w:asciiTheme="minorEastAsia" w:hAnsiTheme="minorEastAsia"/>
                <w:sz w:val="18"/>
                <w:szCs w:val="18"/>
              </w:rPr>
            </w:pPr>
            <w:r w:rsidRPr="0073065D">
              <w:rPr>
                <w:rFonts w:asciiTheme="minorEastAsia" w:hAnsiTheme="minorEastAsia" w:hint="eastAsia"/>
                <w:sz w:val="18"/>
                <w:szCs w:val="18"/>
              </w:rPr>
              <w:t>2.臨床的光線過敏の急性期症状（程度と経過が正常から逸脱したサンバーン様皮疹）</w:t>
            </w:r>
          </w:p>
        </w:tc>
        <w:tc>
          <w:tcPr>
            <w:tcW w:w="2101" w:type="dxa"/>
            <w:vAlign w:val="center"/>
          </w:tcPr>
          <w:p w14:paraId="2CD2B268" w14:textId="77777777" w:rsidR="003C3A48" w:rsidRPr="00A44ECD"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A44ECD" w14:paraId="45436EC4" w14:textId="77777777" w:rsidTr="006B07EB">
        <w:tc>
          <w:tcPr>
            <w:tcW w:w="8330" w:type="dxa"/>
            <w:vAlign w:val="center"/>
          </w:tcPr>
          <w:p w14:paraId="35F96668" w14:textId="77777777" w:rsidR="003C3A48" w:rsidRPr="00FD5ED0" w:rsidRDefault="003C3A48" w:rsidP="002C5E83">
            <w:pPr>
              <w:widowControl/>
              <w:rPr>
                <w:rFonts w:asciiTheme="minorEastAsia" w:hAnsiTheme="minorEastAsia"/>
                <w:sz w:val="18"/>
                <w:szCs w:val="18"/>
              </w:rPr>
            </w:pPr>
            <w:r w:rsidRPr="00A40C33">
              <w:rPr>
                <w:rFonts w:asciiTheme="minorEastAsia" w:hAnsiTheme="minorEastAsia" w:hint="eastAsia"/>
                <w:sz w:val="18"/>
                <w:szCs w:val="18"/>
              </w:rPr>
              <w:t>3.</w:t>
            </w:r>
            <w:r>
              <w:rPr>
                <w:rFonts w:asciiTheme="minorEastAsia" w:hAnsiTheme="minorEastAsia" w:hint="eastAsia"/>
                <w:sz w:val="18"/>
                <w:szCs w:val="18"/>
              </w:rPr>
              <w:t>50</w:t>
            </w:r>
            <w:r w:rsidRPr="00FD5ED0">
              <w:rPr>
                <w:rFonts w:asciiTheme="minorEastAsia" w:hAnsiTheme="minorEastAsia" w:hint="eastAsia"/>
                <w:sz w:val="18"/>
                <w:szCs w:val="18"/>
              </w:rPr>
              <w:t>歳以前に露光部の皮膚がん（基底細胞癌、有棘細胞癌、悪性黒色腫など）が多発する</w:t>
            </w:r>
          </w:p>
        </w:tc>
        <w:tc>
          <w:tcPr>
            <w:tcW w:w="2101" w:type="dxa"/>
            <w:vAlign w:val="center"/>
          </w:tcPr>
          <w:p w14:paraId="3BDA6AE4" w14:textId="77777777" w:rsidR="003C3A48" w:rsidRPr="00A44ECD"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A44ECD" w14:paraId="588D8442" w14:textId="77777777" w:rsidTr="006B07EB">
        <w:tc>
          <w:tcPr>
            <w:tcW w:w="8330" w:type="dxa"/>
            <w:vAlign w:val="center"/>
          </w:tcPr>
          <w:p w14:paraId="46FD290C" w14:textId="77777777" w:rsidR="003C3A48" w:rsidRPr="00A40C33" w:rsidRDefault="003C3A48" w:rsidP="002C5E83">
            <w:pPr>
              <w:widowControl/>
              <w:rPr>
                <w:rFonts w:asciiTheme="minorEastAsia" w:hAnsiTheme="minorEastAsia"/>
                <w:sz w:val="18"/>
                <w:szCs w:val="18"/>
              </w:rPr>
            </w:pPr>
            <w:r w:rsidRPr="00A40C33">
              <w:rPr>
                <w:rFonts w:asciiTheme="minorEastAsia" w:hAnsiTheme="minorEastAsia" w:hint="eastAsia"/>
                <w:sz w:val="18"/>
                <w:szCs w:val="18"/>
              </w:rPr>
              <w:t>4.</w:t>
            </w:r>
            <w:r w:rsidRPr="00FD5ED0">
              <w:rPr>
                <w:rFonts w:asciiTheme="minorEastAsia" w:hAnsiTheme="minorEastAsia" w:hint="eastAsia"/>
                <w:sz w:val="18"/>
                <w:szCs w:val="18"/>
              </w:rPr>
              <w:t>原因不明の進行性脳・神経障害（難聴・歩行障害など）</w:t>
            </w:r>
          </w:p>
        </w:tc>
        <w:tc>
          <w:tcPr>
            <w:tcW w:w="2101" w:type="dxa"/>
            <w:vAlign w:val="center"/>
          </w:tcPr>
          <w:p w14:paraId="791C9503" w14:textId="77777777" w:rsidR="003C3A48" w:rsidRPr="00A44ECD"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0FD5CAA6" w14:textId="77777777" w:rsidR="003C3A48" w:rsidRDefault="003C3A48">
      <w:pPr>
        <w:rPr>
          <w:rFonts w:asciiTheme="minorEastAsia" w:hAnsiTheme="minorEastAsia"/>
          <w:b/>
          <w:sz w:val="18"/>
          <w:szCs w:val="18"/>
        </w:rPr>
      </w:pPr>
    </w:p>
    <w:p w14:paraId="4817AEAB" w14:textId="124CD42B" w:rsidR="003C3A48" w:rsidRDefault="003C3A48">
      <w:pPr>
        <w:rPr>
          <w:rFonts w:asciiTheme="minorEastAsia" w:hAnsiTheme="minorEastAsia"/>
          <w:b/>
          <w:sz w:val="18"/>
          <w:szCs w:val="18"/>
        </w:rPr>
      </w:pPr>
      <w:r>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8330"/>
        <w:gridCol w:w="2101"/>
      </w:tblGrid>
      <w:tr w:rsidR="003C3A48" w:rsidRPr="009F4CAB" w14:paraId="29BE35BE" w14:textId="77777777" w:rsidTr="006B07EB">
        <w:tc>
          <w:tcPr>
            <w:tcW w:w="8330" w:type="dxa"/>
            <w:vAlign w:val="center"/>
          </w:tcPr>
          <w:p w14:paraId="69457DF9" w14:textId="77777777" w:rsidR="003C3A48" w:rsidRPr="00FD7520" w:rsidRDefault="003C3A48" w:rsidP="002C5E83">
            <w:pPr>
              <w:rPr>
                <w:rFonts w:asciiTheme="minorEastAsia" w:hAnsiTheme="minorEastAsia"/>
                <w:sz w:val="18"/>
                <w:szCs w:val="18"/>
              </w:rPr>
            </w:pPr>
            <w:r w:rsidRPr="00FD7520">
              <w:rPr>
                <w:rFonts w:asciiTheme="minorEastAsia" w:hAnsiTheme="minorEastAsia" w:hint="eastAsia"/>
                <w:sz w:val="18"/>
                <w:szCs w:val="18"/>
              </w:rPr>
              <w:t>1.</w:t>
            </w:r>
            <w:r w:rsidRPr="00334DD8">
              <w:rPr>
                <w:rFonts w:asciiTheme="minorEastAsia" w:hAnsiTheme="minorEastAsia" w:hint="eastAsia"/>
                <w:sz w:val="18"/>
                <w:szCs w:val="18"/>
              </w:rPr>
              <w:t>末梢神経障害（深部腱反射の低下、末梢神経伝導検査での異常）</w:t>
            </w:r>
          </w:p>
        </w:tc>
        <w:tc>
          <w:tcPr>
            <w:tcW w:w="2101" w:type="dxa"/>
            <w:vAlign w:val="center"/>
          </w:tcPr>
          <w:p w14:paraId="29FEA9A0" w14:textId="77777777" w:rsidR="003C3A48" w:rsidRPr="009F4CAB"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9F4CAB" w14:paraId="62E80FF2" w14:textId="77777777" w:rsidTr="006B07EB">
        <w:tc>
          <w:tcPr>
            <w:tcW w:w="8330" w:type="dxa"/>
            <w:vAlign w:val="center"/>
          </w:tcPr>
          <w:p w14:paraId="012092F8" w14:textId="77777777" w:rsidR="003C3A48" w:rsidRDefault="003C3A48" w:rsidP="002C5E83">
            <w:pPr>
              <w:rPr>
                <w:rFonts w:asciiTheme="minorEastAsia" w:hAnsiTheme="minorEastAsia"/>
                <w:sz w:val="18"/>
                <w:szCs w:val="18"/>
              </w:rPr>
            </w:pPr>
            <w:r>
              <w:rPr>
                <w:rFonts w:asciiTheme="minorEastAsia" w:hAnsiTheme="minorEastAsia" w:hint="eastAsia"/>
                <w:sz w:val="18"/>
                <w:szCs w:val="18"/>
              </w:rPr>
              <w:t>2.</w:t>
            </w:r>
            <w:r w:rsidRPr="00334DD8">
              <w:rPr>
                <w:rFonts w:asciiTheme="minorEastAsia" w:hAnsiTheme="minorEastAsia" w:hint="eastAsia"/>
                <w:sz w:val="18"/>
                <w:szCs w:val="18"/>
              </w:rPr>
              <w:t>患者細胞でのDNA</w:t>
            </w:r>
            <w:r>
              <w:rPr>
                <w:rFonts w:asciiTheme="minorEastAsia" w:hAnsiTheme="minorEastAsia" w:hint="eastAsia"/>
                <w:sz w:val="18"/>
                <w:szCs w:val="18"/>
              </w:rPr>
              <w:t>修復試験での異常所見</w:t>
            </w:r>
          </w:p>
          <w:p w14:paraId="59B2D882" w14:textId="77777777" w:rsidR="003C3A48" w:rsidRPr="00FD7520" w:rsidRDefault="003C3A48" w:rsidP="000E0C4E">
            <w:pPr>
              <w:ind w:firstLineChars="100" w:firstLine="160"/>
              <w:rPr>
                <w:rFonts w:asciiTheme="minorEastAsia" w:hAnsiTheme="minorEastAsia"/>
                <w:sz w:val="18"/>
                <w:szCs w:val="18"/>
              </w:rPr>
            </w:pPr>
            <w:r>
              <w:rPr>
                <w:rFonts w:asciiTheme="minorEastAsia" w:hAnsiTheme="minorEastAsia" w:hint="eastAsia"/>
                <w:sz w:val="18"/>
                <w:szCs w:val="18"/>
              </w:rPr>
              <w:t>（</w:t>
            </w:r>
            <w:r w:rsidRPr="00334DD8">
              <w:rPr>
                <w:rFonts w:asciiTheme="minorEastAsia" w:hAnsiTheme="minorEastAsia" w:hint="eastAsia"/>
                <w:sz w:val="18"/>
                <w:szCs w:val="18"/>
              </w:rPr>
              <w:t>紫外線致死感受性試験で高感受性、紫外線照射後の不定期DNA合成能の低下）</w:t>
            </w:r>
          </w:p>
        </w:tc>
        <w:tc>
          <w:tcPr>
            <w:tcW w:w="2101" w:type="dxa"/>
            <w:vAlign w:val="center"/>
          </w:tcPr>
          <w:p w14:paraId="3D28D7B5" w14:textId="77777777" w:rsidR="003C3A48" w:rsidRPr="009F4CAB"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9F4CAB" w14:paraId="6198F612" w14:textId="77777777" w:rsidTr="006B07EB">
        <w:tc>
          <w:tcPr>
            <w:tcW w:w="8330" w:type="dxa"/>
            <w:vAlign w:val="center"/>
          </w:tcPr>
          <w:p w14:paraId="7BB8A4E8" w14:textId="77777777" w:rsidR="003C3A48" w:rsidRPr="00FD7520" w:rsidRDefault="003C3A48" w:rsidP="002C5E83">
            <w:pPr>
              <w:rPr>
                <w:rFonts w:asciiTheme="minorEastAsia" w:hAnsiTheme="minorEastAsia"/>
                <w:sz w:val="18"/>
                <w:szCs w:val="18"/>
              </w:rPr>
            </w:pPr>
            <w:r>
              <w:rPr>
                <w:rFonts w:asciiTheme="minorEastAsia" w:hAnsiTheme="minorEastAsia" w:hint="eastAsia"/>
                <w:sz w:val="18"/>
                <w:szCs w:val="18"/>
              </w:rPr>
              <w:t>3.</w:t>
            </w:r>
            <w:r w:rsidRPr="00334DD8">
              <w:rPr>
                <w:rFonts w:asciiTheme="minorEastAsia" w:hAnsiTheme="minorEastAsia" w:hint="eastAsia"/>
                <w:sz w:val="18"/>
                <w:szCs w:val="18"/>
              </w:rPr>
              <w:t>患者細胞での紫外線感致死高感受性、または、カフェイン存在下での感受性増強</w:t>
            </w:r>
          </w:p>
        </w:tc>
        <w:tc>
          <w:tcPr>
            <w:tcW w:w="2101" w:type="dxa"/>
            <w:vAlign w:val="center"/>
          </w:tcPr>
          <w:p w14:paraId="759B4AFE" w14:textId="77777777" w:rsidR="003C3A48" w:rsidRPr="009F4CAB"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3C3A48" w:rsidRPr="009F4CAB" w14:paraId="5ABCBB9B" w14:textId="77777777" w:rsidTr="006B07EB">
        <w:tc>
          <w:tcPr>
            <w:tcW w:w="8330" w:type="dxa"/>
            <w:vAlign w:val="center"/>
          </w:tcPr>
          <w:p w14:paraId="4424FDDC" w14:textId="321AF82C" w:rsidR="003C3A48" w:rsidRPr="00FD7520" w:rsidRDefault="003C3A48" w:rsidP="00A27543">
            <w:pPr>
              <w:rPr>
                <w:rFonts w:asciiTheme="minorEastAsia" w:hAnsiTheme="minorEastAsia"/>
                <w:sz w:val="18"/>
                <w:szCs w:val="18"/>
              </w:rPr>
            </w:pPr>
            <w:r>
              <w:rPr>
                <w:rFonts w:asciiTheme="minorEastAsia" w:hAnsiTheme="minorEastAsia" w:hint="eastAsia"/>
                <w:sz w:val="18"/>
                <w:szCs w:val="18"/>
              </w:rPr>
              <w:t>4.</w:t>
            </w:r>
            <w:r w:rsidRPr="00334DD8">
              <w:rPr>
                <w:rFonts w:asciiTheme="minorEastAsia" w:hAnsiTheme="minorEastAsia" w:hint="eastAsia"/>
                <w:sz w:val="18"/>
                <w:szCs w:val="18"/>
              </w:rPr>
              <w:t>聴力障害（聴性脳幹反応でのI・</w:t>
            </w:r>
            <w:r w:rsidR="00A27543">
              <w:rPr>
                <w:rFonts w:asciiTheme="minorEastAsia" w:hAnsiTheme="minorEastAsia" w:hint="eastAsia"/>
                <w:sz w:val="18"/>
                <w:szCs w:val="18"/>
              </w:rPr>
              <w:t>Ⅱ</w:t>
            </w:r>
            <w:r w:rsidRPr="00334DD8">
              <w:rPr>
                <w:rFonts w:asciiTheme="minorEastAsia" w:hAnsiTheme="minorEastAsia" w:hint="eastAsia"/>
                <w:sz w:val="18"/>
                <w:szCs w:val="18"/>
              </w:rPr>
              <w:t>波の異常、オーディオグラムでの聴力レベルの低下）</w:t>
            </w:r>
          </w:p>
        </w:tc>
        <w:tc>
          <w:tcPr>
            <w:tcW w:w="2101" w:type="dxa"/>
            <w:vAlign w:val="center"/>
          </w:tcPr>
          <w:p w14:paraId="5A2BBB49" w14:textId="77777777" w:rsidR="003C3A48" w:rsidRPr="009F4CAB" w:rsidRDefault="003C3A48" w:rsidP="002C5E83">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62585309" w14:textId="77777777" w:rsidR="003C3A48" w:rsidRDefault="003C3A48">
      <w:pPr>
        <w:rPr>
          <w:rFonts w:asciiTheme="minorEastAsia" w:hAnsiTheme="minorEastAsia"/>
          <w:b/>
          <w:sz w:val="18"/>
          <w:szCs w:val="18"/>
        </w:rPr>
      </w:pPr>
    </w:p>
    <w:p w14:paraId="37B313AA" w14:textId="77777777" w:rsidR="009C5215" w:rsidRDefault="009C5215">
      <w:pPr>
        <w:rPr>
          <w:rFonts w:asciiTheme="minorEastAsia" w:hAnsiTheme="minorEastAsia"/>
          <w:b/>
          <w:sz w:val="18"/>
          <w:szCs w:val="18"/>
        </w:rPr>
      </w:pPr>
    </w:p>
    <w:p w14:paraId="6C063580" w14:textId="77777777" w:rsidR="009C5215" w:rsidRDefault="009C5215">
      <w:pPr>
        <w:rPr>
          <w:rFonts w:asciiTheme="minorEastAsia" w:hAnsiTheme="minorEastAsia"/>
          <w:b/>
          <w:sz w:val="18"/>
          <w:szCs w:val="18"/>
        </w:rPr>
      </w:pPr>
    </w:p>
    <w:p w14:paraId="15760C38" w14:textId="681666DD" w:rsidR="003C3A48" w:rsidRDefault="003C3A48">
      <w:pPr>
        <w:rPr>
          <w:rFonts w:asciiTheme="minorEastAsia" w:hAnsiTheme="minorEastAsia"/>
          <w:b/>
          <w:sz w:val="18"/>
          <w:szCs w:val="18"/>
        </w:rPr>
      </w:pPr>
      <w:r>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F95366" w:rsidRPr="00A44ECD" w14:paraId="2A22E74E" w14:textId="77777777" w:rsidTr="003C3A48">
        <w:tc>
          <w:tcPr>
            <w:tcW w:w="7621" w:type="dxa"/>
            <w:vAlign w:val="center"/>
          </w:tcPr>
          <w:p w14:paraId="5C764329" w14:textId="0FB7DC4D" w:rsidR="00F95366" w:rsidRDefault="003C3A48" w:rsidP="009E731D">
            <w:pPr>
              <w:rPr>
                <w:rFonts w:asciiTheme="minorEastAsia" w:hAnsiTheme="minorEastAsia"/>
                <w:b/>
                <w:sz w:val="18"/>
                <w:szCs w:val="18"/>
              </w:rPr>
            </w:pPr>
            <w:r>
              <w:rPr>
                <w:rFonts w:asciiTheme="minorEastAsia" w:hAnsiTheme="minorEastAsia" w:hint="eastAsia"/>
                <w:sz w:val="18"/>
                <w:szCs w:val="18"/>
              </w:rPr>
              <w:t>以下</w:t>
            </w:r>
            <w:r w:rsidR="00F95366"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14:paraId="3FFB6372" w14:textId="470224D0" w:rsidR="00F95366" w:rsidRDefault="00F95366" w:rsidP="00A8372B">
            <w:pPr>
              <w:rPr>
                <w:rFonts w:asciiTheme="minorEastAsia" w:hAnsiTheme="minorEastAsia"/>
                <w:b/>
                <w:sz w:val="18"/>
                <w:szCs w:val="18"/>
              </w:rPr>
            </w:pPr>
            <w:r w:rsidRPr="002B1A9E">
              <w:rPr>
                <w:rFonts w:asciiTheme="minorEastAsia" w:hAnsiTheme="minorEastAsia" w:hint="eastAsia"/>
                <w:sz w:val="18"/>
                <w:szCs w:val="18"/>
              </w:rPr>
              <w:t>1.</w:t>
            </w:r>
            <w:r w:rsidR="003C3A48">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F95366" w:rsidRPr="00A44ECD" w14:paraId="46921D61" w14:textId="77777777" w:rsidTr="00C86921">
        <w:tc>
          <w:tcPr>
            <w:tcW w:w="10431" w:type="dxa"/>
            <w:gridSpan w:val="2"/>
            <w:vAlign w:val="center"/>
          </w:tcPr>
          <w:p w14:paraId="18105B7A" w14:textId="18C9916B" w:rsidR="00F95366" w:rsidRPr="002B1A9E" w:rsidRDefault="00F95366" w:rsidP="006B07EB">
            <w:pPr>
              <w:rPr>
                <w:rFonts w:asciiTheme="minorEastAsia" w:hAnsiTheme="minorEastAsia"/>
                <w:sz w:val="18"/>
                <w:szCs w:val="18"/>
              </w:rPr>
            </w:pPr>
            <w:r>
              <w:rPr>
                <w:rFonts w:asciiTheme="minorEastAsia" w:hAnsiTheme="minorEastAsia" w:hint="eastAsia"/>
                <w:sz w:val="18"/>
                <w:szCs w:val="18"/>
              </w:rPr>
              <w:t>□</w:t>
            </w:r>
            <w:r w:rsidRPr="0058695A">
              <w:rPr>
                <w:rFonts w:asciiTheme="minorEastAsia" w:hAnsiTheme="minorEastAsia" w:hint="eastAsia"/>
                <w:sz w:val="18"/>
                <w:szCs w:val="18"/>
              </w:rPr>
              <w:t>ポルフィリン症</w:t>
            </w:r>
            <w:r>
              <w:rPr>
                <w:rFonts w:asciiTheme="minorEastAsia" w:hAnsiTheme="minorEastAsia" w:hint="eastAsia"/>
                <w:sz w:val="18"/>
                <w:szCs w:val="18"/>
              </w:rPr>
              <w:t xml:space="preserve">　</w:t>
            </w:r>
            <w:r w:rsidR="00A82477">
              <w:rPr>
                <w:rFonts w:asciiTheme="minorEastAsia" w:hAnsiTheme="minorEastAsia" w:hint="eastAsia"/>
                <w:sz w:val="18"/>
                <w:szCs w:val="18"/>
              </w:rPr>
              <w:t xml:space="preserve">　</w:t>
            </w:r>
            <w:r w:rsidR="009E731D">
              <w:rPr>
                <w:rFonts w:asciiTheme="minorEastAsia" w:hAnsiTheme="minorEastAsia" w:hint="eastAsia"/>
                <w:sz w:val="18"/>
                <w:szCs w:val="18"/>
              </w:rPr>
              <w:t xml:space="preserve"> </w:t>
            </w:r>
            <w:r>
              <w:rPr>
                <w:rFonts w:asciiTheme="minorEastAsia" w:hAnsiTheme="minorEastAsia" w:hint="eastAsia"/>
                <w:sz w:val="18"/>
                <w:szCs w:val="18"/>
              </w:rPr>
              <w:t>□</w:t>
            </w:r>
            <w:r w:rsidR="00C10EE2">
              <w:rPr>
                <w:rFonts w:asciiTheme="minorEastAsia" w:hAnsiTheme="minorEastAsia" w:hint="eastAsia"/>
                <w:sz w:val="18"/>
                <w:szCs w:val="18"/>
              </w:rPr>
              <w:t>遺伝性</w:t>
            </w:r>
            <w:r w:rsidRPr="0058695A">
              <w:rPr>
                <w:rFonts w:asciiTheme="minorEastAsia" w:hAnsiTheme="minorEastAsia" w:hint="eastAsia"/>
                <w:sz w:val="18"/>
                <w:szCs w:val="18"/>
              </w:rPr>
              <w:t>対側性色素異常症</w:t>
            </w:r>
            <w:r w:rsidR="00A82477">
              <w:rPr>
                <w:rFonts w:asciiTheme="minorEastAsia" w:hAnsiTheme="minorEastAsia" w:hint="eastAsia"/>
                <w:sz w:val="18"/>
                <w:szCs w:val="18"/>
              </w:rPr>
              <w:t xml:space="preserve">　</w:t>
            </w:r>
            <w:r w:rsidR="009E731D">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58695A">
              <w:rPr>
                <w:rFonts w:asciiTheme="minorEastAsia" w:hAnsiTheme="minorEastAsia" w:hint="eastAsia"/>
                <w:sz w:val="18"/>
                <w:szCs w:val="18"/>
              </w:rPr>
              <w:t>ゴ</w:t>
            </w:r>
            <w:r w:rsidR="006B07EB">
              <w:rPr>
                <w:rFonts w:asciiTheme="minorEastAsia" w:hAnsiTheme="minorEastAsia" w:hint="eastAsia"/>
                <w:sz w:val="18"/>
                <w:szCs w:val="18"/>
              </w:rPr>
              <w:t>ー</w:t>
            </w:r>
            <w:r w:rsidRPr="0058695A">
              <w:rPr>
                <w:rFonts w:asciiTheme="minorEastAsia" w:hAnsiTheme="minorEastAsia" w:hint="eastAsia"/>
                <w:sz w:val="18"/>
                <w:szCs w:val="18"/>
              </w:rPr>
              <w:t>リン症候群</w:t>
            </w:r>
          </w:p>
        </w:tc>
      </w:tr>
    </w:tbl>
    <w:p w14:paraId="453F5A0C" w14:textId="77777777" w:rsidR="009C5215" w:rsidRDefault="009C5215" w:rsidP="0081667D">
      <w:pPr>
        <w:widowControl/>
        <w:jc w:val="left"/>
        <w:rPr>
          <w:rFonts w:asciiTheme="minorEastAsia" w:hAnsiTheme="minorEastAsia"/>
          <w:b/>
          <w:sz w:val="18"/>
          <w:szCs w:val="18"/>
        </w:rPr>
      </w:pPr>
    </w:p>
    <w:p w14:paraId="6EE237ED" w14:textId="27C5DE69" w:rsidR="0081667D" w:rsidRPr="00A44ECD" w:rsidRDefault="003C3A48" w:rsidP="0081667D">
      <w:pPr>
        <w:widowControl/>
        <w:jc w:val="left"/>
        <w:rPr>
          <w:rFonts w:asciiTheme="minorEastAsia" w:hAnsiTheme="minorEastAsia"/>
          <w:b/>
          <w:sz w:val="18"/>
          <w:szCs w:val="18"/>
        </w:rPr>
      </w:pPr>
      <w:r>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8330"/>
        <w:gridCol w:w="2101"/>
      </w:tblGrid>
      <w:tr w:rsidR="0081667D" w:rsidRPr="00A44ECD" w14:paraId="76A31A87" w14:textId="77777777" w:rsidTr="006B07EB">
        <w:tc>
          <w:tcPr>
            <w:tcW w:w="8330" w:type="dxa"/>
            <w:vAlign w:val="center"/>
          </w:tcPr>
          <w:p w14:paraId="267FDE80" w14:textId="77777777" w:rsidR="0081667D" w:rsidRPr="00B963B4" w:rsidRDefault="0081667D" w:rsidP="00C8692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101" w:type="dxa"/>
            <w:vAlign w:val="center"/>
          </w:tcPr>
          <w:p w14:paraId="12879671" w14:textId="77777777" w:rsidR="0081667D" w:rsidRPr="00A44ECD" w:rsidRDefault="0081667D" w:rsidP="00C86921">
            <w:pPr>
              <w:rPr>
                <w:rFonts w:asciiTheme="minorEastAsia" w:hAnsiTheme="minorEastAsia"/>
                <w:sz w:val="18"/>
                <w:szCs w:val="18"/>
              </w:rPr>
            </w:pPr>
            <w:r>
              <w:rPr>
                <w:rFonts w:asciiTheme="minorEastAsia" w:hAnsiTheme="minorEastAsia" w:hint="eastAsia"/>
                <w:sz w:val="18"/>
                <w:szCs w:val="18"/>
              </w:rPr>
              <w:t>1.実施　2.未実施</w:t>
            </w:r>
          </w:p>
        </w:tc>
      </w:tr>
      <w:tr w:rsidR="0081667D" w:rsidRPr="00A44ECD" w14:paraId="5CA4AAC4" w14:textId="77777777" w:rsidTr="00C86921">
        <w:tc>
          <w:tcPr>
            <w:tcW w:w="10431" w:type="dxa"/>
            <w:gridSpan w:val="2"/>
            <w:shd w:val="clear" w:color="auto" w:fill="BFBFBF" w:themeFill="background1" w:themeFillShade="BF"/>
            <w:vAlign w:val="center"/>
          </w:tcPr>
          <w:p w14:paraId="6A3DB70F" w14:textId="3382FA9C" w:rsidR="0081667D" w:rsidRDefault="003C3A48" w:rsidP="009E731D">
            <w:pPr>
              <w:widowControl/>
              <w:rPr>
                <w:rFonts w:asciiTheme="minorEastAsia" w:hAnsiTheme="minorEastAsia"/>
                <w:sz w:val="18"/>
                <w:szCs w:val="18"/>
              </w:rPr>
            </w:pPr>
            <w:r>
              <w:rPr>
                <w:rFonts w:asciiTheme="minorEastAsia" w:hAnsiTheme="minorEastAsia" w:hint="eastAsia"/>
                <w:sz w:val="18"/>
                <w:szCs w:val="18"/>
              </w:rPr>
              <w:t>実施した場合、</w:t>
            </w:r>
            <w:r w:rsidR="00FC59FF">
              <w:rPr>
                <w:rFonts w:asciiTheme="minorEastAsia" w:hAnsiTheme="minorEastAsia" w:hint="eastAsia"/>
                <w:sz w:val="18"/>
                <w:szCs w:val="18"/>
              </w:rPr>
              <w:t>変異</w:t>
            </w:r>
            <w:r>
              <w:rPr>
                <w:rFonts w:asciiTheme="minorEastAsia" w:hAnsiTheme="minorEastAsia" w:hint="eastAsia"/>
                <w:sz w:val="18"/>
                <w:szCs w:val="18"/>
              </w:rPr>
              <w:t>がある項目に</w:t>
            </w:r>
            <w:r w:rsidR="0081667D" w:rsidRPr="00EE235E">
              <w:rPr>
                <w:rFonts w:asciiTheme="minorEastAsia" w:hAnsiTheme="minorEastAsia"/>
                <w:sz w:val="18"/>
                <w:szCs w:val="18"/>
              </w:rPr>
              <w:t>☑</w:t>
            </w:r>
            <w:r>
              <w:rPr>
                <w:rFonts w:asciiTheme="minorEastAsia" w:hAnsiTheme="minorEastAsia" w:hint="eastAsia"/>
                <w:sz w:val="18"/>
                <w:szCs w:val="18"/>
              </w:rPr>
              <w:t>を記入する</w:t>
            </w:r>
          </w:p>
        </w:tc>
      </w:tr>
      <w:tr w:rsidR="005C5079" w:rsidRPr="00A44ECD" w14:paraId="6441B42C" w14:textId="77777777" w:rsidTr="00C86921">
        <w:tc>
          <w:tcPr>
            <w:tcW w:w="10431" w:type="dxa"/>
            <w:gridSpan w:val="2"/>
            <w:vAlign w:val="center"/>
          </w:tcPr>
          <w:p w14:paraId="343805C2" w14:textId="437DA244" w:rsidR="005C5079" w:rsidRPr="005C5079" w:rsidRDefault="005C5079" w:rsidP="00E62687">
            <w:pPr>
              <w:widowControl/>
              <w:rPr>
                <w:rFonts w:asciiTheme="minorEastAsia" w:hAnsiTheme="minorEastAsia"/>
                <w:sz w:val="18"/>
                <w:szCs w:val="18"/>
              </w:rPr>
            </w:pPr>
            <w:r>
              <w:rPr>
                <w:rFonts w:asciiTheme="minorEastAsia" w:hAnsiTheme="minorEastAsia" w:hint="eastAsia"/>
                <w:sz w:val="18"/>
                <w:szCs w:val="18"/>
              </w:rPr>
              <w:t>□</w:t>
            </w:r>
            <w:r w:rsidRPr="004144CE">
              <w:rPr>
                <w:rFonts w:asciiTheme="minorEastAsia" w:hAnsiTheme="minorEastAsia"/>
                <w:i/>
                <w:sz w:val="18"/>
                <w:szCs w:val="18"/>
              </w:rPr>
              <w:t xml:space="preserve">XPA </w:t>
            </w:r>
            <w:r w:rsidR="00A27543">
              <w:rPr>
                <w:rFonts w:asciiTheme="minorEastAsia" w:hAnsiTheme="minorEastAsia" w:hint="eastAsia"/>
                <w:sz w:val="18"/>
                <w:szCs w:val="18"/>
              </w:rPr>
              <w:t xml:space="preserve">　</w:t>
            </w:r>
            <w:r>
              <w:rPr>
                <w:rFonts w:asciiTheme="minorEastAsia" w:hAnsiTheme="minorEastAsia" w:hint="eastAsia"/>
                <w:sz w:val="18"/>
                <w:szCs w:val="18"/>
              </w:rPr>
              <w:t>□</w:t>
            </w:r>
            <w:r w:rsidRPr="004144CE">
              <w:rPr>
                <w:rFonts w:asciiTheme="minorEastAsia" w:hAnsiTheme="minorEastAsia"/>
                <w:i/>
                <w:sz w:val="18"/>
                <w:szCs w:val="18"/>
              </w:rPr>
              <w:t>XPB</w:t>
            </w:r>
            <w:r w:rsidR="00A2754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4144CE">
              <w:rPr>
                <w:rFonts w:asciiTheme="minorEastAsia" w:hAnsiTheme="minorEastAsia"/>
                <w:i/>
                <w:sz w:val="18"/>
                <w:szCs w:val="18"/>
              </w:rPr>
              <w:t>XPC</w:t>
            </w:r>
            <w:r w:rsidR="00A2754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4144CE">
              <w:rPr>
                <w:rFonts w:asciiTheme="minorEastAsia" w:hAnsiTheme="minorEastAsia"/>
                <w:i/>
                <w:sz w:val="18"/>
                <w:szCs w:val="18"/>
              </w:rPr>
              <w:t>XPD</w:t>
            </w:r>
            <w:r>
              <w:rPr>
                <w:rFonts w:asciiTheme="minorEastAsia" w:hAnsiTheme="minorEastAsia" w:hint="eastAsia"/>
                <w:sz w:val="18"/>
                <w:szCs w:val="18"/>
              </w:rPr>
              <w:t xml:space="preserve"> </w:t>
            </w:r>
            <w:r w:rsidR="00A27543">
              <w:rPr>
                <w:rFonts w:asciiTheme="minorEastAsia" w:hAnsiTheme="minorEastAsia" w:hint="eastAsia"/>
                <w:sz w:val="18"/>
                <w:szCs w:val="18"/>
              </w:rPr>
              <w:t xml:space="preserve">　</w:t>
            </w:r>
            <w:r>
              <w:rPr>
                <w:rFonts w:asciiTheme="minorEastAsia" w:hAnsiTheme="minorEastAsia" w:hint="eastAsia"/>
                <w:sz w:val="18"/>
                <w:szCs w:val="18"/>
              </w:rPr>
              <w:t>□</w:t>
            </w:r>
            <w:r w:rsidRPr="004144CE">
              <w:rPr>
                <w:rFonts w:asciiTheme="minorEastAsia" w:hAnsiTheme="minorEastAsia"/>
                <w:i/>
                <w:sz w:val="18"/>
                <w:szCs w:val="18"/>
              </w:rPr>
              <w:t>XPE</w:t>
            </w:r>
            <w:r>
              <w:rPr>
                <w:rFonts w:asciiTheme="minorEastAsia" w:hAnsiTheme="minorEastAsia" w:hint="eastAsia"/>
                <w:sz w:val="18"/>
                <w:szCs w:val="18"/>
              </w:rPr>
              <w:t xml:space="preserve"> </w:t>
            </w:r>
            <w:r w:rsidR="00A27543">
              <w:rPr>
                <w:rFonts w:asciiTheme="minorEastAsia" w:hAnsiTheme="minorEastAsia" w:hint="eastAsia"/>
                <w:sz w:val="18"/>
                <w:szCs w:val="18"/>
              </w:rPr>
              <w:t xml:space="preserve">　</w:t>
            </w:r>
            <w:r>
              <w:rPr>
                <w:rFonts w:asciiTheme="minorEastAsia" w:hAnsiTheme="minorEastAsia" w:hint="eastAsia"/>
                <w:sz w:val="18"/>
                <w:szCs w:val="18"/>
              </w:rPr>
              <w:t>□</w:t>
            </w:r>
            <w:r w:rsidRPr="004144CE">
              <w:rPr>
                <w:rFonts w:asciiTheme="minorEastAsia" w:hAnsiTheme="minorEastAsia"/>
                <w:i/>
                <w:sz w:val="18"/>
                <w:szCs w:val="18"/>
              </w:rPr>
              <w:t>XPF</w:t>
            </w:r>
            <w:r>
              <w:rPr>
                <w:rFonts w:asciiTheme="minorEastAsia" w:hAnsiTheme="minorEastAsia" w:hint="eastAsia"/>
                <w:sz w:val="18"/>
                <w:szCs w:val="18"/>
              </w:rPr>
              <w:t xml:space="preserve"> </w:t>
            </w:r>
            <w:r w:rsidR="00A27543">
              <w:rPr>
                <w:rFonts w:asciiTheme="minorEastAsia" w:hAnsiTheme="minorEastAsia" w:hint="eastAsia"/>
                <w:sz w:val="18"/>
                <w:szCs w:val="18"/>
              </w:rPr>
              <w:t xml:space="preserve">　</w:t>
            </w:r>
            <w:r>
              <w:rPr>
                <w:rFonts w:asciiTheme="minorEastAsia" w:hAnsiTheme="minorEastAsia" w:hint="eastAsia"/>
                <w:sz w:val="18"/>
                <w:szCs w:val="18"/>
              </w:rPr>
              <w:t>□</w:t>
            </w:r>
            <w:r w:rsidRPr="004144CE">
              <w:rPr>
                <w:rFonts w:asciiTheme="minorEastAsia" w:hAnsiTheme="minorEastAsia"/>
                <w:i/>
                <w:sz w:val="18"/>
                <w:szCs w:val="18"/>
              </w:rPr>
              <w:t>XPG</w:t>
            </w:r>
            <w:r>
              <w:rPr>
                <w:rFonts w:asciiTheme="minorEastAsia" w:hAnsiTheme="minorEastAsia" w:hint="eastAsia"/>
                <w:sz w:val="18"/>
                <w:szCs w:val="18"/>
              </w:rPr>
              <w:t xml:space="preserve"> </w:t>
            </w:r>
            <w:r w:rsidR="00A27543">
              <w:rPr>
                <w:rFonts w:asciiTheme="minorEastAsia" w:hAnsiTheme="minorEastAsia" w:hint="eastAsia"/>
                <w:sz w:val="18"/>
                <w:szCs w:val="18"/>
              </w:rPr>
              <w:t xml:space="preserve">　</w:t>
            </w:r>
            <w:r>
              <w:rPr>
                <w:rFonts w:asciiTheme="minorEastAsia" w:hAnsiTheme="minorEastAsia" w:hint="eastAsia"/>
                <w:sz w:val="18"/>
                <w:szCs w:val="18"/>
              </w:rPr>
              <w:t>□</w:t>
            </w:r>
            <w:r w:rsidRPr="004144CE">
              <w:rPr>
                <w:rFonts w:asciiTheme="minorEastAsia" w:hAnsiTheme="minorEastAsia"/>
                <w:i/>
                <w:sz w:val="18"/>
                <w:szCs w:val="18"/>
              </w:rPr>
              <w:t>XPV</w:t>
            </w:r>
            <w:r w:rsidDel="00FC59FF">
              <w:rPr>
                <w:rFonts w:asciiTheme="minorEastAsia" w:hAnsiTheme="minorEastAsia" w:hint="eastAsia"/>
                <w:sz w:val="18"/>
                <w:szCs w:val="18"/>
              </w:rPr>
              <w:t xml:space="preserve"> </w:t>
            </w:r>
          </w:p>
        </w:tc>
      </w:tr>
      <w:tr w:rsidR="00FC59FF" w:rsidRPr="00A44ECD" w14:paraId="5D1787CF" w14:textId="77777777" w:rsidTr="00C86921">
        <w:tc>
          <w:tcPr>
            <w:tcW w:w="10431" w:type="dxa"/>
            <w:gridSpan w:val="2"/>
            <w:vAlign w:val="center"/>
          </w:tcPr>
          <w:p w14:paraId="47A9EDE0" w14:textId="77777777" w:rsidR="00FC59FF" w:rsidRDefault="00FC59FF" w:rsidP="00E62687">
            <w:pPr>
              <w:widowControl/>
              <w:rPr>
                <w:rFonts w:asciiTheme="minorEastAsia" w:hAnsiTheme="minorEastAsia"/>
                <w:sz w:val="18"/>
                <w:szCs w:val="18"/>
              </w:rPr>
            </w:pPr>
            <w:r>
              <w:rPr>
                <w:rFonts w:asciiTheme="minorEastAsia" w:hAnsiTheme="minorEastAsia" w:hint="eastAsia"/>
                <w:sz w:val="18"/>
                <w:szCs w:val="18"/>
              </w:rPr>
              <w:t>備考（　　　　　　　　　　　　　　　　　　　　　　　　　　　　　　　　　　　　　　　　　　　　　　　　　　　　　　　　　　　　）</w:t>
            </w:r>
          </w:p>
        </w:tc>
      </w:tr>
    </w:tbl>
    <w:p w14:paraId="6AC1FD71" w14:textId="42D50EFC" w:rsidR="0081667D" w:rsidRPr="00AC07AC" w:rsidRDefault="003C3A48" w:rsidP="00592F19">
      <w:pPr>
        <w:widowControl/>
        <w:jc w:val="left"/>
        <w:rPr>
          <w:rFonts w:asciiTheme="minorEastAsia" w:hAnsiTheme="minorEastAsia"/>
          <w:sz w:val="18"/>
          <w:szCs w:val="18"/>
        </w:rPr>
      </w:pPr>
      <w:r>
        <w:rPr>
          <w:rFonts w:asciiTheme="minorEastAsia" w:hAnsiTheme="minorEastAsia" w:hint="eastAsia"/>
          <w:sz w:val="18"/>
          <w:szCs w:val="18"/>
        </w:rPr>
        <w:t>※その他</w:t>
      </w:r>
      <w:r w:rsidR="00FC59FF" w:rsidRPr="00AC07AC">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14:paraId="2F24D1D0" w14:textId="77777777" w:rsidR="00FC59FF" w:rsidRDefault="00FC59FF" w:rsidP="00592F19">
      <w:pPr>
        <w:widowControl/>
        <w:jc w:val="left"/>
        <w:rPr>
          <w:rFonts w:asciiTheme="minorEastAsia" w:hAnsiTheme="minorEastAsia"/>
          <w:b/>
          <w:sz w:val="18"/>
          <w:szCs w:val="18"/>
        </w:rPr>
      </w:pPr>
    </w:p>
    <w:p w14:paraId="3291D269" w14:textId="34ACE8E6" w:rsidR="00592F19" w:rsidRDefault="00592F19" w:rsidP="00592F19">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3C3A48">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3C3A48">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35D11" w:rsidRPr="00A44ECD" w14:paraId="675A1F16" w14:textId="77777777" w:rsidTr="00470A4D">
        <w:tc>
          <w:tcPr>
            <w:tcW w:w="10431" w:type="dxa"/>
            <w:vAlign w:val="center"/>
          </w:tcPr>
          <w:p w14:paraId="3BBC12C0" w14:textId="77777777" w:rsidR="00A35D11" w:rsidRPr="006B07EB" w:rsidRDefault="00A35D11" w:rsidP="00470A4D">
            <w:pPr>
              <w:widowControl/>
              <w:rPr>
                <w:rFonts w:asciiTheme="minorEastAsia" w:hAnsiTheme="minorEastAsia"/>
                <w:sz w:val="18"/>
                <w:szCs w:val="18"/>
              </w:rPr>
            </w:pPr>
            <w:r w:rsidRPr="006B07EB">
              <w:rPr>
                <w:rFonts w:asciiTheme="minorEastAsia" w:hAnsiTheme="minorEastAsia" w:hint="eastAsia"/>
                <w:sz w:val="18"/>
                <w:szCs w:val="18"/>
              </w:rPr>
              <w:t xml:space="preserve">□　Definite　</w:t>
            </w:r>
          </w:p>
          <w:p w14:paraId="392827F1" w14:textId="77777777" w:rsidR="00A35D11" w:rsidRPr="006B07EB" w:rsidRDefault="00A35D11" w:rsidP="00A35D11">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(1) Ａ.症状を認める。または家族内発症から疑い、遺伝子検査でXP関連遺伝子に病的変異が同定された場合。</w:t>
            </w:r>
          </w:p>
          <w:p w14:paraId="54911A5F" w14:textId="5381426D" w:rsidR="00A35D11" w:rsidRPr="006B07EB" w:rsidRDefault="00A35D11" w:rsidP="00A35D11">
            <w:pPr>
              <w:widowControl/>
              <w:ind w:leftChars="174" w:left="972" w:hangingChars="400" w:hanging="641"/>
              <w:rPr>
                <w:rFonts w:asciiTheme="minorEastAsia" w:hAnsiTheme="minorEastAsia"/>
                <w:sz w:val="18"/>
                <w:szCs w:val="18"/>
              </w:rPr>
            </w:pPr>
            <w:r w:rsidRPr="006B07EB">
              <w:rPr>
                <w:rFonts w:asciiTheme="minorEastAsia" w:hAnsiTheme="minorEastAsia" w:hint="eastAsia"/>
                <w:sz w:val="18"/>
                <w:szCs w:val="18"/>
              </w:rPr>
              <w:t>□ (2) 症状（Ａ-1</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2</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3）のいずれかがあり、検査所見（Ｂ-2）を満たし、遺伝的相補性試験により既知のXP遺伝子導入により修復</w:t>
            </w:r>
          </w:p>
          <w:p w14:paraId="5DAD95D6" w14:textId="77777777" w:rsidR="00A35D11" w:rsidRPr="006B07EB" w:rsidRDefault="00A35D11" w:rsidP="00A35D11">
            <w:pPr>
              <w:widowControl/>
              <w:ind w:leftChars="474" w:left="1062" w:hangingChars="100" w:hanging="160"/>
              <w:rPr>
                <w:rFonts w:asciiTheme="minorEastAsia" w:hAnsiTheme="minorEastAsia"/>
                <w:sz w:val="18"/>
                <w:szCs w:val="18"/>
              </w:rPr>
            </w:pPr>
            <w:r w:rsidRPr="006B07EB">
              <w:rPr>
                <w:rFonts w:asciiTheme="minorEastAsia" w:hAnsiTheme="minorEastAsia" w:hint="eastAsia"/>
                <w:sz w:val="18"/>
                <w:szCs w:val="18"/>
              </w:rPr>
              <w:t>能が回復するが、遺伝子検査でXP関連遺伝子の病的変異が未確定あるいは遺伝子解析未実施の場合</w:t>
            </w:r>
          </w:p>
        </w:tc>
      </w:tr>
      <w:tr w:rsidR="00A35D11" w:rsidRPr="00A44ECD" w14:paraId="69E794D6" w14:textId="77777777" w:rsidTr="00470A4D">
        <w:tc>
          <w:tcPr>
            <w:tcW w:w="10431" w:type="dxa"/>
            <w:vAlign w:val="center"/>
          </w:tcPr>
          <w:p w14:paraId="076781DC" w14:textId="77777777" w:rsidR="00A35D11" w:rsidRPr="006B07EB" w:rsidRDefault="00A35D11" w:rsidP="00470A4D">
            <w:pPr>
              <w:widowControl/>
              <w:rPr>
                <w:rFonts w:asciiTheme="minorEastAsia" w:hAnsiTheme="minorEastAsia"/>
                <w:sz w:val="18"/>
                <w:szCs w:val="18"/>
              </w:rPr>
            </w:pPr>
            <w:r w:rsidRPr="006B07EB">
              <w:rPr>
                <w:rFonts w:asciiTheme="minorEastAsia" w:hAnsiTheme="minorEastAsia" w:hint="eastAsia"/>
                <w:sz w:val="18"/>
                <w:szCs w:val="18"/>
              </w:rPr>
              <w:t xml:space="preserve">□　Probable　</w:t>
            </w:r>
          </w:p>
          <w:p w14:paraId="28ED99DC" w14:textId="77777777" w:rsidR="00A35D11" w:rsidRPr="006B07EB" w:rsidRDefault="00A35D11" w:rsidP="00A35D11">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(1) 症状（Ａ-4）のみがあり、検査所見（Ｂ-2）を満たし、遺伝的相補性試験により既知のXP遺伝子導入により修復能が回復す</w:t>
            </w:r>
          </w:p>
          <w:p w14:paraId="3E344498" w14:textId="77777777" w:rsidR="00A35D11" w:rsidRPr="006B07EB" w:rsidRDefault="00A35D11" w:rsidP="00A35D11">
            <w:pPr>
              <w:widowControl/>
              <w:ind w:firstLineChars="550" w:firstLine="882"/>
              <w:rPr>
                <w:rFonts w:asciiTheme="minorEastAsia" w:hAnsiTheme="minorEastAsia"/>
                <w:sz w:val="18"/>
                <w:szCs w:val="18"/>
              </w:rPr>
            </w:pPr>
            <w:r w:rsidRPr="006B07EB">
              <w:rPr>
                <w:rFonts w:asciiTheme="minorEastAsia" w:hAnsiTheme="minorEastAsia" w:hint="eastAsia"/>
                <w:sz w:val="18"/>
                <w:szCs w:val="18"/>
              </w:rPr>
              <w:t>るが、遺伝子検査でXP関連遺伝子の病的変異が未確定あるいは遺伝子解析未実施の場合</w:t>
            </w:r>
          </w:p>
          <w:p w14:paraId="7638537B" w14:textId="6DF4F647" w:rsidR="00A35D11" w:rsidRPr="006B07EB" w:rsidRDefault="00A35D11" w:rsidP="006B07EB">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(2) 症状(Ａ-1</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2</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3)の全てを満たす場合</w:t>
            </w:r>
          </w:p>
        </w:tc>
      </w:tr>
      <w:tr w:rsidR="00A35D11" w:rsidRPr="00A44ECD" w14:paraId="2DE9D142" w14:textId="77777777" w:rsidTr="00470A4D">
        <w:tc>
          <w:tcPr>
            <w:tcW w:w="10431" w:type="dxa"/>
            <w:vAlign w:val="center"/>
          </w:tcPr>
          <w:p w14:paraId="7445B905" w14:textId="77777777" w:rsidR="00A35D11" w:rsidRPr="006B07EB" w:rsidRDefault="00A35D11" w:rsidP="00470A4D">
            <w:pPr>
              <w:widowControl/>
              <w:rPr>
                <w:rFonts w:asciiTheme="minorEastAsia" w:hAnsiTheme="minorEastAsia"/>
                <w:sz w:val="18"/>
                <w:szCs w:val="18"/>
              </w:rPr>
            </w:pPr>
            <w:r w:rsidRPr="006B07EB">
              <w:rPr>
                <w:rFonts w:asciiTheme="minorEastAsia" w:hAnsiTheme="minorEastAsia" w:hint="eastAsia"/>
                <w:sz w:val="18"/>
                <w:szCs w:val="18"/>
              </w:rPr>
              <w:t>□　P</w:t>
            </w:r>
            <w:r w:rsidRPr="006B07EB">
              <w:rPr>
                <w:rFonts w:asciiTheme="minorEastAsia" w:hAnsiTheme="minorEastAsia"/>
                <w:sz w:val="18"/>
                <w:szCs w:val="18"/>
              </w:rPr>
              <w:t>ossible</w:t>
            </w:r>
          </w:p>
          <w:p w14:paraId="31D7E882" w14:textId="77777777" w:rsidR="00A35D11" w:rsidRPr="006B07EB" w:rsidRDefault="00A35D11" w:rsidP="00A35D11">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(1) 症状(Ａ-4)のみがあり、検査所見（Ｂ-2）を満たし、遺伝的相補性試験により既知のXP遺伝子導入により修復能が回復しな</w:t>
            </w:r>
          </w:p>
          <w:p w14:paraId="42FF8816" w14:textId="77777777" w:rsidR="00A35D11" w:rsidRPr="006B07EB" w:rsidRDefault="00A35D11" w:rsidP="00A35D11">
            <w:pPr>
              <w:widowControl/>
              <w:ind w:firstLineChars="600" w:firstLine="962"/>
              <w:rPr>
                <w:rFonts w:asciiTheme="minorEastAsia" w:hAnsiTheme="minorEastAsia"/>
                <w:sz w:val="18"/>
                <w:szCs w:val="18"/>
              </w:rPr>
            </w:pPr>
            <w:r w:rsidRPr="006B07EB">
              <w:rPr>
                <w:rFonts w:asciiTheme="minorEastAsia" w:hAnsiTheme="minorEastAsia" w:hint="eastAsia"/>
                <w:sz w:val="18"/>
                <w:szCs w:val="18"/>
              </w:rPr>
              <w:t>い、もしくは遺伝的相補性試験未実施の場合</w:t>
            </w:r>
          </w:p>
          <w:p w14:paraId="60148B0F" w14:textId="56FAEC65" w:rsidR="00A35D11" w:rsidRPr="006B07EB" w:rsidRDefault="00A35D11" w:rsidP="00A35D11">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(2) 症状（Ａ-1</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2）の全てを満たす場合</w:t>
            </w:r>
          </w:p>
          <w:p w14:paraId="0F279AD7" w14:textId="792A9ADA" w:rsidR="00A35D11" w:rsidRPr="006B07EB" w:rsidRDefault="00A35D11" w:rsidP="00A35D11">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(3) 症状（Ａ</w:t>
            </w:r>
            <w:r w:rsidR="006B07EB">
              <w:rPr>
                <w:rFonts w:asciiTheme="minorEastAsia" w:hAnsiTheme="minorEastAsia" w:hint="eastAsia"/>
                <w:sz w:val="18"/>
                <w:szCs w:val="18"/>
              </w:rPr>
              <w:t>-1、</w:t>
            </w:r>
            <w:r w:rsidRPr="006B07EB">
              <w:rPr>
                <w:rFonts w:asciiTheme="minorEastAsia" w:hAnsiTheme="minorEastAsia" w:hint="eastAsia"/>
                <w:sz w:val="18"/>
                <w:szCs w:val="18"/>
              </w:rPr>
              <w:t>2）のいずれかのみを満たすが、同様症状を呈する疾患が否定される場合</w:t>
            </w:r>
          </w:p>
          <w:p w14:paraId="7D6BDC27" w14:textId="55C71022" w:rsidR="00A35D11" w:rsidRPr="006B07EB" w:rsidRDefault="00A35D11" w:rsidP="006B07EB">
            <w:pPr>
              <w:widowControl/>
              <w:ind w:firstLineChars="200" w:firstLine="321"/>
              <w:rPr>
                <w:rFonts w:asciiTheme="minorEastAsia" w:hAnsiTheme="minorEastAsia"/>
                <w:sz w:val="18"/>
                <w:szCs w:val="18"/>
              </w:rPr>
            </w:pPr>
            <w:r w:rsidRPr="006B07EB">
              <w:rPr>
                <w:rFonts w:asciiTheme="minorEastAsia" w:hAnsiTheme="minorEastAsia" w:hint="eastAsia"/>
                <w:sz w:val="18"/>
                <w:szCs w:val="18"/>
              </w:rPr>
              <w:t>□ (4) 症状（Ａ-1</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2</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3</w:t>
            </w:r>
            <w:r w:rsidR="006B07EB">
              <w:rPr>
                <w:rFonts w:asciiTheme="minorEastAsia" w:hAnsiTheme="minorEastAsia" w:hint="eastAsia"/>
                <w:sz w:val="18"/>
                <w:szCs w:val="18"/>
              </w:rPr>
              <w:t>、</w:t>
            </w:r>
            <w:r w:rsidRPr="006B07EB">
              <w:rPr>
                <w:rFonts w:asciiTheme="minorEastAsia" w:hAnsiTheme="minorEastAsia" w:hint="eastAsia"/>
                <w:sz w:val="18"/>
                <w:szCs w:val="18"/>
              </w:rPr>
              <w:t xml:space="preserve"> 4）のいずれかを満たし、同胞がXPと診断されている場合</w:t>
            </w:r>
          </w:p>
        </w:tc>
      </w:tr>
    </w:tbl>
    <w:p w14:paraId="1CEBC7D2" w14:textId="77777777" w:rsidR="00DB745D" w:rsidRPr="00A35D11" w:rsidRDefault="00DB745D" w:rsidP="00DB745D"/>
    <w:p w14:paraId="1C5D7B30" w14:textId="511D0381" w:rsidR="00C0772D" w:rsidRDefault="00C74DFA">
      <w:pPr>
        <w:rPr>
          <w:b/>
        </w:rPr>
      </w:pPr>
      <w:r>
        <w:rPr>
          <w:rFonts w:hint="eastAsia"/>
          <w:b/>
        </w:rPr>
        <w:t>■　重症度分類に関する事項</w:t>
      </w:r>
      <w:r w:rsidR="003C3A48">
        <w:rPr>
          <w:rFonts w:hint="eastAsia"/>
          <w:b/>
        </w:rPr>
        <w:t>（該当する項目に☑を記入</w:t>
      </w:r>
      <w:r w:rsidR="0075066C">
        <w:rPr>
          <w:rFonts w:hint="eastAsia"/>
          <w:b/>
        </w:rPr>
        <w:t>する</w:t>
      </w:r>
      <w:r w:rsidR="003C3A48">
        <w:rPr>
          <w:rFonts w:hint="eastAsia"/>
          <w:b/>
        </w:rPr>
        <w:t>）</w:t>
      </w:r>
    </w:p>
    <w:p w14:paraId="344E973F" w14:textId="1D285E68" w:rsidR="003C3A48" w:rsidRPr="003C3A48" w:rsidRDefault="009C5215">
      <w:pPr>
        <w:rPr>
          <w:b/>
          <w:sz w:val="18"/>
          <w:szCs w:val="18"/>
        </w:rPr>
      </w:pPr>
      <w:r>
        <w:rPr>
          <w:rFonts w:hint="eastAsia"/>
          <w:b/>
          <w:sz w:val="18"/>
          <w:szCs w:val="18"/>
        </w:rPr>
        <w:t>ＸＰ</w:t>
      </w:r>
      <w:r w:rsidR="003C3A48">
        <w:rPr>
          <w:rFonts w:hint="eastAsia"/>
          <w:b/>
          <w:sz w:val="18"/>
          <w:szCs w:val="18"/>
        </w:rPr>
        <w:t>重症度評価のための指標</w:t>
      </w:r>
    </w:p>
    <w:tbl>
      <w:tblPr>
        <w:tblStyle w:val="a3"/>
        <w:tblW w:w="0" w:type="auto"/>
        <w:tblInd w:w="-34" w:type="dxa"/>
        <w:tblLook w:val="04A0" w:firstRow="1" w:lastRow="0" w:firstColumn="1" w:lastColumn="0" w:noHBand="0" w:noVBand="1"/>
      </w:tblPr>
      <w:tblGrid>
        <w:gridCol w:w="2269"/>
        <w:gridCol w:w="8232"/>
      </w:tblGrid>
      <w:tr w:rsidR="0073065D" w:rsidRPr="0073065D" w14:paraId="04FCC390" w14:textId="77777777" w:rsidTr="00C86921">
        <w:trPr>
          <w:trHeight w:val="19"/>
        </w:trPr>
        <w:tc>
          <w:tcPr>
            <w:tcW w:w="10501" w:type="dxa"/>
            <w:gridSpan w:val="2"/>
          </w:tcPr>
          <w:p w14:paraId="3EEC2964" w14:textId="40E0B06D" w:rsidR="002E6533" w:rsidRPr="0073065D" w:rsidRDefault="002E6533" w:rsidP="00C86921">
            <w:pPr>
              <w:widowControl/>
              <w:jc w:val="left"/>
              <w:rPr>
                <w:rFonts w:asciiTheme="minorEastAsia" w:hAnsiTheme="minorEastAsia"/>
                <w:sz w:val="18"/>
                <w:szCs w:val="21"/>
              </w:rPr>
            </w:pPr>
            <w:r w:rsidRPr="0073065D">
              <w:rPr>
                <w:rFonts w:asciiTheme="minorEastAsia" w:hAnsiTheme="minorEastAsia" w:hint="eastAsia"/>
                <w:sz w:val="18"/>
                <w:szCs w:val="21"/>
              </w:rPr>
              <w:t>皮膚症状（</w:t>
            </w:r>
            <w:r w:rsidR="007A4D9B" w:rsidRPr="0073065D">
              <w:rPr>
                <w:rFonts w:asciiTheme="minorEastAsia" w:hAnsiTheme="minorEastAsia" w:hint="eastAsia"/>
                <w:sz w:val="18"/>
                <w:szCs w:val="21"/>
              </w:rPr>
              <w:t>Ｄ</w:t>
            </w:r>
            <w:r w:rsidRPr="0073065D">
              <w:rPr>
                <w:rFonts w:asciiTheme="minorEastAsia" w:hAnsiTheme="minorEastAsia" w:hint="eastAsia"/>
                <w:sz w:val="18"/>
                <w:szCs w:val="21"/>
              </w:rPr>
              <w:t>）</w:t>
            </w:r>
            <w:r w:rsidR="005120E5" w:rsidRPr="0073065D">
              <w:rPr>
                <w:rFonts w:asciiTheme="minorEastAsia" w:hAnsiTheme="minorEastAsia" w:hint="eastAsia"/>
                <w:sz w:val="18"/>
                <w:szCs w:val="21"/>
              </w:rPr>
              <w:t>スコア</w:t>
            </w:r>
          </w:p>
        </w:tc>
      </w:tr>
      <w:tr w:rsidR="0073065D" w:rsidRPr="0073065D" w14:paraId="1B2A923A" w14:textId="77777777" w:rsidTr="00193011">
        <w:trPr>
          <w:trHeight w:val="19"/>
        </w:trPr>
        <w:tc>
          <w:tcPr>
            <w:tcW w:w="2269" w:type="dxa"/>
          </w:tcPr>
          <w:p w14:paraId="6FE723CE" w14:textId="77777777" w:rsidR="007A4D9B" w:rsidRPr="0073065D" w:rsidRDefault="007A4D9B" w:rsidP="007A4D9B">
            <w:pPr>
              <w:widowControl/>
              <w:ind w:firstLineChars="100" w:firstLine="160"/>
              <w:jc w:val="left"/>
              <w:rPr>
                <w:rFonts w:asciiTheme="minorEastAsia" w:hAnsiTheme="minorEastAsia"/>
                <w:sz w:val="18"/>
                <w:szCs w:val="21"/>
              </w:rPr>
            </w:pPr>
            <w:r w:rsidRPr="0073065D">
              <w:rPr>
                <w:rFonts w:asciiTheme="minorEastAsia" w:hAnsiTheme="minorEastAsia" w:hint="eastAsia"/>
                <w:sz w:val="18"/>
                <w:szCs w:val="21"/>
              </w:rPr>
              <w:t>異常なサンバーン</w:t>
            </w:r>
          </w:p>
        </w:tc>
        <w:tc>
          <w:tcPr>
            <w:tcW w:w="8232" w:type="dxa"/>
          </w:tcPr>
          <w:p w14:paraId="11559465" w14:textId="33B830EE" w:rsidR="007A4D9B" w:rsidRPr="0073065D" w:rsidRDefault="007A4D9B" w:rsidP="00A82477">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0. なし</w:t>
            </w:r>
            <w:r w:rsidR="00A82477">
              <w:rPr>
                <w:rFonts w:asciiTheme="minorEastAsia" w:hAnsiTheme="minorEastAsia" w:hint="eastAsia"/>
                <w:sz w:val="18"/>
                <w:szCs w:val="21"/>
              </w:rPr>
              <w:t xml:space="preserve">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3. あり</w:t>
            </w:r>
          </w:p>
        </w:tc>
      </w:tr>
      <w:tr w:rsidR="0073065D" w:rsidRPr="0073065D" w14:paraId="5E4BA0F2" w14:textId="77777777" w:rsidTr="00193011">
        <w:trPr>
          <w:trHeight w:val="19"/>
        </w:trPr>
        <w:tc>
          <w:tcPr>
            <w:tcW w:w="2269" w:type="dxa"/>
          </w:tcPr>
          <w:p w14:paraId="4B388300" w14:textId="77777777" w:rsidR="007A4D9B" w:rsidRPr="0073065D" w:rsidRDefault="007A4D9B" w:rsidP="007A4D9B">
            <w:pPr>
              <w:widowControl/>
              <w:ind w:firstLineChars="100" w:firstLine="160"/>
              <w:jc w:val="left"/>
              <w:rPr>
                <w:rFonts w:asciiTheme="minorEastAsia" w:hAnsiTheme="minorEastAsia"/>
                <w:sz w:val="18"/>
                <w:szCs w:val="21"/>
              </w:rPr>
            </w:pPr>
            <w:r w:rsidRPr="0073065D">
              <w:rPr>
                <w:rFonts w:asciiTheme="minorEastAsia" w:hAnsiTheme="minorEastAsia" w:hint="eastAsia"/>
                <w:sz w:val="18"/>
                <w:szCs w:val="21"/>
              </w:rPr>
              <w:t>雀卵斑様皮疹</w:t>
            </w:r>
          </w:p>
        </w:tc>
        <w:tc>
          <w:tcPr>
            <w:tcW w:w="8232" w:type="dxa"/>
          </w:tcPr>
          <w:p w14:paraId="64C3D0D1" w14:textId="6249A008" w:rsidR="00A82477" w:rsidRDefault="007A4D9B" w:rsidP="00C86921">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0. </w:t>
            </w:r>
            <w:r w:rsidR="00A82477">
              <w:rPr>
                <w:rFonts w:asciiTheme="minorEastAsia" w:hAnsiTheme="minorEastAsia" w:hint="eastAsia"/>
                <w:sz w:val="18"/>
                <w:szCs w:val="21"/>
              </w:rPr>
              <w:t xml:space="preserve">なし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1. </w:t>
            </w:r>
            <w:r w:rsidR="00A82477">
              <w:rPr>
                <w:rFonts w:asciiTheme="minorEastAsia" w:hAnsiTheme="minorEastAsia" w:hint="eastAsia"/>
                <w:sz w:val="18"/>
                <w:szCs w:val="21"/>
              </w:rPr>
              <w:t xml:space="preserve">軽度（鼻梁部から頬部のみ）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2. 中等度( 顔面の広い範囲に拡大)</w:t>
            </w:r>
          </w:p>
          <w:p w14:paraId="52067F39" w14:textId="3D8D3C68" w:rsidR="007A4D9B" w:rsidRPr="0073065D" w:rsidRDefault="007A4D9B" w:rsidP="00C86921">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3. 重度（顔面の広い範囲に加えて頚、肩にも拡大）</w:t>
            </w:r>
          </w:p>
        </w:tc>
      </w:tr>
      <w:tr w:rsidR="0073065D" w:rsidRPr="0073065D" w14:paraId="55FE7612" w14:textId="77777777" w:rsidTr="00193011">
        <w:trPr>
          <w:trHeight w:val="19"/>
        </w:trPr>
        <w:tc>
          <w:tcPr>
            <w:tcW w:w="2269" w:type="dxa"/>
          </w:tcPr>
          <w:p w14:paraId="166A4BB1" w14:textId="6A73AFB9" w:rsidR="007A4D9B" w:rsidRPr="0073065D" w:rsidRDefault="007A4D9B" w:rsidP="007A4D9B">
            <w:pPr>
              <w:widowControl/>
              <w:ind w:firstLineChars="100" w:firstLine="160"/>
              <w:jc w:val="left"/>
              <w:rPr>
                <w:rFonts w:asciiTheme="minorEastAsia" w:hAnsiTheme="minorEastAsia"/>
                <w:sz w:val="18"/>
                <w:szCs w:val="21"/>
              </w:rPr>
            </w:pPr>
            <w:r w:rsidRPr="0073065D">
              <w:rPr>
                <w:rFonts w:asciiTheme="minorEastAsia" w:hAnsiTheme="minorEastAsia" w:hint="eastAsia"/>
                <w:sz w:val="18"/>
                <w:szCs w:val="21"/>
              </w:rPr>
              <w:t>皮膚癌</w:t>
            </w:r>
          </w:p>
        </w:tc>
        <w:tc>
          <w:tcPr>
            <w:tcW w:w="8232" w:type="dxa"/>
          </w:tcPr>
          <w:p w14:paraId="06E68EBC" w14:textId="6E533207" w:rsidR="007A4D9B" w:rsidRPr="0073065D" w:rsidRDefault="00193011" w:rsidP="003D3B4E">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0. </w:t>
            </w:r>
            <w:r w:rsidR="00A82477">
              <w:rPr>
                <w:rFonts w:asciiTheme="minorEastAsia" w:hAnsiTheme="minorEastAsia" w:hint="eastAsia"/>
                <w:sz w:val="18"/>
                <w:szCs w:val="21"/>
              </w:rPr>
              <w:t xml:space="preserve">なし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5120E5" w:rsidRPr="0073065D">
              <w:rPr>
                <w:rFonts w:asciiTheme="minorEastAsia" w:hAnsiTheme="minorEastAsia" w:hint="eastAsia"/>
                <w:sz w:val="18"/>
                <w:szCs w:val="21"/>
              </w:rPr>
              <w:t>2</w:t>
            </w:r>
            <w:r w:rsidRPr="0073065D">
              <w:rPr>
                <w:rFonts w:asciiTheme="minorEastAsia" w:hAnsiTheme="minorEastAsia" w:hint="eastAsia"/>
                <w:sz w:val="18"/>
                <w:szCs w:val="21"/>
              </w:rPr>
              <w:t xml:space="preserve">. </w:t>
            </w:r>
            <w:r w:rsidR="00A82477">
              <w:rPr>
                <w:rFonts w:asciiTheme="minorEastAsia" w:hAnsiTheme="minorEastAsia" w:hint="eastAsia"/>
                <w:sz w:val="18"/>
                <w:szCs w:val="21"/>
              </w:rPr>
              <w:t xml:space="preserve">あり（単発）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B04EA2">
              <w:rPr>
                <w:rFonts w:asciiTheme="minorEastAsia" w:hAnsiTheme="minorEastAsia" w:hint="eastAsia"/>
                <w:sz w:val="18"/>
                <w:szCs w:val="21"/>
              </w:rPr>
              <w:t>3</w:t>
            </w:r>
            <w:r w:rsidR="003D3B4E" w:rsidRPr="0073065D">
              <w:rPr>
                <w:rFonts w:asciiTheme="minorEastAsia" w:hAnsiTheme="minorEastAsia"/>
                <w:sz w:val="18"/>
                <w:szCs w:val="21"/>
              </w:rPr>
              <w:t>.</w:t>
            </w:r>
            <w:r w:rsidRPr="0073065D">
              <w:rPr>
                <w:rFonts w:asciiTheme="minorEastAsia" w:hAnsiTheme="minorEastAsia" w:hint="eastAsia"/>
                <w:sz w:val="18"/>
                <w:szCs w:val="21"/>
              </w:rPr>
              <w:t xml:space="preserve"> あり（多発）</w:t>
            </w:r>
          </w:p>
        </w:tc>
      </w:tr>
      <w:tr w:rsidR="0073065D" w:rsidRPr="0073065D" w14:paraId="2D65DAE6" w14:textId="77777777" w:rsidTr="00C86921">
        <w:trPr>
          <w:trHeight w:val="19"/>
        </w:trPr>
        <w:tc>
          <w:tcPr>
            <w:tcW w:w="10501" w:type="dxa"/>
            <w:gridSpan w:val="2"/>
          </w:tcPr>
          <w:p w14:paraId="1E047E16" w14:textId="06DD14CD" w:rsidR="007A4D9B" w:rsidRPr="0073065D" w:rsidRDefault="007A4D9B" w:rsidP="00C86921">
            <w:pPr>
              <w:widowControl/>
              <w:jc w:val="left"/>
              <w:rPr>
                <w:rFonts w:asciiTheme="minorEastAsia" w:hAnsiTheme="minorEastAsia"/>
                <w:sz w:val="18"/>
                <w:szCs w:val="21"/>
              </w:rPr>
            </w:pPr>
            <w:r w:rsidRPr="0073065D">
              <w:rPr>
                <w:rFonts w:asciiTheme="minorEastAsia" w:hAnsiTheme="minorEastAsia" w:hint="eastAsia"/>
                <w:sz w:val="18"/>
                <w:szCs w:val="21"/>
              </w:rPr>
              <w:t>皮膚外症状（Ｎ）</w:t>
            </w:r>
            <w:r w:rsidR="005120E5" w:rsidRPr="0073065D">
              <w:rPr>
                <w:rFonts w:asciiTheme="minorEastAsia" w:hAnsiTheme="minorEastAsia" w:hint="eastAsia"/>
                <w:sz w:val="18"/>
                <w:szCs w:val="21"/>
              </w:rPr>
              <w:t>スコア</w:t>
            </w:r>
          </w:p>
        </w:tc>
      </w:tr>
      <w:tr w:rsidR="0073065D" w:rsidRPr="0073065D" w14:paraId="4C9970EF" w14:textId="77777777" w:rsidTr="00193011">
        <w:trPr>
          <w:trHeight w:val="19"/>
        </w:trPr>
        <w:tc>
          <w:tcPr>
            <w:tcW w:w="2269" w:type="dxa"/>
          </w:tcPr>
          <w:p w14:paraId="378B7947" w14:textId="77777777" w:rsidR="007A4D9B" w:rsidRPr="0073065D" w:rsidRDefault="007A4D9B" w:rsidP="007A4D9B">
            <w:pPr>
              <w:widowControl/>
              <w:ind w:firstLineChars="100" w:firstLine="160"/>
              <w:jc w:val="left"/>
              <w:rPr>
                <w:rFonts w:asciiTheme="minorEastAsia" w:hAnsiTheme="minorEastAsia"/>
                <w:sz w:val="18"/>
                <w:szCs w:val="21"/>
              </w:rPr>
            </w:pPr>
            <w:r w:rsidRPr="0073065D">
              <w:rPr>
                <w:rFonts w:asciiTheme="minorEastAsia" w:hAnsiTheme="minorEastAsia" w:hint="eastAsia"/>
                <w:sz w:val="18"/>
                <w:szCs w:val="21"/>
              </w:rPr>
              <w:t>聴力</w:t>
            </w:r>
          </w:p>
        </w:tc>
        <w:tc>
          <w:tcPr>
            <w:tcW w:w="8232" w:type="dxa"/>
          </w:tcPr>
          <w:p w14:paraId="7CB87CD2" w14:textId="7F4197F8" w:rsidR="007A4D9B" w:rsidRPr="0073065D" w:rsidRDefault="00193011" w:rsidP="00C86921">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0. </w:t>
            </w:r>
            <w:r w:rsidR="00A82477">
              <w:rPr>
                <w:rFonts w:asciiTheme="minorEastAsia" w:hAnsiTheme="minorEastAsia" w:hint="eastAsia"/>
                <w:sz w:val="18"/>
                <w:szCs w:val="21"/>
              </w:rPr>
              <w:t xml:space="preserve">正常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1. </w:t>
            </w:r>
            <w:r w:rsidR="00A82477">
              <w:rPr>
                <w:rFonts w:asciiTheme="minorEastAsia" w:hAnsiTheme="minorEastAsia" w:hint="eastAsia"/>
                <w:sz w:val="18"/>
                <w:szCs w:val="21"/>
              </w:rPr>
              <w:t>低下（補聴器なし）</w:t>
            </w:r>
            <w:r w:rsidR="00E032EA">
              <w:rPr>
                <w:rFonts w:asciiTheme="minorEastAsia" w:hAnsiTheme="minorEastAsia" w:hint="eastAsia"/>
                <w:sz w:val="18"/>
                <w:szCs w:val="21"/>
              </w:rPr>
              <w:t xml:space="preserve">　</w:t>
            </w:r>
            <w:r w:rsidR="00A82477">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3. 低下（補聴器必要）</w:t>
            </w:r>
          </w:p>
        </w:tc>
      </w:tr>
      <w:tr w:rsidR="0073065D" w:rsidRPr="0073065D" w14:paraId="604850EB" w14:textId="77777777" w:rsidTr="00193011">
        <w:trPr>
          <w:trHeight w:val="19"/>
        </w:trPr>
        <w:tc>
          <w:tcPr>
            <w:tcW w:w="2269" w:type="dxa"/>
          </w:tcPr>
          <w:p w14:paraId="358E695A" w14:textId="77777777" w:rsidR="007A4D9B" w:rsidRPr="0073065D" w:rsidRDefault="007A4D9B" w:rsidP="007A4D9B">
            <w:pPr>
              <w:widowControl/>
              <w:ind w:firstLineChars="100" w:firstLine="160"/>
              <w:jc w:val="left"/>
              <w:rPr>
                <w:rFonts w:asciiTheme="minorEastAsia" w:hAnsiTheme="minorEastAsia"/>
                <w:sz w:val="18"/>
                <w:szCs w:val="21"/>
              </w:rPr>
            </w:pPr>
            <w:r w:rsidRPr="0073065D">
              <w:rPr>
                <w:rFonts w:asciiTheme="minorEastAsia" w:hAnsiTheme="minorEastAsia" w:hint="eastAsia"/>
                <w:sz w:val="18"/>
                <w:szCs w:val="21"/>
              </w:rPr>
              <w:t xml:space="preserve">移動　</w:t>
            </w:r>
          </w:p>
        </w:tc>
        <w:tc>
          <w:tcPr>
            <w:tcW w:w="8232" w:type="dxa"/>
          </w:tcPr>
          <w:p w14:paraId="336C6415" w14:textId="3D9C5109" w:rsidR="007A4D9B" w:rsidRPr="0073065D" w:rsidRDefault="00193011" w:rsidP="00C86921">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0. </w:t>
            </w:r>
            <w:r w:rsidR="00A82477">
              <w:rPr>
                <w:rFonts w:asciiTheme="minorEastAsia" w:hAnsiTheme="minorEastAsia" w:hint="eastAsia"/>
                <w:sz w:val="18"/>
                <w:szCs w:val="21"/>
              </w:rPr>
              <w:t xml:space="preserve">障害なし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2. </w:t>
            </w:r>
            <w:r w:rsidR="00A82477">
              <w:rPr>
                <w:rFonts w:asciiTheme="minorEastAsia" w:hAnsiTheme="minorEastAsia" w:hint="eastAsia"/>
                <w:sz w:val="18"/>
                <w:szCs w:val="21"/>
              </w:rPr>
              <w:t xml:space="preserve">歩行障害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 xml:space="preserve">3. </w:t>
            </w:r>
            <w:r w:rsidR="00A82477">
              <w:rPr>
                <w:rFonts w:asciiTheme="minorEastAsia" w:hAnsiTheme="minorEastAsia" w:hint="eastAsia"/>
                <w:sz w:val="18"/>
                <w:szCs w:val="21"/>
              </w:rPr>
              <w:t xml:space="preserve">車いす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4. ねたきり</w:t>
            </w:r>
          </w:p>
        </w:tc>
      </w:tr>
      <w:tr w:rsidR="0073065D" w:rsidRPr="0073065D" w14:paraId="3491F60D" w14:textId="77777777" w:rsidTr="00193011">
        <w:trPr>
          <w:trHeight w:val="19"/>
        </w:trPr>
        <w:tc>
          <w:tcPr>
            <w:tcW w:w="2269" w:type="dxa"/>
          </w:tcPr>
          <w:p w14:paraId="515538A9" w14:textId="77777777" w:rsidR="007A4D9B" w:rsidRPr="0073065D" w:rsidRDefault="007A4D9B" w:rsidP="00C86921">
            <w:pPr>
              <w:widowControl/>
              <w:jc w:val="left"/>
              <w:rPr>
                <w:rFonts w:asciiTheme="minorEastAsia" w:hAnsiTheme="minorEastAsia"/>
                <w:sz w:val="18"/>
                <w:szCs w:val="21"/>
              </w:rPr>
            </w:pPr>
            <w:r w:rsidRPr="0073065D">
              <w:rPr>
                <w:rFonts w:asciiTheme="minorEastAsia" w:hAnsiTheme="minorEastAsia" w:hint="eastAsia"/>
                <w:sz w:val="18"/>
                <w:szCs w:val="21"/>
              </w:rPr>
              <w:t xml:space="preserve">　知的機能</w:t>
            </w:r>
          </w:p>
        </w:tc>
        <w:tc>
          <w:tcPr>
            <w:tcW w:w="8232" w:type="dxa"/>
          </w:tcPr>
          <w:p w14:paraId="4D6B9DCF" w14:textId="63647A16" w:rsidR="007A4D9B" w:rsidRPr="0073065D" w:rsidRDefault="00193011" w:rsidP="00A82477">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0. 正常</w:t>
            </w:r>
            <w:r w:rsidR="00A82477">
              <w:rPr>
                <w:rFonts w:asciiTheme="minorEastAsia" w:hAnsiTheme="minorEastAsia" w:hint="eastAsia"/>
                <w:sz w:val="18"/>
                <w:szCs w:val="21"/>
              </w:rPr>
              <w:t xml:space="preserve">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7902F7" w:rsidRPr="0073065D">
              <w:rPr>
                <w:rFonts w:asciiTheme="minorEastAsia" w:hAnsiTheme="minorEastAsia"/>
                <w:sz w:val="18"/>
                <w:szCs w:val="21"/>
              </w:rPr>
              <w:t>1</w:t>
            </w:r>
            <w:r w:rsidRPr="0073065D">
              <w:rPr>
                <w:rFonts w:asciiTheme="minorEastAsia" w:hAnsiTheme="minorEastAsia" w:hint="eastAsia"/>
                <w:sz w:val="18"/>
                <w:szCs w:val="21"/>
              </w:rPr>
              <w:t xml:space="preserve">. </w:t>
            </w:r>
            <w:r w:rsidR="00A82477">
              <w:rPr>
                <w:rFonts w:asciiTheme="minorEastAsia" w:hAnsiTheme="minorEastAsia" w:hint="eastAsia"/>
                <w:sz w:val="18"/>
                <w:szCs w:val="21"/>
              </w:rPr>
              <w:t xml:space="preserve">障害あり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3. 日常生活困難</w:t>
            </w:r>
          </w:p>
        </w:tc>
      </w:tr>
      <w:tr w:rsidR="0073065D" w:rsidRPr="0073065D" w14:paraId="7B4B29B6" w14:textId="77777777" w:rsidTr="00193011">
        <w:trPr>
          <w:trHeight w:val="19"/>
        </w:trPr>
        <w:tc>
          <w:tcPr>
            <w:tcW w:w="2269" w:type="dxa"/>
          </w:tcPr>
          <w:p w14:paraId="5E99211F" w14:textId="77777777" w:rsidR="007A4D9B" w:rsidRPr="0073065D" w:rsidRDefault="007A4D9B" w:rsidP="00C86921">
            <w:pPr>
              <w:widowControl/>
              <w:jc w:val="left"/>
              <w:rPr>
                <w:rFonts w:asciiTheme="minorEastAsia" w:hAnsiTheme="minorEastAsia"/>
                <w:sz w:val="18"/>
                <w:szCs w:val="21"/>
              </w:rPr>
            </w:pPr>
            <w:r w:rsidRPr="0073065D">
              <w:rPr>
                <w:rFonts w:asciiTheme="minorEastAsia" w:hAnsiTheme="minorEastAsia" w:hint="eastAsia"/>
                <w:sz w:val="18"/>
                <w:szCs w:val="21"/>
              </w:rPr>
              <w:t xml:space="preserve">　嚥下・呼吸機能</w:t>
            </w:r>
          </w:p>
        </w:tc>
        <w:tc>
          <w:tcPr>
            <w:tcW w:w="8232" w:type="dxa"/>
          </w:tcPr>
          <w:p w14:paraId="33987848" w14:textId="561E309D" w:rsidR="007A4D9B" w:rsidRPr="0073065D" w:rsidRDefault="00193011" w:rsidP="00A82477">
            <w:pPr>
              <w:widowControl/>
              <w:jc w:val="left"/>
              <w:rPr>
                <w:rFonts w:asciiTheme="minorEastAsia" w:hAnsiTheme="minorEastAsia"/>
                <w:sz w:val="18"/>
                <w:szCs w:val="21"/>
              </w:rPr>
            </w:pP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Pr="0073065D">
              <w:rPr>
                <w:rFonts w:asciiTheme="minorEastAsia" w:hAnsiTheme="minorEastAsia" w:hint="eastAsia"/>
                <w:sz w:val="18"/>
                <w:szCs w:val="21"/>
              </w:rPr>
              <w:t>0. 正常</w:t>
            </w:r>
            <w:r w:rsidR="00A82477">
              <w:rPr>
                <w:rFonts w:asciiTheme="minorEastAsia" w:hAnsiTheme="minorEastAsia" w:hint="eastAsia"/>
                <w:sz w:val="18"/>
                <w:szCs w:val="21"/>
              </w:rPr>
              <w:t xml:space="preserve">　</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63469D" w:rsidRPr="0073065D">
              <w:rPr>
                <w:rFonts w:asciiTheme="minorEastAsia" w:hAnsiTheme="minorEastAsia"/>
                <w:sz w:val="18"/>
                <w:szCs w:val="21"/>
              </w:rPr>
              <w:t>2</w:t>
            </w:r>
            <w:r w:rsidRPr="0073065D">
              <w:rPr>
                <w:rFonts w:asciiTheme="minorEastAsia" w:hAnsiTheme="minorEastAsia" w:hint="eastAsia"/>
                <w:sz w:val="18"/>
                <w:szCs w:val="21"/>
              </w:rPr>
              <w:t>. 時にむせる</w:t>
            </w:r>
            <w:r w:rsidR="00E032EA">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63469D" w:rsidRPr="0073065D">
              <w:rPr>
                <w:rFonts w:asciiTheme="minorEastAsia" w:hAnsiTheme="minorEastAsia"/>
                <w:sz w:val="18"/>
                <w:szCs w:val="21"/>
              </w:rPr>
              <w:t>3</w:t>
            </w:r>
            <w:r w:rsidRPr="0073065D">
              <w:rPr>
                <w:rFonts w:asciiTheme="minorEastAsia" w:hAnsiTheme="minorEastAsia" w:hint="eastAsia"/>
                <w:sz w:val="18"/>
                <w:szCs w:val="21"/>
              </w:rPr>
              <w:t xml:space="preserve">. </w:t>
            </w:r>
            <w:r w:rsidR="00A82477">
              <w:rPr>
                <w:rFonts w:asciiTheme="minorEastAsia" w:hAnsiTheme="minorEastAsia" w:hint="eastAsia"/>
                <w:sz w:val="18"/>
                <w:szCs w:val="21"/>
              </w:rPr>
              <w:t>嚥下困難・呼吸困難</w:t>
            </w:r>
            <w:r w:rsidR="00E032EA">
              <w:rPr>
                <w:rFonts w:asciiTheme="minorEastAsia" w:hAnsiTheme="minorEastAsia" w:hint="eastAsia"/>
                <w:sz w:val="18"/>
                <w:szCs w:val="21"/>
              </w:rPr>
              <w:t xml:space="preserve">　</w:t>
            </w:r>
            <w:r w:rsidR="00A82477">
              <w:rPr>
                <w:rFonts w:asciiTheme="minorEastAsia" w:hAnsiTheme="minorEastAsia" w:hint="eastAsia"/>
                <w:sz w:val="18"/>
                <w:szCs w:val="21"/>
              </w:rPr>
              <w:t xml:space="preserve">　</w:t>
            </w:r>
            <w:r w:rsidRPr="0073065D">
              <w:rPr>
                <w:rFonts w:asciiTheme="minorEastAsia" w:hAnsiTheme="minorEastAsia" w:hint="eastAsia"/>
                <w:sz w:val="18"/>
                <w:szCs w:val="21"/>
              </w:rPr>
              <w:t>□</w:t>
            </w:r>
            <w:r w:rsidR="002F6090">
              <w:rPr>
                <w:rFonts w:asciiTheme="minorEastAsia" w:hAnsiTheme="minorEastAsia" w:hint="eastAsia"/>
                <w:sz w:val="18"/>
                <w:szCs w:val="21"/>
              </w:rPr>
              <w:t xml:space="preserve"> </w:t>
            </w:r>
            <w:r w:rsidR="0063469D" w:rsidRPr="0073065D">
              <w:rPr>
                <w:rFonts w:asciiTheme="minorEastAsia" w:hAnsiTheme="minorEastAsia"/>
                <w:sz w:val="18"/>
                <w:szCs w:val="21"/>
              </w:rPr>
              <w:t>4</w:t>
            </w:r>
            <w:r w:rsidRPr="0073065D">
              <w:rPr>
                <w:rFonts w:asciiTheme="minorEastAsia" w:hAnsiTheme="minorEastAsia" w:hint="eastAsia"/>
                <w:sz w:val="18"/>
                <w:szCs w:val="21"/>
              </w:rPr>
              <w:t>. 気管切開・胃瘻</w:t>
            </w:r>
          </w:p>
        </w:tc>
      </w:tr>
    </w:tbl>
    <w:p w14:paraId="51EDF18D" w14:textId="77777777" w:rsidR="00A73324" w:rsidRPr="00A82477" w:rsidRDefault="00A73324">
      <w:pPr>
        <w:rPr>
          <w:b/>
        </w:rPr>
      </w:pPr>
    </w:p>
    <w:p w14:paraId="4F4BE0C7" w14:textId="75ABA6FC" w:rsidR="00B005A5" w:rsidRPr="003C3A48" w:rsidRDefault="003C3A48">
      <w:pPr>
        <w:rPr>
          <w:b/>
          <w:sz w:val="18"/>
          <w:szCs w:val="18"/>
        </w:rPr>
      </w:pPr>
      <w:r w:rsidRPr="003C3A48">
        <w:rPr>
          <w:rFonts w:hint="eastAsia"/>
          <w:b/>
          <w:sz w:val="18"/>
          <w:szCs w:val="18"/>
        </w:rPr>
        <w:t>皮膚症状（Ｄ）皮膚外症状（Ｎ）重症度</w:t>
      </w:r>
    </w:p>
    <w:tbl>
      <w:tblPr>
        <w:tblStyle w:val="a3"/>
        <w:tblW w:w="0" w:type="auto"/>
        <w:tblInd w:w="-34" w:type="dxa"/>
        <w:tblLook w:val="04A0" w:firstRow="1" w:lastRow="0" w:firstColumn="1" w:lastColumn="0" w:noHBand="0" w:noVBand="1"/>
      </w:tblPr>
      <w:tblGrid>
        <w:gridCol w:w="852"/>
        <w:gridCol w:w="4398"/>
        <w:gridCol w:w="846"/>
        <w:gridCol w:w="4405"/>
      </w:tblGrid>
      <w:tr w:rsidR="003C3A48" w:rsidRPr="0073065D" w14:paraId="4122A22F" w14:textId="77777777" w:rsidTr="002C5E83">
        <w:trPr>
          <w:trHeight w:val="19"/>
        </w:trPr>
        <w:tc>
          <w:tcPr>
            <w:tcW w:w="852" w:type="dxa"/>
          </w:tcPr>
          <w:p w14:paraId="26491B54" w14:textId="77777777" w:rsidR="003C3A48" w:rsidRPr="0073065D" w:rsidRDefault="003C3A48" w:rsidP="003C3A48">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398" w:type="dxa"/>
          </w:tcPr>
          <w:p w14:paraId="5DAA3A1C"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Ｄ１：</w:t>
            </w:r>
            <w:r w:rsidRPr="0073065D">
              <w:rPr>
                <w:rFonts w:asciiTheme="minorEastAsia" w:hAnsiTheme="minorEastAsia"/>
                <w:sz w:val="18"/>
                <w:szCs w:val="21"/>
              </w:rPr>
              <w:t>D</w:t>
            </w:r>
            <w:r w:rsidRPr="0073065D">
              <w:rPr>
                <w:rFonts w:asciiTheme="minorEastAsia" w:hAnsiTheme="minorEastAsia" w:hint="eastAsia"/>
                <w:sz w:val="18"/>
                <w:szCs w:val="21"/>
              </w:rPr>
              <w:t>スコア０～２（early cutaneous XP）</w:t>
            </w:r>
          </w:p>
        </w:tc>
        <w:tc>
          <w:tcPr>
            <w:tcW w:w="846" w:type="dxa"/>
          </w:tcPr>
          <w:p w14:paraId="668420C8" w14:textId="77777777" w:rsidR="003C3A48" w:rsidRPr="0073065D" w:rsidRDefault="003C3A48" w:rsidP="002C5E83">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405" w:type="dxa"/>
          </w:tcPr>
          <w:p w14:paraId="75EA85F9"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Ｄ２：</w:t>
            </w:r>
            <w:r w:rsidRPr="0073065D">
              <w:rPr>
                <w:rFonts w:asciiTheme="minorEastAsia" w:hAnsiTheme="minorEastAsia"/>
                <w:sz w:val="18"/>
                <w:szCs w:val="21"/>
              </w:rPr>
              <w:t>D</w:t>
            </w:r>
            <w:r w:rsidRPr="0073065D">
              <w:rPr>
                <w:rFonts w:asciiTheme="minorEastAsia" w:hAnsiTheme="minorEastAsia" w:hint="eastAsia"/>
                <w:sz w:val="18"/>
                <w:szCs w:val="21"/>
              </w:rPr>
              <w:t>スコア３～５（pre-severe cutaneous XP）</w:t>
            </w:r>
          </w:p>
        </w:tc>
      </w:tr>
      <w:tr w:rsidR="003C3A48" w:rsidRPr="0073065D" w14:paraId="5DD06EC0" w14:textId="77777777" w:rsidTr="002C5E83">
        <w:trPr>
          <w:trHeight w:val="19"/>
        </w:trPr>
        <w:tc>
          <w:tcPr>
            <w:tcW w:w="852" w:type="dxa"/>
          </w:tcPr>
          <w:p w14:paraId="68B4C129" w14:textId="77777777" w:rsidR="003C3A48" w:rsidRPr="0073065D" w:rsidRDefault="003C3A48" w:rsidP="003C3A48">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398" w:type="dxa"/>
          </w:tcPr>
          <w:p w14:paraId="796324CC" w14:textId="77777777" w:rsidR="003C3A48" w:rsidRPr="0073065D" w:rsidRDefault="003C3A48" w:rsidP="002C5E83">
            <w:pPr>
              <w:rPr>
                <w:rFonts w:asciiTheme="minorEastAsia" w:hAnsiTheme="minorEastAsia"/>
                <w:sz w:val="18"/>
                <w:szCs w:val="21"/>
              </w:rPr>
            </w:pPr>
            <w:r w:rsidRPr="0073065D">
              <w:rPr>
                <w:rFonts w:asciiTheme="minorEastAsia" w:hAnsiTheme="minorEastAsia" w:hint="eastAsia"/>
                <w:sz w:val="18"/>
                <w:szCs w:val="21"/>
              </w:rPr>
              <w:t>Ｄ３：</w:t>
            </w:r>
            <w:r w:rsidRPr="0073065D">
              <w:rPr>
                <w:rFonts w:asciiTheme="minorEastAsia" w:hAnsiTheme="minorEastAsia"/>
                <w:sz w:val="18"/>
                <w:szCs w:val="21"/>
              </w:rPr>
              <w:t>D</w:t>
            </w:r>
            <w:r w:rsidRPr="0073065D">
              <w:rPr>
                <w:rFonts w:asciiTheme="minorEastAsia" w:hAnsiTheme="minorEastAsia" w:hint="eastAsia"/>
                <w:sz w:val="18"/>
                <w:szCs w:val="21"/>
              </w:rPr>
              <w:t>スコア６～（severe cutaneous XP）</w:t>
            </w:r>
          </w:p>
        </w:tc>
        <w:tc>
          <w:tcPr>
            <w:tcW w:w="846" w:type="dxa"/>
          </w:tcPr>
          <w:p w14:paraId="6B879D51" w14:textId="77777777" w:rsidR="003C3A48" w:rsidRPr="0073065D" w:rsidRDefault="003C3A48" w:rsidP="002C5E83">
            <w:pPr>
              <w:widowControl/>
              <w:ind w:firstLineChars="150" w:firstLine="240"/>
              <w:jc w:val="left"/>
              <w:rPr>
                <w:rFonts w:asciiTheme="minorEastAsia" w:hAnsiTheme="minorEastAsia"/>
                <w:sz w:val="18"/>
                <w:szCs w:val="21"/>
              </w:rPr>
            </w:pPr>
          </w:p>
        </w:tc>
        <w:tc>
          <w:tcPr>
            <w:tcW w:w="4405" w:type="dxa"/>
          </w:tcPr>
          <w:p w14:paraId="4CAB2C54" w14:textId="77777777" w:rsidR="003C3A48" w:rsidRPr="0073065D" w:rsidRDefault="003C3A48" w:rsidP="002C5E83">
            <w:pPr>
              <w:widowControl/>
              <w:jc w:val="left"/>
              <w:rPr>
                <w:rFonts w:asciiTheme="minorEastAsia" w:hAnsiTheme="minorEastAsia"/>
                <w:sz w:val="18"/>
                <w:szCs w:val="21"/>
              </w:rPr>
            </w:pPr>
          </w:p>
        </w:tc>
      </w:tr>
      <w:tr w:rsidR="003C3A48" w:rsidRPr="0073065D" w14:paraId="14857656" w14:textId="77777777" w:rsidTr="002C5E83">
        <w:trPr>
          <w:trHeight w:val="19"/>
        </w:trPr>
        <w:tc>
          <w:tcPr>
            <w:tcW w:w="852" w:type="dxa"/>
          </w:tcPr>
          <w:p w14:paraId="2035AC98" w14:textId="77777777" w:rsidR="003C3A48" w:rsidRPr="0073065D" w:rsidRDefault="003C3A48" w:rsidP="003C3A48">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398" w:type="dxa"/>
          </w:tcPr>
          <w:p w14:paraId="462B0BD3"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Ｎ(０)：no neurological symptoms</w:t>
            </w:r>
          </w:p>
        </w:tc>
        <w:tc>
          <w:tcPr>
            <w:tcW w:w="846" w:type="dxa"/>
          </w:tcPr>
          <w:p w14:paraId="7C7177DD" w14:textId="77777777" w:rsidR="003C3A48" w:rsidRPr="0073065D" w:rsidRDefault="003C3A48" w:rsidP="002C5E83">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405" w:type="dxa"/>
          </w:tcPr>
          <w:p w14:paraId="28104DCD"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Ｎ１：</w:t>
            </w:r>
            <w:r w:rsidRPr="0073065D">
              <w:rPr>
                <w:rFonts w:asciiTheme="minorEastAsia" w:hAnsiTheme="minorEastAsia"/>
                <w:sz w:val="18"/>
                <w:szCs w:val="21"/>
              </w:rPr>
              <w:t>N</w:t>
            </w:r>
            <w:r w:rsidRPr="0073065D">
              <w:rPr>
                <w:rFonts w:asciiTheme="minorEastAsia" w:hAnsiTheme="minorEastAsia" w:hint="eastAsia"/>
                <w:sz w:val="18"/>
                <w:szCs w:val="21"/>
              </w:rPr>
              <w:t>スコア0（early neurological XP）</w:t>
            </w:r>
          </w:p>
        </w:tc>
      </w:tr>
      <w:tr w:rsidR="003C3A48" w:rsidRPr="0073065D" w14:paraId="3FD38044" w14:textId="77777777" w:rsidTr="002C5E83">
        <w:trPr>
          <w:trHeight w:val="19"/>
        </w:trPr>
        <w:tc>
          <w:tcPr>
            <w:tcW w:w="852" w:type="dxa"/>
          </w:tcPr>
          <w:p w14:paraId="5F1971F2" w14:textId="77777777" w:rsidR="003C3A48" w:rsidRPr="0073065D" w:rsidRDefault="003C3A48" w:rsidP="003C3A48">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398" w:type="dxa"/>
          </w:tcPr>
          <w:p w14:paraId="6E352D4C"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Ｎ２：</w:t>
            </w:r>
            <w:r w:rsidRPr="0073065D">
              <w:rPr>
                <w:rFonts w:asciiTheme="minorEastAsia" w:hAnsiTheme="minorEastAsia"/>
                <w:sz w:val="18"/>
                <w:szCs w:val="21"/>
              </w:rPr>
              <w:t>N</w:t>
            </w:r>
            <w:r w:rsidRPr="0073065D">
              <w:rPr>
                <w:rFonts w:asciiTheme="minorEastAsia" w:hAnsiTheme="minorEastAsia" w:hint="eastAsia"/>
                <w:sz w:val="18"/>
                <w:szCs w:val="21"/>
              </w:rPr>
              <w:t>スコア１～４（progressing neurological XP）</w:t>
            </w:r>
          </w:p>
        </w:tc>
        <w:tc>
          <w:tcPr>
            <w:tcW w:w="846" w:type="dxa"/>
          </w:tcPr>
          <w:p w14:paraId="0917BB64" w14:textId="77777777" w:rsidR="003C3A48" w:rsidRPr="0073065D" w:rsidRDefault="003C3A48" w:rsidP="002C5E83">
            <w:pPr>
              <w:widowControl/>
              <w:ind w:firstLineChars="150" w:firstLine="240"/>
              <w:jc w:val="left"/>
              <w:rPr>
                <w:rFonts w:asciiTheme="minorEastAsia" w:hAnsiTheme="minorEastAsia"/>
                <w:sz w:val="18"/>
                <w:szCs w:val="21"/>
              </w:rPr>
            </w:pPr>
            <w:r w:rsidRPr="0073065D">
              <w:rPr>
                <w:rFonts w:asciiTheme="minorEastAsia" w:hAnsiTheme="minorEastAsia" w:hint="eastAsia"/>
                <w:sz w:val="18"/>
                <w:szCs w:val="21"/>
              </w:rPr>
              <w:t>□</w:t>
            </w:r>
          </w:p>
        </w:tc>
        <w:tc>
          <w:tcPr>
            <w:tcW w:w="4405" w:type="dxa"/>
          </w:tcPr>
          <w:p w14:paraId="6E7CABB0"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Ｎ３：</w:t>
            </w:r>
            <w:r w:rsidRPr="0073065D">
              <w:rPr>
                <w:rFonts w:asciiTheme="minorEastAsia" w:hAnsiTheme="minorEastAsia"/>
                <w:sz w:val="18"/>
                <w:szCs w:val="21"/>
              </w:rPr>
              <w:t>N</w:t>
            </w:r>
            <w:r w:rsidRPr="0073065D">
              <w:rPr>
                <w:rFonts w:asciiTheme="minorEastAsia" w:hAnsiTheme="minorEastAsia" w:hint="eastAsia"/>
                <w:sz w:val="18"/>
                <w:szCs w:val="21"/>
              </w:rPr>
              <w:t>スコア５～（advanced neurological XP）</w:t>
            </w:r>
          </w:p>
        </w:tc>
      </w:tr>
    </w:tbl>
    <w:p w14:paraId="366941E3" w14:textId="77777777" w:rsidR="00B005A5" w:rsidRPr="0073065D" w:rsidRDefault="00B005A5">
      <w:pPr>
        <w:rPr>
          <w:b/>
        </w:rPr>
      </w:pPr>
    </w:p>
    <w:p w14:paraId="7F116A11" w14:textId="745F4EC3" w:rsidR="00B005A5" w:rsidRPr="0073065D" w:rsidRDefault="009C5215">
      <w:pPr>
        <w:rPr>
          <w:b/>
        </w:rPr>
      </w:pPr>
      <w:r>
        <w:rPr>
          <w:rFonts w:hint="eastAsia"/>
          <w:b/>
          <w:sz w:val="18"/>
          <w:szCs w:val="18"/>
        </w:rPr>
        <w:t>ＸＰ</w:t>
      </w:r>
      <w:r w:rsidR="003C3A48" w:rsidRPr="0073065D">
        <w:rPr>
          <w:rFonts w:asciiTheme="minorEastAsia" w:hAnsiTheme="minorEastAsia" w:hint="eastAsia"/>
          <w:b/>
          <w:sz w:val="18"/>
          <w:szCs w:val="21"/>
        </w:rPr>
        <w:t>重症度分類</w:t>
      </w:r>
    </w:p>
    <w:tbl>
      <w:tblPr>
        <w:tblStyle w:val="a3"/>
        <w:tblW w:w="0" w:type="auto"/>
        <w:tblInd w:w="-34" w:type="dxa"/>
        <w:tblLook w:val="04A0" w:firstRow="1" w:lastRow="0" w:firstColumn="1" w:lastColumn="0" w:noHBand="0" w:noVBand="1"/>
      </w:tblPr>
      <w:tblGrid>
        <w:gridCol w:w="852"/>
        <w:gridCol w:w="9649"/>
      </w:tblGrid>
      <w:tr w:rsidR="003C3A48" w:rsidRPr="0073065D" w14:paraId="3DBD1C08" w14:textId="77777777" w:rsidTr="002C5E83">
        <w:trPr>
          <w:trHeight w:val="19"/>
        </w:trPr>
        <w:tc>
          <w:tcPr>
            <w:tcW w:w="852" w:type="dxa"/>
          </w:tcPr>
          <w:p w14:paraId="72AE7F65" w14:textId="77777777" w:rsidR="003C3A48" w:rsidRPr="0073065D" w:rsidRDefault="003C3A48" w:rsidP="002C5E83">
            <w:pPr>
              <w:widowControl/>
              <w:jc w:val="center"/>
              <w:rPr>
                <w:rFonts w:asciiTheme="minorEastAsia" w:hAnsiTheme="minorEastAsia"/>
                <w:sz w:val="18"/>
                <w:szCs w:val="21"/>
              </w:rPr>
            </w:pPr>
            <w:r w:rsidRPr="0073065D">
              <w:rPr>
                <w:rFonts w:asciiTheme="minorEastAsia" w:hAnsiTheme="minorEastAsia" w:hint="eastAsia"/>
                <w:sz w:val="18"/>
                <w:szCs w:val="21"/>
              </w:rPr>
              <w:t>□</w:t>
            </w:r>
          </w:p>
        </w:tc>
        <w:tc>
          <w:tcPr>
            <w:tcW w:w="9649" w:type="dxa"/>
          </w:tcPr>
          <w:p w14:paraId="2B5A2EAB"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ステージ１：Ｄ１＋Ｎ(０)</w:t>
            </w:r>
          </w:p>
        </w:tc>
      </w:tr>
      <w:tr w:rsidR="003C3A48" w:rsidRPr="0073065D" w14:paraId="7ACE0577" w14:textId="77777777" w:rsidTr="002C5E83">
        <w:trPr>
          <w:trHeight w:val="19"/>
        </w:trPr>
        <w:tc>
          <w:tcPr>
            <w:tcW w:w="852" w:type="dxa"/>
          </w:tcPr>
          <w:p w14:paraId="1AE92471" w14:textId="77777777" w:rsidR="003C3A48" w:rsidRPr="0073065D" w:rsidRDefault="003C3A48" w:rsidP="002C5E83">
            <w:pPr>
              <w:widowControl/>
              <w:jc w:val="center"/>
              <w:rPr>
                <w:rFonts w:asciiTheme="minorEastAsia" w:hAnsiTheme="minorEastAsia"/>
                <w:sz w:val="18"/>
                <w:szCs w:val="21"/>
              </w:rPr>
            </w:pPr>
            <w:r w:rsidRPr="0073065D">
              <w:rPr>
                <w:rFonts w:asciiTheme="minorEastAsia" w:hAnsiTheme="minorEastAsia" w:hint="eastAsia"/>
                <w:sz w:val="18"/>
                <w:szCs w:val="21"/>
              </w:rPr>
              <w:t>□</w:t>
            </w:r>
          </w:p>
        </w:tc>
        <w:tc>
          <w:tcPr>
            <w:tcW w:w="9649" w:type="dxa"/>
          </w:tcPr>
          <w:p w14:paraId="7D27CC1A"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ステージ２：Ｄ２＋Ｎ(０)、Ｄ１＋Ｎ１</w:t>
            </w:r>
          </w:p>
        </w:tc>
      </w:tr>
      <w:tr w:rsidR="003C3A48" w:rsidRPr="0073065D" w14:paraId="7985CE0D" w14:textId="77777777" w:rsidTr="002C5E83">
        <w:trPr>
          <w:trHeight w:val="19"/>
        </w:trPr>
        <w:tc>
          <w:tcPr>
            <w:tcW w:w="852" w:type="dxa"/>
          </w:tcPr>
          <w:p w14:paraId="4CB4A861" w14:textId="77777777" w:rsidR="003C3A48" w:rsidRPr="0073065D" w:rsidRDefault="003C3A48" w:rsidP="002C5E83">
            <w:pPr>
              <w:widowControl/>
              <w:jc w:val="center"/>
              <w:rPr>
                <w:rFonts w:asciiTheme="minorEastAsia" w:hAnsiTheme="minorEastAsia"/>
                <w:sz w:val="18"/>
                <w:szCs w:val="21"/>
              </w:rPr>
            </w:pPr>
            <w:r w:rsidRPr="0073065D">
              <w:rPr>
                <w:rFonts w:asciiTheme="minorEastAsia" w:hAnsiTheme="minorEastAsia" w:hint="eastAsia"/>
                <w:sz w:val="18"/>
                <w:szCs w:val="21"/>
              </w:rPr>
              <w:t>□</w:t>
            </w:r>
          </w:p>
        </w:tc>
        <w:tc>
          <w:tcPr>
            <w:tcW w:w="9649" w:type="dxa"/>
          </w:tcPr>
          <w:p w14:paraId="49AC7EB5"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ステージ３：Ｄ３＋Ｎ(０)、Ｄ１＋Ｎ２、Ｄ２＋Ｎ１</w:t>
            </w:r>
          </w:p>
        </w:tc>
      </w:tr>
      <w:tr w:rsidR="003C3A48" w:rsidRPr="0073065D" w14:paraId="3A4C1093" w14:textId="77777777" w:rsidTr="002C5E83">
        <w:trPr>
          <w:trHeight w:val="168"/>
        </w:trPr>
        <w:tc>
          <w:tcPr>
            <w:tcW w:w="852" w:type="dxa"/>
          </w:tcPr>
          <w:p w14:paraId="1D3EC2EF" w14:textId="77777777" w:rsidR="003C3A48" w:rsidRPr="0073065D" w:rsidRDefault="003C3A48" w:rsidP="002C5E83">
            <w:pPr>
              <w:widowControl/>
              <w:jc w:val="center"/>
              <w:rPr>
                <w:rFonts w:asciiTheme="minorEastAsia" w:hAnsiTheme="minorEastAsia"/>
                <w:sz w:val="18"/>
                <w:szCs w:val="21"/>
              </w:rPr>
            </w:pPr>
            <w:r w:rsidRPr="0073065D">
              <w:rPr>
                <w:rFonts w:asciiTheme="minorEastAsia" w:hAnsiTheme="minorEastAsia" w:hint="eastAsia"/>
                <w:sz w:val="18"/>
                <w:szCs w:val="21"/>
              </w:rPr>
              <w:t>□</w:t>
            </w:r>
          </w:p>
        </w:tc>
        <w:tc>
          <w:tcPr>
            <w:tcW w:w="9649" w:type="dxa"/>
          </w:tcPr>
          <w:p w14:paraId="0BC90832" w14:textId="77777777" w:rsidR="003C3A48" w:rsidRPr="0073065D" w:rsidRDefault="003C3A48" w:rsidP="002C5E83">
            <w:pPr>
              <w:widowControl/>
              <w:jc w:val="left"/>
              <w:rPr>
                <w:rFonts w:asciiTheme="minorEastAsia" w:hAnsiTheme="minorEastAsia"/>
                <w:sz w:val="18"/>
                <w:szCs w:val="21"/>
              </w:rPr>
            </w:pPr>
            <w:r w:rsidRPr="0073065D">
              <w:rPr>
                <w:rFonts w:asciiTheme="minorEastAsia" w:hAnsiTheme="minorEastAsia" w:hint="eastAsia"/>
                <w:sz w:val="18"/>
                <w:szCs w:val="21"/>
              </w:rPr>
              <w:t>ステージ４：any Ｄ＋Ｎ３、Ｄ３＋any Ｎ</w:t>
            </w:r>
          </w:p>
        </w:tc>
      </w:tr>
    </w:tbl>
    <w:p w14:paraId="7CC78A57" w14:textId="77777777" w:rsidR="003C3A48" w:rsidRDefault="003C3A48">
      <w:pPr>
        <w:rPr>
          <w:b/>
        </w:rPr>
      </w:pPr>
    </w:p>
    <w:p w14:paraId="7485D043" w14:textId="484B13E5" w:rsidR="00086FC0" w:rsidRPr="0073065D" w:rsidRDefault="00C53F92">
      <w:pPr>
        <w:rPr>
          <w:b/>
        </w:rPr>
      </w:pPr>
      <w:r w:rsidRPr="0073065D">
        <w:rPr>
          <w:rFonts w:hint="eastAsia"/>
          <w:b/>
        </w:rPr>
        <w:lastRenderedPageBreak/>
        <w:t>■　人工呼吸器</w:t>
      </w:r>
      <w:r w:rsidR="00C74DFA" w:rsidRPr="0073065D">
        <w:rPr>
          <w:rFonts w:hint="eastAsia"/>
          <w:b/>
        </w:rPr>
        <w:t>に関する事項</w:t>
      </w:r>
      <w:r w:rsidR="003C3A48">
        <w:rPr>
          <w:rFonts w:hint="eastAsia"/>
          <w:b/>
        </w:rPr>
        <w:t>（使用者のみ</w:t>
      </w:r>
      <w:r w:rsidR="000003CD" w:rsidRPr="0073065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35D11" w:rsidRPr="0073065D" w14:paraId="10FE93C1" w14:textId="77777777" w:rsidTr="00470A4D">
        <w:trPr>
          <w:trHeight w:val="259"/>
        </w:trPr>
        <w:tc>
          <w:tcPr>
            <w:tcW w:w="1101" w:type="dxa"/>
          </w:tcPr>
          <w:p w14:paraId="64C88E9F" w14:textId="77777777" w:rsidR="00A35D11" w:rsidRPr="0073065D" w:rsidRDefault="00A35D11" w:rsidP="00470A4D">
            <w:pPr>
              <w:rPr>
                <w:sz w:val="18"/>
                <w:szCs w:val="18"/>
              </w:rPr>
            </w:pPr>
            <w:r w:rsidRPr="0073065D">
              <w:rPr>
                <w:rFonts w:hint="eastAsia"/>
                <w:sz w:val="18"/>
                <w:szCs w:val="18"/>
              </w:rPr>
              <w:t>使用の有無</w:t>
            </w:r>
          </w:p>
        </w:tc>
        <w:tc>
          <w:tcPr>
            <w:tcW w:w="9355" w:type="dxa"/>
            <w:gridSpan w:val="6"/>
            <w:hideMark/>
          </w:tcPr>
          <w:p w14:paraId="7D145B46" w14:textId="77777777" w:rsidR="00A35D11" w:rsidRPr="0073065D" w:rsidRDefault="00A35D11" w:rsidP="00470A4D">
            <w:pPr>
              <w:rPr>
                <w:sz w:val="18"/>
                <w:szCs w:val="18"/>
              </w:rPr>
            </w:pPr>
            <w:r w:rsidRPr="0073065D">
              <w:rPr>
                <w:rFonts w:hint="eastAsia"/>
                <w:sz w:val="18"/>
                <w:szCs w:val="18"/>
              </w:rPr>
              <w:t>1.</w:t>
            </w:r>
            <w:r w:rsidRPr="0073065D">
              <w:rPr>
                <w:rFonts w:hint="eastAsia"/>
                <w:sz w:val="18"/>
                <w:szCs w:val="18"/>
              </w:rPr>
              <w:t>あり</w:t>
            </w:r>
          </w:p>
        </w:tc>
      </w:tr>
      <w:tr w:rsidR="00A35D11" w:rsidRPr="001C1091" w14:paraId="1E59F318" w14:textId="77777777" w:rsidTr="00470A4D">
        <w:trPr>
          <w:trHeight w:val="261"/>
        </w:trPr>
        <w:tc>
          <w:tcPr>
            <w:tcW w:w="1101" w:type="dxa"/>
          </w:tcPr>
          <w:p w14:paraId="1177083E" w14:textId="77777777" w:rsidR="00A35D11" w:rsidRPr="001C1091" w:rsidRDefault="00A35D11" w:rsidP="00470A4D">
            <w:pPr>
              <w:rPr>
                <w:sz w:val="18"/>
                <w:szCs w:val="18"/>
              </w:rPr>
            </w:pPr>
            <w:r w:rsidRPr="001C1091">
              <w:rPr>
                <w:rFonts w:hint="eastAsia"/>
                <w:sz w:val="18"/>
                <w:szCs w:val="18"/>
              </w:rPr>
              <w:t>開始時期</w:t>
            </w:r>
          </w:p>
        </w:tc>
        <w:tc>
          <w:tcPr>
            <w:tcW w:w="4329" w:type="dxa"/>
            <w:gridSpan w:val="3"/>
            <w:hideMark/>
          </w:tcPr>
          <w:p w14:paraId="1E83DDAF" w14:textId="77777777" w:rsidR="00A35D11" w:rsidRPr="001C1091" w:rsidRDefault="00A35D11" w:rsidP="00470A4D">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43DC4E07" w14:textId="77777777" w:rsidR="00A35D11" w:rsidRPr="001C1091" w:rsidRDefault="00A35D11" w:rsidP="00470A4D">
            <w:pPr>
              <w:rPr>
                <w:sz w:val="18"/>
                <w:szCs w:val="18"/>
              </w:rPr>
            </w:pPr>
            <w:r w:rsidRPr="001C1091">
              <w:rPr>
                <w:rFonts w:hint="eastAsia"/>
                <w:sz w:val="18"/>
                <w:szCs w:val="18"/>
              </w:rPr>
              <w:t>離脱の見込み</w:t>
            </w:r>
          </w:p>
        </w:tc>
        <w:tc>
          <w:tcPr>
            <w:tcW w:w="2695" w:type="dxa"/>
          </w:tcPr>
          <w:p w14:paraId="75AA3902" w14:textId="77777777" w:rsidR="00A35D11" w:rsidRPr="001C1091" w:rsidRDefault="00A35D11" w:rsidP="00470A4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35D11" w:rsidRPr="001C1091" w14:paraId="5FDB96FD" w14:textId="77777777" w:rsidTr="00470A4D">
        <w:trPr>
          <w:trHeight w:val="97"/>
        </w:trPr>
        <w:tc>
          <w:tcPr>
            <w:tcW w:w="1101" w:type="dxa"/>
          </w:tcPr>
          <w:p w14:paraId="7BCFB2D0" w14:textId="77777777" w:rsidR="00A35D11" w:rsidRPr="001C1091" w:rsidRDefault="00A35D11" w:rsidP="00470A4D">
            <w:pPr>
              <w:rPr>
                <w:sz w:val="18"/>
                <w:szCs w:val="18"/>
              </w:rPr>
            </w:pPr>
            <w:r w:rsidRPr="001C1091">
              <w:rPr>
                <w:rFonts w:hint="eastAsia"/>
                <w:sz w:val="18"/>
                <w:szCs w:val="18"/>
              </w:rPr>
              <w:t>種類</w:t>
            </w:r>
          </w:p>
        </w:tc>
        <w:tc>
          <w:tcPr>
            <w:tcW w:w="9355" w:type="dxa"/>
            <w:gridSpan w:val="6"/>
            <w:hideMark/>
          </w:tcPr>
          <w:p w14:paraId="6A0BC042" w14:textId="77777777" w:rsidR="00A35D11" w:rsidRPr="001C1091" w:rsidRDefault="00A35D11" w:rsidP="00470A4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35D11" w:rsidRPr="001C1091" w14:paraId="032E3CD1" w14:textId="77777777" w:rsidTr="00470A4D">
        <w:trPr>
          <w:trHeight w:val="240"/>
        </w:trPr>
        <w:tc>
          <w:tcPr>
            <w:tcW w:w="1101" w:type="dxa"/>
          </w:tcPr>
          <w:p w14:paraId="063C6126" w14:textId="77777777" w:rsidR="00A35D11" w:rsidRPr="001C1091" w:rsidRDefault="00A35D11" w:rsidP="00470A4D">
            <w:pPr>
              <w:rPr>
                <w:sz w:val="18"/>
                <w:szCs w:val="18"/>
              </w:rPr>
            </w:pPr>
            <w:r w:rsidRPr="001C1091">
              <w:rPr>
                <w:rFonts w:hint="eastAsia"/>
                <w:sz w:val="18"/>
                <w:szCs w:val="18"/>
              </w:rPr>
              <w:t>施行状況</w:t>
            </w:r>
          </w:p>
        </w:tc>
        <w:tc>
          <w:tcPr>
            <w:tcW w:w="9355" w:type="dxa"/>
            <w:gridSpan w:val="6"/>
            <w:hideMark/>
          </w:tcPr>
          <w:p w14:paraId="55679E3C" w14:textId="77777777" w:rsidR="00A35D11" w:rsidRPr="001C1091" w:rsidRDefault="00A35D11" w:rsidP="00470A4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35D11" w:rsidRPr="001C1091" w14:paraId="1AF9697B" w14:textId="77777777" w:rsidTr="00470A4D">
        <w:trPr>
          <w:trHeight w:val="1456"/>
        </w:trPr>
        <w:tc>
          <w:tcPr>
            <w:tcW w:w="1101" w:type="dxa"/>
          </w:tcPr>
          <w:p w14:paraId="1FDFC950" w14:textId="77777777" w:rsidR="00A35D11" w:rsidRPr="007F4166" w:rsidRDefault="00A35D11" w:rsidP="00470A4D">
            <w:pPr>
              <w:rPr>
                <w:sz w:val="18"/>
                <w:szCs w:val="18"/>
              </w:rPr>
            </w:pPr>
            <w:r>
              <w:rPr>
                <w:rFonts w:hint="eastAsia"/>
                <w:sz w:val="18"/>
                <w:szCs w:val="18"/>
              </w:rPr>
              <w:t>生活状況</w:t>
            </w:r>
          </w:p>
        </w:tc>
        <w:tc>
          <w:tcPr>
            <w:tcW w:w="1559" w:type="dxa"/>
            <w:hideMark/>
          </w:tcPr>
          <w:p w14:paraId="673ABC0F" w14:textId="77777777" w:rsidR="00A35D11" w:rsidRPr="007F4166" w:rsidRDefault="00A35D11" w:rsidP="00470A4D">
            <w:pPr>
              <w:rPr>
                <w:sz w:val="18"/>
                <w:szCs w:val="18"/>
              </w:rPr>
            </w:pPr>
            <w:r w:rsidRPr="007F4166">
              <w:rPr>
                <w:rFonts w:hint="eastAsia"/>
                <w:sz w:val="18"/>
                <w:szCs w:val="18"/>
              </w:rPr>
              <w:t>食事</w:t>
            </w:r>
          </w:p>
          <w:p w14:paraId="534D6C8E" w14:textId="77777777" w:rsidR="00A35D11" w:rsidRPr="007F4166" w:rsidRDefault="00A35D11" w:rsidP="00470A4D">
            <w:pPr>
              <w:rPr>
                <w:sz w:val="18"/>
                <w:szCs w:val="18"/>
              </w:rPr>
            </w:pPr>
            <w:r w:rsidRPr="007F4166">
              <w:rPr>
                <w:rFonts w:hint="eastAsia"/>
                <w:sz w:val="18"/>
                <w:szCs w:val="18"/>
              </w:rPr>
              <w:t>整容</w:t>
            </w:r>
          </w:p>
          <w:p w14:paraId="5C4A6D02" w14:textId="77777777" w:rsidR="00A35D11" w:rsidRPr="007F4166" w:rsidRDefault="00A35D11" w:rsidP="00470A4D">
            <w:pPr>
              <w:rPr>
                <w:sz w:val="18"/>
                <w:szCs w:val="18"/>
              </w:rPr>
            </w:pPr>
            <w:r w:rsidRPr="007F4166">
              <w:rPr>
                <w:rFonts w:hint="eastAsia"/>
                <w:sz w:val="18"/>
                <w:szCs w:val="18"/>
              </w:rPr>
              <w:t>入浴</w:t>
            </w:r>
          </w:p>
          <w:p w14:paraId="2E44D55F" w14:textId="77777777" w:rsidR="00A35D11" w:rsidRPr="007F4166" w:rsidRDefault="00A35D11" w:rsidP="00470A4D">
            <w:pPr>
              <w:rPr>
                <w:sz w:val="18"/>
                <w:szCs w:val="18"/>
              </w:rPr>
            </w:pPr>
            <w:r w:rsidRPr="007F4166">
              <w:rPr>
                <w:rFonts w:hint="eastAsia"/>
                <w:sz w:val="18"/>
                <w:szCs w:val="18"/>
              </w:rPr>
              <w:t>階段昇降</w:t>
            </w:r>
          </w:p>
          <w:p w14:paraId="21BA69B7" w14:textId="77777777" w:rsidR="00A35D11" w:rsidRPr="001C1091" w:rsidRDefault="00A35D11" w:rsidP="00470A4D">
            <w:pPr>
              <w:rPr>
                <w:sz w:val="18"/>
                <w:szCs w:val="18"/>
              </w:rPr>
            </w:pPr>
            <w:r w:rsidRPr="007F4166">
              <w:rPr>
                <w:rFonts w:hint="eastAsia"/>
                <w:sz w:val="18"/>
                <w:szCs w:val="18"/>
              </w:rPr>
              <w:t>排便コントロール</w:t>
            </w:r>
          </w:p>
        </w:tc>
        <w:tc>
          <w:tcPr>
            <w:tcW w:w="2551" w:type="dxa"/>
          </w:tcPr>
          <w:p w14:paraId="077660E9" w14:textId="77777777" w:rsidR="00A35D11" w:rsidRPr="007F4166" w:rsidRDefault="00A35D11" w:rsidP="00470A4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63706C6F" w14:textId="77777777" w:rsidR="00A35D11" w:rsidRPr="007F4166" w:rsidRDefault="00A35D11" w:rsidP="00470A4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AFCDB74" w14:textId="77777777" w:rsidR="00A35D11" w:rsidRPr="007F4166" w:rsidRDefault="00A35D11" w:rsidP="00470A4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017BD805" w14:textId="77777777" w:rsidR="00A35D11" w:rsidRPr="007F4166" w:rsidRDefault="00A35D11" w:rsidP="00470A4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071AFA6E" w14:textId="77777777" w:rsidR="00A35D11" w:rsidRPr="001C1091" w:rsidRDefault="00A35D11" w:rsidP="00470A4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310613CC" w14:textId="77777777" w:rsidR="00A35D11" w:rsidRPr="00F14CDE" w:rsidRDefault="00A35D11" w:rsidP="00470A4D">
            <w:pPr>
              <w:rPr>
                <w:sz w:val="18"/>
                <w:szCs w:val="18"/>
              </w:rPr>
            </w:pPr>
            <w:r w:rsidRPr="00F14CDE">
              <w:rPr>
                <w:rFonts w:hint="eastAsia"/>
                <w:sz w:val="18"/>
                <w:szCs w:val="18"/>
              </w:rPr>
              <w:t>車椅子とベッド間の移動</w:t>
            </w:r>
          </w:p>
          <w:p w14:paraId="5132432D" w14:textId="77777777" w:rsidR="00A35D11" w:rsidRDefault="00A35D11" w:rsidP="00470A4D">
            <w:pPr>
              <w:rPr>
                <w:sz w:val="18"/>
                <w:szCs w:val="18"/>
              </w:rPr>
            </w:pPr>
            <w:r w:rsidRPr="001C1091">
              <w:rPr>
                <w:rFonts w:hint="eastAsia"/>
                <w:sz w:val="18"/>
                <w:szCs w:val="18"/>
              </w:rPr>
              <w:t>トイレ動作</w:t>
            </w:r>
          </w:p>
          <w:p w14:paraId="1047F12D" w14:textId="77777777" w:rsidR="00A35D11" w:rsidRDefault="00A35D11" w:rsidP="00470A4D">
            <w:pPr>
              <w:rPr>
                <w:sz w:val="18"/>
                <w:szCs w:val="18"/>
              </w:rPr>
            </w:pPr>
            <w:r>
              <w:rPr>
                <w:rFonts w:hint="eastAsia"/>
                <w:sz w:val="18"/>
                <w:szCs w:val="18"/>
              </w:rPr>
              <w:t>歩行</w:t>
            </w:r>
          </w:p>
          <w:p w14:paraId="32FC02B9" w14:textId="77777777" w:rsidR="00A35D11" w:rsidRPr="001C1091" w:rsidRDefault="00A35D11" w:rsidP="00470A4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09012F9A" w14:textId="77777777" w:rsidR="00A35D11" w:rsidRDefault="00A35D11" w:rsidP="00470A4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D8BE9DC" w14:textId="77777777" w:rsidR="00A35D11" w:rsidRDefault="00A35D11" w:rsidP="00470A4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B975844" w14:textId="77777777" w:rsidR="00A35D11" w:rsidRDefault="00A35D11" w:rsidP="00470A4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821FD27" w14:textId="77777777" w:rsidR="00A35D11" w:rsidRPr="001C1091" w:rsidRDefault="00A35D11" w:rsidP="00470A4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6D5062E1" w14:textId="77777777" w:rsidR="00A35D11" w:rsidRDefault="00A35D11" w:rsidP="00A35D11"/>
    <w:tbl>
      <w:tblPr>
        <w:tblStyle w:val="a3"/>
        <w:tblW w:w="10456" w:type="dxa"/>
        <w:tblLook w:val="04A0" w:firstRow="1" w:lastRow="0" w:firstColumn="1" w:lastColumn="0" w:noHBand="0" w:noVBand="1"/>
      </w:tblPr>
      <w:tblGrid>
        <w:gridCol w:w="10456"/>
      </w:tblGrid>
      <w:tr w:rsidR="00A35D11" w14:paraId="11972CB4" w14:textId="77777777" w:rsidTr="00470A4D">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3FEE51B7" w14:textId="77777777" w:rsidR="00A35D11" w:rsidRDefault="00A35D11" w:rsidP="00470A4D">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14:paraId="34C1BC9D" w14:textId="77777777" w:rsidR="00A35D11" w:rsidRDefault="00A35D11" w:rsidP="00470A4D">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076D926E" w14:textId="77777777" w:rsidR="00A35D11" w:rsidRDefault="00A35D11" w:rsidP="00470A4D">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6F9AA558" w14:textId="77777777" w:rsidR="00A35D11" w:rsidRDefault="00A35D11" w:rsidP="00A35D1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1AC60467" w14:textId="77777777" w:rsidR="00A35D11" w:rsidRDefault="00A35D11" w:rsidP="00A35D11">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39A39865" w14:textId="77777777" w:rsidR="00A35D11" w:rsidRDefault="00A35D11" w:rsidP="00A35D1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541A1E47" w14:textId="7E7B0934" w:rsidR="00A35D11" w:rsidRDefault="00A35D11" w:rsidP="00A35D1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75066C">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09085D7E" w14:textId="77777777" w:rsidR="00A35D11" w:rsidRDefault="00A35D11" w:rsidP="00A35D1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20F75A21" w14:textId="77777777" w:rsidR="00A35D11" w:rsidRDefault="00A35D11" w:rsidP="00A35D11">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Pr>
          <w:sz w:val="18"/>
          <w:szCs w:val="18"/>
        </w:rPr>
        <w:tab/>
      </w:r>
    </w:p>
    <w:p w14:paraId="7E6D2E1E" w14:textId="0C080630" w:rsidR="00246490" w:rsidRPr="00A35D11" w:rsidRDefault="00246490" w:rsidP="00450815">
      <w:pPr>
        <w:rPr>
          <w:sz w:val="18"/>
          <w:szCs w:val="18"/>
        </w:rPr>
      </w:pPr>
    </w:p>
    <w:sectPr w:rsidR="00246490" w:rsidRPr="00A35D1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45D9" w14:textId="77777777" w:rsidR="0083590C" w:rsidRDefault="0083590C" w:rsidP="00240FCE">
      <w:r>
        <w:separator/>
      </w:r>
    </w:p>
  </w:endnote>
  <w:endnote w:type="continuationSeparator" w:id="0">
    <w:p w14:paraId="07BD1F31" w14:textId="77777777" w:rsidR="0083590C" w:rsidRDefault="0083590C"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5897" w14:textId="77777777" w:rsidR="0083590C" w:rsidRDefault="0083590C" w:rsidP="00240FCE">
      <w:r>
        <w:separator/>
      </w:r>
    </w:p>
  </w:footnote>
  <w:footnote w:type="continuationSeparator" w:id="0">
    <w:p w14:paraId="00700031" w14:textId="77777777" w:rsidR="0083590C" w:rsidRDefault="0083590C"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2377F7"/>
    <w:multiLevelType w:val="hybridMultilevel"/>
    <w:tmpl w:val="E06C2582"/>
    <w:lvl w:ilvl="0" w:tplc="77685CB4">
      <w:numFmt w:val="bullet"/>
      <w:lvlText w:val="□"/>
      <w:lvlJc w:val="left"/>
      <w:pPr>
        <w:ind w:left="681" w:hanging="360"/>
      </w:pPr>
      <w:rPr>
        <w:rFonts w:ascii="ＭＳ 明朝" w:eastAsia="ＭＳ 明朝" w:hAnsi="ＭＳ 明朝"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5"/>
  </w:num>
  <w:num w:numId="4">
    <w:abstractNumId w:val="3"/>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20D13"/>
    <w:rsid w:val="00031D08"/>
    <w:rsid w:val="000509B4"/>
    <w:rsid w:val="00062D32"/>
    <w:rsid w:val="00074FF1"/>
    <w:rsid w:val="00086FC0"/>
    <w:rsid w:val="000A38C4"/>
    <w:rsid w:val="000B63B7"/>
    <w:rsid w:val="000C1CFC"/>
    <w:rsid w:val="000E0C4E"/>
    <w:rsid w:val="000E788D"/>
    <w:rsid w:val="00121095"/>
    <w:rsid w:val="001324D1"/>
    <w:rsid w:val="00193011"/>
    <w:rsid w:val="001A76C6"/>
    <w:rsid w:val="001B79ED"/>
    <w:rsid w:val="001C1091"/>
    <w:rsid w:val="001D65E1"/>
    <w:rsid w:val="001F704B"/>
    <w:rsid w:val="002128D8"/>
    <w:rsid w:val="00225674"/>
    <w:rsid w:val="00237B30"/>
    <w:rsid w:val="00240FCE"/>
    <w:rsid w:val="00242565"/>
    <w:rsid w:val="00246490"/>
    <w:rsid w:val="002C3D50"/>
    <w:rsid w:val="002E6533"/>
    <w:rsid w:val="002F6090"/>
    <w:rsid w:val="00301705"/>
    <w:rsid w:val="0030593C"/>
    <w:rsid w:val="00334DD8"/>
    <w:rsid w:val="00334E22"/>
    <w:rsid w:val="00342B8B"/>
    <w:rsid w:val="003577BE"/>
    <w:rsid w:val="0037316A"/>
    <w:rsid w:val="0037521C"/>
    <w:rsid w:val="00377A1D"/>
    <w:rsid w:val="00390902"/>
    <w:rsid w:val="003A346D"/>
    <w:rsid w:val="003C006C"/>
    <w:rsid w:val="003C3A48"/>
    <w:rsid w:val="003D3B4E"/>
    <w:rsid w:val="003D42A8"/>
    <w:rsid w:val="003D5CA0"/>
    <w:rsid w:val="003E100D"/>
    <w:rsid w:val="004144CE"/>
    <w:rsid w:val="00415EDD"/>
    <w:rsid w:val="00423914"/>
    <w:rsid w:val="00426EB3"/>
    <w:rsid w:val="004319B6"/>
    <w:rsid w:val="00450815"/>
    <w:rsid w:val="00460C95"/>
    <w:rsid w:val="0046267F"/>
    <w:rsid w:val="00476E51"/>
    <w:rsid w:val="004A49D8"/>
    <w:rsid w:val="004A5155"/>
    <w:rsid w:val="004B0D28"/>
    <w:rsid w:val="004B5344"/>
    <w:rsid w:val="004E52D4"/>
    <w:rsid w:val="005120E5"/>
    <w:rsid w:val="00565091"/>
    <w:rsid w:val="005777D8"/>
    <w:rsid w:val="00582BFF"/>
    <w:rsid w:val="0058695A"/>
    <w:rsid w:val="00592F19"/>
    <w:rsid w:val="005A5697"/>
    <w:rsid w:val="005A7456"/>
    <w:rsid w:val="005A7EF6"/>
    <w:rsid w:val="005C3545"/>
    <w:rsid w:val="005C5079"/>
    <w:rsid w:val="0063469D"/>
    <w:rsid w:val="00686112"/>
    <w:rsid w:val="006A65FC"/>
    <w:rsid w:val="006B07EB"/>
    <w:rsid w:val="006E0DAF"/>
    <w:rsid w:val="006E5CD2"/>
    <w:rsid w:val="006F27D1"/>
    <w:rsid w:val="0073065D"/>
    <w:rsid w:val="00732A55"/>
    <w:rsid w:val="0075066C"/>
    <w:rsid w:val="00751B57"/>
    <w:rsid w:val="007902F7"/>
    <w:rsid w:val="007A365E"/>
    <w:rsid w:val="007A4D9B"/>
    <w:rsid w:val="007A7D4C"/>
    <w:rsid w:val="007B328E"/>
    <w:rsid w:val="007C4FB7"/>
    <w:rsid w:val="007F38FB"/>
    <w:rsid w:val="0081667D"/>
    <w:rsid w:val="0082017B"/>
    <w:rsid w:val="00826CDC"/>
    <w:rsid w:val="0083590C"/>
    <w:rsid w:val="00840A11"/>
    <w:rsid w:val="008521E0"/>
    <w:rsid w:val="0087107D"/>
    <w:rsid w:val="008911B1"/>
    <w:rsid w:val="008C1B03"/>
    <w:rsid w:val="008C4B5B"/>
    <w:rsid w:val="00924A6C"/>
    <w:rsid w:val="009472E9"/>
    <w:rsid w:val="009917C1"/>
    <w:rsid w:val="009C4A2F"/>
    <w:rsid w:val="009C5215"/>
    <w:rsid w:val="009E731D"/>
    <w:rsid w:val="009F4CAB"/>
    <w:rsid w:val="00A2142B"/>
    <w:rsid w:val="00A27543"/>
    <w:rsid w:val="00A35D11"/>
    <w:rsid w:val="00A40C33"/>
    <w:rsid w:val="00A44ECD"/>
    <w:rsid w:val="00A73324"/>
    <w:rsid w:val="00A82477"/>
    <w:rsid w:val="00A8372B"/>
    <w:rsid w:val="00A90AE1"/>
    <w:rsid w:val="00A976CA"/>
    <w:rsid w:val="00AC07AC"/>
    <w:rsid w:val="00AF2831"/>
    <w:rsid w:val="00AF61BC"/>
    <w:rsid w:val="00AF7039"/>
    <w:rsid w:val="00B005A5"/>
    <w:rsid w:val="00B04EA2"/>
    <w:rsid w:val="00B14886"/>
    <w:rsid w:val="00B30DC4"/>
    <w:rsid w:val="00B615FC"/>
    <w:rsid w:val="00B840D6"/>
    <w:rsid w:val="00B93EE2"/>
    <w:rsid w:val="00BA126F"/>
    <w:rsid w:val="00BA27CC"/>
    <w:rsid w:val="00BA4F2B"/>
    <w:rsid w:val="00BD3069"/>
    <w:rsid w:val="00BF2F7E"/>
    <w:rsid w:val="00C0772D"/>
    <w:rsid w:val="00C10EE2"/>
    <w:rsid w:val="00C53F92"/>
    <w:rsid w:val="00C74DFA"/>
    <w:rsid w:val="00C86921"/>
    <w:rsid w:val="00CA5EBE"/>
    <w:rsid w:val="00D2442F"/>
    <w:rsid w:val="00D527E3"/>
    <w:rsid w:val="00D64BC8"/>
    <w:rsid w:val="00D840C0"/>
    <w:rsid w:val="00DB745D"/>
    <w:rsid w:val="00DC47EF"/>
    <w:rsid w:val="00DD69FC"/>
    <w:rsid w:val="00E032EA"/>
    <w:rsid w:val="00E17424"/>
    <w:rsid w:val="00E47928"/>
    <w:rsid w:val="00E62242"/>
    <w:rsid w:val="00E62687"/>
    <w:rsid w:val="00E73C84"/>
    <w:rsid w:val="00E75A48"/>
    <w:rsid w:val="00E82ADA"/>
    <w:rsid w:val="00EC7938"/>
    <w:rsid w:val="00ED61EB"/>
    <w:rsid w:val="00ED6D42"/>
    <w:rsid w:val="00ED79A5"/>
    <w:rsid w:val="00F072DE"/>
    <w:rsid w:val="00F10E20"/>
    <w:rsid w:val="00F169E3"/>
    <w:rsid w:val="00F95366"/>
    <w:rsid w:val="00FC59FF"/>
    <w:rsid w:val="00FD20BE"/>
    <w:rsid w:val="00FD406C"/>
    <w:rsid w:val="00FD5ED0"/>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1A1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3157">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E384-335B-4D95-9BBA-C2A7761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2015-05-13T02:14:00Z</cp:lastPrinted>
  <dcterms:created xsi:type="dcterms:W3CDTF">2015-08-03T07:08:00Z</dcterms:created>
  <dcterms:modified xsi:type="dcterms:W3CDTF">2015-09-24T05:00:00Z</dcterms:modified>
</cp:coreProperties>
</file>