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5C3773" w:rsidRDefault="00D83BFD" w:rsidP="005C3773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FD" w:rsidRDefault="00D83BFD" w:rsidP="00D83BFD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D83BFD" w:rsidRDefault="00D83BFD" w:rsidP="00D83BFD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CAA">
        <w:rPr>
          <w:rFonts w:ascii="ＭＳ Ｐゴシック" w:eastAsia="ＭＳ Ｐゴシック" w:hAnsi="ＭＳ Ｐゴシック" w:hint="eastAsia"/>
        </w:rPr>
        <w:t>170</w:t>
      </w:r>
      <w:r w:rsidR="002A04A8">
        <w:rPr>
          <w:rFonts w:ascii="ＭＳ Ｐゴシック" w:eastAsia="ＭＳ Ｐゴシック" w:hAnsi="ＭＳ Ｐゴシック" w:hint="eastAsia"/>
        </w:rPr>
        <w:t xml:space="preserve">　オクシピタ</w:t>
      </w:r>
      <w:r w:rsidR="008D03E2" w:rsidRPr="008D03E2">
        <w:rPr>
          <w:rFonts w:ascii="ＭＳ Ｐゴシック" w:eastAsia="ＭＳ Ｐゴシック" w:hAnsi="ＭＳ Ｐゴシック" w:hint="eastAsia"/>
        </w:rPr>
        <w:t>ル・ホーン症候群</w:t>
      </w:r>
    </w:p>
    <w:p w:rsidR="003748D4" w:rsidRDefault="003748D4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1C2E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A410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3748D4" w:rsidRDefault="003748D4" w:rsidP="00B80653"/>
          <w:p w:rsidR="00C74DFA" w:rsidRDefault="00C74DFA" w:rsidP="00B80653"/>
        </w:tc>
      </w:tr>
    </w:tbl>
    <w:p w:rsidR="003748D4" w:rsidRDefault="003748D4">
      <w:pPr>
        <w:rPr>
          <w:rFonts w:asciiTheme="minorEastAsia" w:hAnsiTheme="minorEastAsia"/>
          <w:b/>
          <w:sz w:val="18"/>
          <w:szCs w:val="18"/>
        </w:rPr>
      </w:pPr>
    </w:p>
    <w:p w:rsidR="00086FC0" w:rsidRPr="00A44ECD" w:rsidRDefault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</w:t>
      </w:r>
      <w:r w:rsidR="002F65B4">
        <w:rPr>
          <w:rFonts w:asciiTheme="minorEastAsia" w:hAnsiTheme="minorEastAsia" w:hint="eastAsia"/>
          <w:b/>
          <w:sz w:val="18"/>
          <w:szCs w:val="18"/>
        </w:rPr>
        <w:t>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A33CEF" w:rsidRPr="00A44ECD" w:rsidTr="00AA722D">
        <w:trPr>
          <w:trHeight w:val="56"/>
        </w:trPr>
        <w:tc>
          <w:tcPr>
            <w:tcW w:w="10431" w:type="dxa"/>
            <w:gridSpan w:val="2"/>
            <w:vAlign w:val="center"/>
          </w:tcPr>
          <w:p w:rsidR="00A33CEF" w:rsidRPr="00A44ECD" w:rsidRDefault="00A33CEF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主症状</w:t>
            </w:r>
          </w:p>
        </w:tc>
      </w:tr>
      <w:tr w:rsidR="00A33CEF" w:rsidRPr="00A44ECD" w:rsidTr="002234E1">
        <w:trPr>
          <w:trHeight w:val="76"/>
        </w:trPr>
        <w:tc>
          <w:tcPr>
            <w:tcW w:w="7937" w:type="dxa"/>
          </w:tcPr>
          <w:p w:rsidR="00A33CEF" w:rsidRPr="00504C86" w:rsidRDefault="00504C86" w:rsidP="00504C86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A33CEF" w:rsidRPr="00504C86">
              <w:rPr>
                <w:rFonts w:asciiTheme="minorEastAsia" w:hAnsiTheme="minorEastAsia" w:hint="eastAsia"/>
                <w:sz w:val="18"/>
                <w:szCs w:val="18"/>
              </w:rPr>
              <w:t>筋力低下</w:t>
            </w:r>
          </w:p>
        </w:tc>
        <w:tc>
          <w:tcPr>
            <w:tcW w:w="2494" w:type="dxa"/>
          </w:tcPr>
          <w:p w:rsidR="00A33CEF" w:rsidRPr="00A44ECD" w:rsidRDefault="00A33CEF" w:rsidP="003E46CD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E46CD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3E46CD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3E46CD" w:rsidRPr="00A44ECD" w:rsidTr="002234E1">
        <w:trPr>
          <w:trHeight w:val="76"/>
        </w:trPr>
        <w:tc>
          <w:tcPr>
            <w:tcW w:w="7937" w:type="dxa"/>
          </w:tcPr>
          <w:p w:rsidR="003E46CD" w:rsidRPr="00504C86" w:rsidRDefault="00504C86" w:rsidP="00504C86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3E46CD" w:rsidRPr="00504C86">
              <w:rPr>
                <w:rFonts w:asciiTheme="minorEastAsia" w:hAnsiTheme="minorEastAsia" w:hint="eastAsia"/>
                <w:sz w:val="18"/>
                <w:szCs w:val="18"/>
              </w:rPr>
              <w:t>歩行障害</w:t>
            </w:r>
          </w:p>
        </w:tc>
        <w:tc>
          <w:tcPr>
            <w:tcW w:w="2494" w:type="dxa"/>
          </w:tcPr>
          <w:p w:rsidR="003E46CD" w:rsidRPr="00A44ECD" w:rsidRDefault="003E46CD" w:rsidP="00E34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A33CEF" w:rsidRPr="00A44ECD" w:rsidTr="00723DB4">
        <w:trPr>
          <w:trHeight w:val="76"/>
        </w:trPr>
        <w:tc>
          <w:tcPr>
            <w:tcW w:w="10431" w:type="dxa"/>
            <w:gridSpan w:val="2"/>
            <w:vAlign w:val="center"/>
          </w:tcPr>
          <w:p w:rsidR="00A33CEF" w:rsidRPr="00A44ECD" w:rsidRDefault="00A33CEF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CEF">
              <w:rPr>
                <w:rFonts w:asciiTheme="minorEastAsia" w:hAnsiTheme="minorEastAsia" w:hint="eastAsia"/>
                <w:sz w:val="18"/>
                <w:szCs w:val="18"/>
              </w:rPr>
              <w:t>随伴症状</w:t>
            </w:r>
          </w:p>
        </w:tc>
      </w:tr>
      <w:tr w:rsidR="003E46CD" w:rsidRPr="00A44ECD" w:rsidTr="002F65B4">
        <w:trPr>
          <w:trHeight w:val="76"/>
        </w:trPr>
        <w:tc>
          <w:tcPr>
            <w:tcW w:w="7937" w:type="dxa"/>
            <w:vAlign w:val="center"/>
          </w:tcPr>
          <w:p w:rsidR="003E46CD" w:rsidRPr="00504C86" w:rsidRDefault="00504C86" w:rsidP="00D86D31">
            <w:pPr>
              <w:widowControl/>
              <w:tabs>
                <w:tab w:val="left" w:pos="284"/>
              </w:tabs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="00D86D31" w:rsidRPr="00504C86">
              <w:rPr>
                <w:rFonts w:asciiTheme="minorEastAsia" w:hAnsiTheme="minorEastAsia" w:hint="eastAsia"/>
                <w:sz w:val="18"/>
                <w:szCs w:val="18"/>
              </w:rPr>
              <w:t>繰り返す尿路感染症</w:t>
            </w:r>
          </w:p>
        </w:tc>
        <w:tc>
          <w:tcPr>
            <w:tcW w:w="2494" w:type="dxa"/>
          </w:tcPr>
          <w:p w:rsidR="003E46CD" w:rsidRPr="00A44ECD" w:rsidRDefault="003E46CD" w:rsidP="00E34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3E46CD" w:rsidRPr="00A44ECD" w:rsidTr="002F65B4">
        <w:trPr>
          <w:trHeight w:val="76"/>
        </w:trPr>
        <w:tc>
          <w:tcPr>
            <w:tcW w:w="7937" w:type="dxa"/>
            <w:vAlign w:val="center"/>
          </w:tcPr>
          <w:p w:rsidR="003E46CD" w:rsidRPr="00504C86" w:rsidRDefault="00504C86" w:rsidP="00D86D31">
            <w:pPr>
              <w:widowControl/>
              <w:tabs>
                <w:tab w:val="left" w:pos="284"/>
              </w:tabs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="00D86D31" w:rsidRPr="00504C86">
              <w:rPr>
                <w:rFonts w:asciiTheme="minorEastAsia" w:hAnsiTheme="minorEastAsia" w:hint="eastAsia"/>
                <w:sz w:val="18"/>
                <w:szCs w:val="18"/>
              </w:rPr>
              <w:t>骨粗鬆症</w:t>
            </w:r>
            <w:r w:rsidR="00D86D31">
              <w:rPr>
                <w:rFonts w:asciiTheme="minorEastAsia" w:hAnsiTheme="minorEastAsia" w:hint="eastAsia"/>
                <w:sz w:val="18"/>
                <w:szCs w:val="18"/>
              </w:rPr>
              <w:t>による</w:t>
            </w:r>
            <w:r w:rsidR="00D86D31" w:rsidRPr="00504C86">
              <w:rPr>
                <w:rFonts w:asciiTheme="minorEastAsia" w:hAnsiTheme="minorEastAsia" w:hint="eastAsia"/>
                <w:sz w:val="18"/>
                <w:szCs w:val="18"/>
              </w:rPr>
              <w:t>骨折</w:t>
            </w:r>
          </w:p>
        </w:tc>
        <w:tc>
          <w:tcPr>
            <w:tcW w:w="2494" w:type="dxa"/>
          </w:tcPr>
          <w:p w:rsidR="003E46CD" w:rsidRPr="00A44ECD" w:rsidRDefault="003E46CD" w:rsidP="00E34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3E46CD" w:rsidRPr="00A44ECD" w:rsidTr="002F65B4">
        <w:trPr>
          <w:trHeight w:val="76"/>
        </w:trPr>
        <w:tc>
          <w:tcPr>
            <w:tcW w:w="7937" w:type="dxa"/>
            <w:vAlign w:val="center"/>
          </w:tcPr>
          <w:p w:rsidR="003E46CD" w:rsidRPr="00504C86" w:rsidRDefault="00504C86" w:rsidP="00504C86">
            <w:pPr>
              <w:widowControl/>
              <w:tabs>
                <w:tab w:val="left" w:pos="284"/>
              </w:tabs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5. </w:t>
            </w:r>
            <w:r w:rsidR="00A410F5" w:rsidRPr="00504C86">
              <w:rPr>
                <w:rFonts w:asciiTheme="minorEastAsia" w:hAnsiTheme="minorEastAsia" w:hint="eastAsia"/>
                <w:sz w:val="18"/>
                <w:szCs w:val="18"/>
              </w:rPr>
              <w:t>関節変形</w:t>
            </w:r>
          </w:p>
        </w:tc>
        <w:tc>
          <w:tcPr>
            <w:tcW w:w="2494" w:type="dxa"/>
          </w:tcPr>
          <w:p w:rsidR="003E46CD" w:rsidRPr="00A44ECD" w:rsidRDefault="003E46CD" w:rsidP="00E34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A33CEF" w:rsidRDefault="00A33CEF" w:rsidP="002F65B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7588C" w:rsidRDefault="0027588C" w:rsidP="0027588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Ｂ．</w:t>
      </w:r>
      <w:r w:rsidRPr="009425A2"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736484" w:rsidRPr="002B1A9E" w:rsidTr="00736484">
        <w:trPr>
          <w:trHeight w:val="236"/>
        </w:trPr>
        <w:tc>
          <w:tcPr>
            <w:tcW w:w="8188" w:type="dxa"/>
          </w:tcPr>
          <w:p w:rsidR="00736484" w:rsidRPr="00736484" w:rsidRDefault="00736484" w:rsidP="005C24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血液・生化学的検査所見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血清銅低値、血清セルロプラスミン低値（施設基準で低値）</w:t>
            </w:r>
          </w:p>
        </w:tc>
        <w:tc>
          <w:tcPr>
            <w:tcW w:w="2243" w:type="dxa"/>
          </w:tcPr>
          <w:p w:rsidR="00736484" w:rsidRPr="002B1A9E" w:rsidRDefault="00736484" w:rsidP="005C249E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736484" w:rsidRPr="00A44ECD" w:rsidTr="00736484">
        <w:tc>
          <w:tcPr>
            <w:tcW w:w="10431" w:type="dxa"/>
            <w:gridSpan w:val="2"/>
            <w:vAlign w:val="center"/>
          </w:tcPr>
          <w:p w:rsidR="00736484" w:rsidRPr="009425A2" w:rsidRDefault="00736484" w:rsidP="0073648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6F7123">
              <w:rPr>
                <w:rFonts w:asciiTheme="minorEastAsia" w:hAnsiTheme="minorEastAsia" w:hint="eastAsia"/>
                <w:sz w:val="18"/>
                <w:szCs w:val="18"/>
              </w:rPr>
              <w:t>血清銅値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：＿＿＿</w:t>
            </w:r>
            <w:r w:rsidRPr="006F7123">
              <w:rPr>
                <w:rFonts w:asciiTheme="minorEastAsia" w:hAnsiTheme="minorEastAsia" w:hint="eastAsia"/>
                <w:sz w:val="18"/>
                <w:szCs w:val="18"/>
              </w:rPr>
              <w:t>µg/dL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血清セルロプラスミン値＿＿</w:t>
            </w:r>
            <w:r w:rsidRPr="001B058C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6F7123">
              <w:rPr>
                <w:rFonts w:asciiTheme="minorEastAsia" w:hAnsiTheme="minorEastAsia" w:hint="eastAsia"/>
                <w:sz w:val="18"/>
                <w:szCs w:val="18"/>
              </w:rPr>
              <w:t>mg/d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6F7123">
              <w:rPr>
                <w:rFonts w:asciiTheme="minorEastAsia" w:hAnsiTheme="minorEastAsia" w:hint="eastAsia"/>
                <w:sz w:val="18"/>
                <w:szCs w:val="18"/>
              </w:rPr>
              <w:t>検査実施年齢</w:t>
            </w:r>
            <w:r w:rsidRPr="003748D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6F7123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検査実施日：西暦</w:t>
            </w:r>
            <w:r w:rsidRPr="0027588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27588C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425A2" w:rsidRPr="00A44ECD" w:rsidTr="00736484">
        <w:tc>
          <w:tcPr>
            <w:tcW w:w="8188" w:type="dxa"/>
            <w:vAlign w:val="center"/>
          </w:tcPr>
          <w:p w:rsidR="009425A2" w:rsidRPr="009425A2" w:rsidRDefault="00504C86" w:rsidP="009425A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65150B">
              <w:rPr>
                <w:rFonts w:asciiTheme="minorEastAsia" w:hAnsiTheme="minorEastAsia" w:hint="eastAsia"/>
                <w:sz w:val="18"/>
                <w:szCs w:val="18"/>
              </w:rPr>
              <w:t>画像検査所見：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以下の3項目のうち2項目以上</w:t>
            </w:r>
            <w:r w:rsidR="0065150B">
              <w:rPr>
                <w:rFonts w:asciiTheme="minorEastAsia" w:hAnsiTheme="minorEastAsia" w:hint="eastAsia"/>
                <w:sz w:val="18"/>
                <w:szCs w:val="18"/>
              </w:rPr>
              <w:t>に該当（該当する項目に☑を記入する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9425A2" w:rsidRPr="009425A2" w:rsidRDefault="009425A2" w:rsidP="00D86D31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頭部側面単純レントゲン撮影で、occipital horn</w:t>
            </w:r>
            <w:r w:rsidR="00A410F5">
              <w:rPr>
                <w:rFonts w:asciiTheme="minorEastAsia" w:hAnsiTheme="minorEastAsia" w:hint="eastAsia"/>
                <w:sz w:val="18"/>
                <w:szCs w:val="18"/>
              </w:rPr>
              <w:t>所見（後頭骨に角様の突起が見られる）</w:t>
            </w:r>
          </w:p>
          <w:p w:rsidR="009425A2" w:rsidRPr="002F65B4" w:rsidRDefault="009425A2" w:rsidP="003748D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腹部超音波またはCTで、膀胱憩室</w:t>
            </w:r>
            <w:r w:rsidR="003748D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MRAで、血管蛇行所見</w:t>
            </w:r>
          </w:p>
        </w:tc>
        <w:tc>
          <w:tcPr>
            <w:tcW w:w="2243" w:type="dxa"/>
          </w:tcPr>
          <w:p w:rsidR="009425A2" w:rsidRPr="009425A2" w:rsidRDefault="009425A2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425A2" w:rsidRPr="00A44ECD" w:rsidTr="00736484">
        <w:tc>
          <w:tcPr>
            <w:tcW w:w="8188" w:type="dxa"/>
            <w:vAlign w:val="center"/>
          </w:tcPr>
          <w:p w:rsidR="009425A2" w:rsidRPr="002F65B4" w:rsidRDefault="00504C86" w:rsidP="000E2FC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 xml:space="preserve">3. 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生理学的所見</w:t>
            </w:r>
            <w:r w:rsidR="000E2FC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骨密度低下</w:t>
            </w:r>
          </w:p>
        </w:tc>
        <w:tc>
          <w:tcPr>
            <w:tcW w:w="2243" w:type="dxa"/>
          </w:tcPr>
          <w:p w:rsidR="009425A2" w:rsidRPr="009425A2" w:rsidRDefault="009425A2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425A2" w:rsidRPr="00A44ECD" w:rsidTr="00736484">
        <w:tc>
          <w:tcPr>
            <w:tcW w:w="8188" w:type="dxa"/>
            <w:vAlign w:val="center"/>
          </w:tcPr>
          <w:p w:rsidR="009425A2" w:rsidRPr="002F65B4" w:rsidRDefault="00504C86" w:rsidP="000E2FC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病理所見</w:t>
            </w:r>
            <w:r w:rsidR="000E2FC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皮膚組織所見</w:t>
            </w:r>
            <w:r w:rsidR="000E2F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結合織異常</w:t>
            </w:r>
            <w:r w:rsidR="000E2F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43" w:type="dxa"/>
          </w:tcPr>
          <w:p w:rsidR="009425A2" w:rsidRPr="009425A2" w:rsidRDefault="009425A2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2F65B4" w:rsidRDefault="002F65B4" w:rsidP="00086FC0">
      <w:pPr>
        <w:rPr>
          <w:rFonts w:asciiTheme="minorEastAsia" w:hAnsiTheme="minorEastAsia"/>
          <w:b/>
          <w:sz w:val="18"/>
          <w:szCs w:val="18"/>
        </w:rPr>
      </w:pPr>
    </w:p>
    <w:p w:rsidR="00C653A0" w:rsidRPr="00A44ECD" w:rsidRDefault="009425A2" w:rsidP="00C653A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</w:t>
      </w:r>
      <w:r w:rsidR="00C653A0">
        <w:rPr>
          <w:rFonts w:asciiTheme="minorEastAsia" w:hAnsiTheme="minorEastAsia" w:hint="eastAsia"/>
          <w:b/>
          <w:sz w:val="18"/>
          <w:szCs w:val="18"/>
        </w:rPr>
        <w:t>．</w:t>
      </w:r>
      <w:r w:rsidRPr="009425A2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9425A2" w:rsidRPr="00A44ECD" w:rsidTr="0065150B">
        <w:trPr>
          <w:trHeight w:val="236"/>
        </w:trPr>
        <w:tc>
          <w:tcPr>
            <w:tcW w:w="7621" w:type="dxa"/>
            <w:vAlign w:val="center"/>
          </w:tcPr>
          <w:p w:rsidR="009425A2" w:rsidRPr="002B1A9E" w:rsidRDefault="0065150B" w:rsidP="00FC72F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9425A2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全て除外できる。除外できた疾病には☑を記入する。</w:t>
            </w:r>
          </w:p>
        </w:tc>
        <w:tc>
          <w:tcPr>
            <w:tcW w:w="2810" w:type="dxa"/>
            <w:vAlign w:val="center"/>
          </w:tcPr>
          <w:p w:rsidR="009425A2" w:rsidRPr="002B1A9E" w:rsidRDefault="009425A2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5150B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9425A2" w:rsidRPr="00A44ECD" w:rsidTr="00443194">
        <w:tc>
          <w:tcPr>
            <w:tcW w:w="10431" w:type="dxa"/>
            <w:gridSpan w:val="2"/>
            <w:vAlign w:val="center"/>
          </w:tcPr>
          <w:p w:rsidR="009425A2" w:rsidRDefault="009425A2" w:rsidP="00954E5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□エーラスダンロス症候群　　</w:t>
            </w:r>
            <w:r w:rsidR="00FC72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ミトコンドリア遺伝子異常症</w:t>
            </w:r>
          </w:p>
          <w:p w:rsidR="00784157" w:rsidRPr="00A44ECD" w:rsidRDefault="00784157" w:rsidP="002C0792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検査実施年齢</w:t>
            </w:r>
            <w:r w:rsidR="000E2FC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E2FCE"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 xml:space="preserve">歳　　　　</w:t>
            </w:r>
            <w:r w:rsidR="003748D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 xml:space="preserve">検査実施日　</w:t>
            </w:r>
            <w:r w:rsidR="000E2FCE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0E2FCE"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C0792"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2C0792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8568B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5C2A7E" w:rsidRDefault="005C2A7E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667C16" w:rsidRPr="00A44ECD" w:rsidRDefault="009425A2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Ｄ</w:t>
      </w:r>
      <w:r w:rsidR="00667C16">
        <w:rPr>
          <w:rFonts w:asciiTheme="minorEastAsia" w:hAnsiTheme="minorEastAsia" w:hint="eastAsia"/>
          <w:b/>
          <w:sz w:val="18"/>
          <w:szCs w:val="18"/>
        </w:rPr>
        <w:t>．</w:t>
      </w:r>
      <w:r w:rsidRPr="009425A2">
        <w:rPr>
          <w:rFonts w:asciiTheme="minorEastAsia" w:hAnsiTheme="minorEastAsia" w:hint="eastAsia"/>
          <w:b/>
          <w:sz w:val="18"/>
          <w:szCs w:val="18"/>
        </w:rPr>
        <w:t>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67C16" w:rsidRPr="00A44ECD" w:rsidTr="00236330">
        <w:tc>
          <w:tcPr>
            <w:tcW w:w="7937" w:type="dxa"/>
            <w:vAlign w:val="center"/>
          </w:tcPr>
          <w:p w:rsidR="00667C16" w:rsidRPr="00B963B4" w:rsidRDefault="00667C16" w:rsidP="00954E5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:rsidR="00667C16" w:rsidRPr="00A44ECD" w:rsidRDefault="00667C16" w:rsidP="003E46C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</w:t>
            </w:r>
            <w:r w:rsidR="003E46CD">
              <w:rPr>
                <w:rFonts w:asciiTheme="minorEastAsia" w:hAnsiTheme="minorEastAsia" w:hint="eastAsia"/>
                <w:sz w:val="18"/>
                <w:szCs w:val="18"/>
              </w:rPr>
              <w:t>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</w:p>
        </w:tc>
      </w:tr>
      <w:tr w:rsidR="003E46CD" w:rsidRPr="00A44ECD" w:rsidTr="00667C16">
        <w:tc>
          <w:tcPr>
            <w:tcW w:w="7937" w:type="dxa"/>
          </w:tcPr>
          <w:p w:rsidR="003E46CD" w:rsidRDefault="003E46CD" w:rsidP="002C0A1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7588C">
              <w:rPr>
                <w:rFonts w:asciiTheme="minorEastAsia" w:hAnsiTheme="minorEastAsia"/>
                <w:i/>
                <w:sz w:val="18"/>
                <w:szCs w:val="18"/>
              </w:rPr>
              <w:t>ATP7A</w:t>
            </w:r>
            <w:r w:rsidRPr="002C0A10">
              <w:rPr>
                <w:rFonts w:asciiTheme="minorEastAsia" w:hAnsiTheme="minorEastAsia" w:hint="eastAsia"/>
                <w:sz w:val="18"/>
                <w:szCs w:val="18"/>
              </w:rPr>
              <w:t>の変異</w:t>
            </w:r>
          </w:p>
        </w:tc>
        <w:tc>
          <w:tcPr>
            <w:tcW w:w="2494" w:type="dxa"/>
          </w:tcPr>
          <w:p w:rsidR="003E46CD" w:rsidRPr="009425A2" w:rsidRDefault="003E46CD" w:rsidP="00E34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667C16" w:rsidRDefault="00667C16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CC7FA0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="00667C16">
        <w:rPr>
          <w:rFonts w:asciiTheme="minorEastAsia" w:hAnsiTheme="minorEastAsia" w:hint="eastAsia"/>
          <w:b/>
          <w:sz w:val="18"/>
          <w:szCs w:val="18"/>
        </w:rPr>
        <w:t>に</w:t>
      </w:r>
      <w:r w:rsidR="0065150B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B745D" w:rsidRPr="00A44ECD" w:rsidTr="00732A55">
        <w:tc>
          <w:tcPr>
            <w:tcW w:w="10431" w:type="dxa"/>
            <w:vAlign w:val="center"/>
          </w:tcPr>
          <w:p w:rsidR="00DB745D" w:rsidRPr="00A44ECD" w:rsidRDefault="00DB745D" w:rsidP="00504C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425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Definite（</w:t>
            </w:r>
            <w:r w:rsidR="0065150B">
              <w:rPr>
                <w:rFonts w:asciiTheme="minorEastAsia" w:hAnsiTheme="minorEastAsia" w:hint="eastAsia"/>
                <w:sz w:val="18"/>
                <w:szCs w:val="18"/>
              </w:rPr>
              <w:t>Ａの</w:t>
            </w:r>
            <w:r w:rsidR="00504C86">
              <w:rPr>
                <w:rFonts w:asciiTheme="minorEastAsia" w:hAnsiTheme="minorEastAsia" w:hint="eastAsia"/>
                <w:sz w:val="18"/>
                <w:szCs w:val="18"/>
              </w:rPr>
              <w:t>1.2.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のうち１項目以上＋Ｂのうち２項目以上を満たしＣの鑑別すべき疾患を除外し、Ｄを満たすもの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DB745D" w:rsidRPr="00A44ECD" w:rsidTr="00732A55">
        <w:tc>
          <w:tcPr>
            <w:tcW w:w="10431" w:type="dxa"/>
            <w:vAlign w:val="center"/>
          </w:tcPr>
          <w:p w:rsidR="00DB745D" w:rsidRPr="00A44ECD" w:rsidRDefault="00FF19AE" w:rsidP="00504C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425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B745D" w:rsidRPr="00A44ECD">
              <w:rPr>
                <w:rFonts w:asciiTheme="minorEastAsia" w:hAnsiTheme="minorEastAsia" w:hint="eastAsia"/>
                <w:sz w:val="18"/>
                <w:szCs w:val="18"/>
              </w:rPr>
              <w:t>Probable（</w:t>
            </w:r>
            <w:r w:rsidR="0065150B">
              <w:rPr>
                <w:rFonts w:asciiTheme="minorEastAsia" w:hAnsiTheme="minorEastAsia" w:hint="eastAsia"/>
                <w:sz w:val="18"/>
                <w:szCs w:val="18"/>
              </w:rPr>
              <w:t>Ａの</w:t>
            </w:r>
            <w:r w:rsidR="00504C86">
              <w:rPr>
                <w:rFonts w:asciiTheme="minorEastAsia" w:hAnsiTheme="minorEastAsia" w:hint="eastAsia"/>
                <w:sz w:val="18"/>
                <w:szCs w:val="18"/>
              </w:rPr>
              <w:t>1.2.</w:t>
            </w:r>
            <w:r w:rsidR="009425A2" w:rsidRPr="009425A2">
              <w:rPr>
                <w:rFonts w:asciiTheme="minorEastAsia" w:hAnsiTheme="minorEastAsia" w:hint="eastAsia"/>
                <w:sz w:val="18"/>
                <w:szCs w:val="18"/>
              </w:rPr>
              <w:t>のうち１項目以上＋Ｂのうち２項目以上を満たしＣの鑑別すべき疾患を除外したもの</w:t>
            </w:r>
            <w:r w:rsidR="00DB745D"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DB745D" w:rsidRDefault="00DB745D" w:rsidP="00DB745D"/>
    <w:p w:rsidR="00784157" w:rsidRDefault="00784157" w:rsidP="00DB745D">
      <w:r>
        <w:rPr>
          <w:rFonts w:hint="eastAsia"/>
        </w:rPr>
        <w:t xml:space="preserve">■　</w:t>
      </w:r>
      <w:r w:rsidRPr="00D86D31">
        <w:rPr>
          <w:rFonts w:hint="eastAsia"/>
          <w:b/>
        </w:rPr>
        <w:t>特殊検査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84157" w:rsidRPr="00EC6EE3" w:rsidTr="008568BD">
        <w:tc>
          <w:tcPr>
            <w:tcW w:w="7937" w:type="dxa"/>
            <w:shd w:val="clear" w:color="auto" w:fill="auto"/>
            <w:vAlign w:val="center"/>
          </w:tcPr>
          <w:p w:rsidR="00784157" w:rsidRPr="0027588C" w:rsidRDefault="00784157" w:rsidP="0027588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C6EE3">
              <w:rPr>
                <w:rFonts w:asciiTheme="minorEastAsia" w:hAnsiTheme="minorEastAsia" w:hint="eastAsia"/>
                <w:sz w:val="18"/>
                <w:szCs w:val="18"/>
              </w:rPr>
              <w:t>培養皮膚繊維芽細胞の銅濃度の高値</w:t>
            </w:r>
            <w:r w:rsidR="0027588C">
              <w:rPr>
                <w:rFonts w:asciiTheme="minorEastAsia" w:hAnsiTheme="minorEastAsia" w:hint="eastAsia"/>
                <w:sz w:val="18"/>
                <w:szCs w:val="18"/>
              </w:rPr>
              <w:t xml:space="preserve">　：　</w:t>
            </w:r>
            <w:r w:rsidRPr="00EC6EE3">
              <w:rPr>
                <w:rFonts w:hint="eastAsia"/>
                <w:sz w:val="18"/>
                <w:szCs w:val="18"/>
              </w:rPr>
              <w:t xml:space="preserve">銅濃度の値　</w:t>
            </w:r>
            <w:r w:rsidRPr="0027588C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151CB" w:rsidRPr="008568BD">
              <w:rPr>
                <w:rFonts w:hint="eastAsia"/>
                <w:sz w:val="18"/>
                <w:szCs w:val="18"/>
              </w:rPr>
              <w:t>ng/mg</w:t>
            </w:r>
            <w:r w:rsidR="00D151CB" w:rsidRPr="008568BD">
              <w:rPr>
                <w:rFonts w:hint="eastAsia"/>
                <w:sz w:val="18"/>
                <w:szCs w:val="18"/>
              </w:rPr>
              <w:t>蛋白</w:t>
            </w:r>
          </w:p>
        </w:tc>
        <w:tc>
          <w:tcPr>
            <w:tcW w:w="2494" w:type="dxa"/>
            <w:shd w:val="clear" w:color="auto" w:fill="auto"/>
          </w:tcPr>
          <w:p w:rsidR="00784157" w:rsidRPr="00EC6EE3" w:rsidRDefault="00784157" w:rsidP="000F5FE3">
            <w:pPr>
              <w:rPr>
                <w:rFonts w:asciiTheme="minorEastAsia" w:hAnsiTheme="minorEastAsia"/>
                <w:sz w:val="18"/>
                <w:szCs w:val="18"/>
              </w:rPr>
            </w:pPr>
            <w:r w:rsidRPr="00EC6E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84157" w:rsidRPr="0065150B" w:rsidRDefault="00784157" w:rsidP="00DB745D"/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</w:p>
    <w:p w:rsidR="002C0A10" w:rsidRPr="00B739C7" w:rsidRDefault="002C0A10" w:rsidP="002C0A10">
      <w:pPr>
        <w:rPr>
          <w:b/>
          <w:sz w:val="18"/>
        </w:rPr>
      </w:pPr>
      <w:r w:rsidRPr="00B739C7">
        <w:rPr>
          <w:rFonts w:hint="eastAsia"/>
          <w:b/>
          <w:sz w:val="18"/>
        </w:rPr>
        <w:t>機能障害：</w:t>
      </w:r>
      <w:r w:rsidRPr="00B739C7">
        <w:rPr>
          <w:rFonts w:hint="eastAsia"/>
          <w:b/>
          <w:sz w:val="18"/>
        </w:rPr>
        <w:t>Barthel Index</w:t>
      </w:r>
      <w:r w:rsidRPr="00B739C7">
        <w:rPr>
          <w:rFonts w:hint="eastAsia"/>
          <w:b/>
          <w:sz w:val="18"/>
        </w:rPr>
        <w:t>（合計　　　点）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654"/>
        <w:gridCol w:w="4158"/>
      </w:tblGrid>
      <w:tr w:rsidR="002C0A10" w:rsidRPr="001C1091" w:rsidTr="00DA148E">
        <w:trPr>
          <w:trHeight w:val="680"/>
        </w:trPr>
        <w:tc>
          <w:tcPr>
            <w:tcW w:w="1668" w:type="dxa"/>
            <w:hideMark/>
          </w:tcPr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食事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整容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入浴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階段昇降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976" w:type="dxa"/>
          </w:tcPr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□不能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  <w:tc>
          <w:tcPr>
            <w:tcW w:w="1654" w:type="dxa"/>
          </w:tcPr>
          <w:p w:rsidR="002C0A10" w:rsidRDefault="002C0A10" w:rsidP="00DA148E">
            <w:pPr>
              <w:jc w:val="distribute"/>
              <w:rPr>
                <w:sz w:val="18"/>
                <w:szCs w:val="18"/>
              </w:rPr>
            </w:pPr>
            <w:r w:rsidRPr="00D83BFD">
              <w:rPr>
                <w:rFonts w:hint="eastAsia"/>
                <w:spacing w:val="15"/>
                <w:w w:val="78"/>
                <w:kern w:val="0"/>
                <w:sz w:val="18"/>
                <w:szCs w:val="18"/>
                <w:fitText w:val="1550" w:id="848647168"/>
              </w:rPr>
              <w:t>車椅子とベッド間の移</w:t>
            </w:r>
            <w:r w:rsidRPr="00D83BFD">
              <w:rPr>
                <w:rFonts w:hint="eastAsia"/>
                <w:spacing w:val="-37"/>
                <w:w w:val="78"/>
                <w:kern w:val="0"/>
                <w:sz w:val="18"/>
                <w:szCs w:val="18"/>
                <w:fitText w:val="1550" w:id="848647168"/>
              </w:rPr>
              <w:t>動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4158" w:type="dxa"/>
          </w:tcPr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</w:tr>
    </w:tbl>
    <w:p w:rsidR="00D86D31" w:rsidRDefault="00D86D31">
      <w:pPr>
        <w:rPr>
          <w:b/>
        </w:rPr>
      </w:pPr>
    </w:p>
    <w:p w:rsidR="00086FC0" w:rsidRPr="00A44ECD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65150B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5C3773" w:rsidRPr="001C1091" w:rsidTr="004E0938">
        <w:trPr>
          <w:trHeight w:val="259"/>
        </w:trPr>
        <w:tc>
          <w:tcPr>
            <w:tcW w:w="1101" w:type="dxa"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C3773" w:rsidRPr="001C1091" w:rsidTr="004E0938">
        <w:trPr>
          <w:trHeight w:val="261"/>
        </w:trPr>
        <w:tc>
          <w:tcPr>
            <w:tcW w:w="1101" w:type="dxa"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5C3773" w:rsidRPr="001C1091" w:rsidTr="004E0938">
        <w:trPr>
          <w:trHeight w:val="97"/>
        </w:trPr>
        <w:tc>
          <w:tcPr>
            <w:tcW w:w="1101" w:type="dxa"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5C3773" w:rsidRPr="001C1091" w:rsidTr="004E0938">
        <w:trPr>
          <w:trHeight w:val="240"/>
        </w:trPr>
        <w:tc>
          <w:tcPr>
            <w:tcW w:w="1101" w:type="dxa"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5C3773" w:rsidRPr="001C1091" w:rsidTr="004E0938">
        <w:trPr>
          <w:trHeight w:val="1456"/>
        </w:trPr>
        <w:tc>
          <w:tcPr>
            <w:tcW w:w="1101" w:type="dxa"/>
          </w:tcPr>
          <w:p w:rsidR="005C3773" w:rsidRPr="007F4166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5C3773" w:rsidRPr="007F4166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5C3773" w:rsidRPr="001C1091" w:rsidRDefault="005C3773" w:rsidP="004E09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5C3773" w:rsidRPr="00772303" w:rsidRDefault="005C3773" w:rsidP="004E0938">
            <w:pPr>
              <w:rPr>
                <w:sz w:val="18"/>
                <w:szCs w:val="18"/>
              </w:rPr>
            </w:pPr>
            <w:r w:rsidRPr="0077230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5C3773" w:rsidRDefault="005C3773" w:rsidP="004E09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5C3773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5C3773" w:rsidRPr="001C1091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5C3773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5C3773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5C3773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5C3773" w:rsidRPr="001C1091" w:rsidRDefault="005C3773" w:rsidP="004E0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5C3773" w:rsidRDefault="005C3773" w:rsidP="005C3773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C3773" w:rsidTr="004E0938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3" w:rsidRDefault="005C3773" w:rsidP="004E0938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5C3773" w:rsidRDefault="005C3773" w:rsidP="005C3773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5C3773" w:rsidRDefault="005C3773" w:rsidP="004E0938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5C3773" w:rsidRDefault="005C3773" w:rsidP="005C377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5C3773" w:rsidRDefault="005C3773" w:rsidP="005C3773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5C3773" w:rsidRDefault="005C3773" w:rsidP="005C3773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5C3773" w:rsidRDefault="005C3773" w:rsidP="005C377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0B1DCD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5C3773" w:rsidRDefault="005C3773" w:rsidP="005C377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84157" w:rsidRPr="005C3773" w:rsidRDefault="005C3773" w:rsidP="005C3773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784157" w:rsidRPr="005C377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A4" w:rsidRDefault="001018A4" w:rsidP="00F045C7">
      <w:r>
        <w:separator/>
      </w:r>
    </w:p>
  </w:endnote>
  <w:endnote w:type="continuationSeparator" w:id="0">
    <w:p w:rsidR="001018A4" w:rsidRDefault="001018A4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A4" w:rsidRDefault="001018A4" w:rsidP="00F045C7">
      <w:r>
        <w:separator/>
      </w:r>
    </w:p>
  </w:footnote>
  <w:footnote w:type="continuationSeparator" w:id="0">
    <w:p w:rsidR="001018A4" w:rsidRDefault="001018A4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4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9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2340250"/>
    <w:multiLevelType w:val="hybridMultilevel"/>
    <w:tmpl w:val="893A058C"/>
    <w:lvl w:ilvl="0" w:tplc="34089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50B1"/>
    <w:rsid w:val="00084395"/>
    <w:rsid w:val="00086FC0"/>
    <w:rsid w:val="000A38C4"/>
    <w:rsid w:val="000B1DCD"/>
    <w:rsid w:val="000D69F1"/>
    <w:rsid w:val="000E2FCE"/>
    <w:rsid w:val="001018A4"/>
    <w:rsid w:val="00152727"/>
    <w:rsid w:val="00163AED"/>
    <w:rsid w:val="001B058C"/>
    <w:rsid w:val="001C1091"/>
    <w:rsid w:val="001C2E8E"/>
    <w:rsid w:val="001C7C40"/>
    <w:rsid w:val="002128D8"/>
    <w:rsid w:val="00237B30"/>
    <w:rsid w:val="0027588C"/>
    <w:rsid w:val="002829B7"/>
    <w:rsid w:val="002A04A8"/>
    <w:rsid w:val="002A36EF"/>
    <w:rsid w:val="002B13C5"/>
    <w:rsid w:val="002C0792"/>
    <w:rsid w:val="002C0A10"/>
    <w:rsid w:val="002E00B0"/>
    <w:rsid w:val="002F19B7"/>
    <w:rsid w:val="002F65B4"/>
    <w:rsid w:val="00342B8B"/>
    <w:rsid w:val="00347852"/>
    <w:rsid w:val="003748D4"/>
    <w:rsid w:val="003E46CD"/>
    <w:rsid w:val="003F0BBB"/>
    <w:rsid w:val="00455569"/>
    <w:rsid w:val="00471D38"/>
    <w:rsid w:val="00504C86"/>
    <w:rsid w:val="00523CE7"/>
    <w:rsid w:val="00557433"/>
    <w:rsid w:val="005A7456"/>
    <w:rsid w:val="005C2A7E"/>
    <w:rsid w:val="005C3773"/>
    <w:rsid w:val="005E0361"/>
    <w:rsid w:val="00621841"/>
    <w:rsid w:val="0065150B"/>
    <w:rsid w:val="00667C16"/>
    <w:rsid w:val="00686112"/>
    <w:rsid w:val="006B649E"/>
    <w:rsid w:val="006C64DB"/>
    <w:rsid w:val="006E0DAF"/>
    <w:rsid w:val="006F27D1"/>
    <w:rsid w:val="006F7123"/>
    <w:rsid w:val="00732A55"/>
    <w:rsid w:val="007340F9"/>
    <w:rsid w:val="00736484"/>
    <w:rsid w:val="00754D44"/>
    <w:rsid w:val="00783FF9"/>
    <w:rsid w:val="00784157"/>
    <w:rsid w:val="007F05E7"/>
    <w:rsid w:val="00854E3D"/>
    <w:rsid w:val="008568BD"/>
    <w:rsid w:val="00896631"/>
    <w:rsid w:val="008D03E2"/>
    <w:rsid w:val="008E271E"/>
    <w:rsid w:val="009425A2"/>
    <w:rsid w:val="009B41D3"/>
    <w:rsid w:val="00A33CEF"/>
    <w:rsid w:val="00A410F5"/>
    <w:rsid w:val="00A44ECD"/>
    <w:rsid w:val="00A75E7B"/>
    <w:rsid w:val="00A95CAA"/>
    <w:rsid w:val="00B14886"/>
    <w:rsid w:val="00B30DC4"/>
    <w:rsid w:val="00C53F92"/>
    <w:rsid w:val="00C653A0"/>
    <w:rsid w:val="00C74DFA"/>
    <w:rsid w:val="00C96463"/>
    <w:rsid w:val="00CC7FA0"/>
    <w:rsid w:val="00CE5DAA"/>
    <w:rsid w:val="00D151CB"/>
    <w:rsid w:val="00D64BC8"/>
    <w:rsid w:val="00D66A83"/>
    <w:rsid w:val="00D83BFD"/>
    <w:rsid w:val="00D86D31"/>
    <w:rsid w:val="00DB745D"/>
    <w:rsid w:val="00E4714A"/>
    <w:rsid w:val="00EA4AD7"/>
    <w:rsid w:val="00ED79A5"/>
    <w:rsid w:val="00EF648D"/>
    <w:rsid w:val="00F045C7"/>
    <w:rsid w:val="00F10E20"/>
    <w:rsid w:val="00F169E3"/>
    <w:rsid w:val="00F4758C"/>
    <w:rsid w:val="00FB1147"/>
    <w:rsid w:val="00FC72F8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9DDE-54FE-471E-9426-AAA1C3B8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16</cp:revision>
  <cp:lastPrinted>2015-02-10T09:52:00Z</cp:lastPrinted>
  <dcterms:created xsi:type="dcterms:W3CDTF">2015-08-03T04:08:00Z</dcterms:created>
  <dcterms:modified xsi:type="dcterms:W3CDTF">2015-09-24T05:00:00Z</dcterms:modified>
</cp:coreProperties>
</file>