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A5" w:rsidRPr="0068058C" w:rsidRDefault="001D6CC8" w:rsidP="00137604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CC8" w:rsidRDefault="001D6CC8" w:rsidP="001D6CC8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:rsidR="001D6CC8" w:rsidRDefault="001D6CC8" w:rsidP="001D6CC8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C56FD" w:rsidRPr="0068058C">
        <w:rPr>
          <w:rFonts w:ascii="ＭＳ Ｐゴシック" w:eastAsia="ＭＳ Ｐゴシック" w:hAnsi="ＭＳ Ｐゴシック" w:hint="eastAsia"/>
        </w:rPr>
        <w:t>223</w:t>
      </w:r>
      <w:r w:rsidR="00396C53" w:rsidRPr="0068058C">
        <w:rPr>
          <w:rFonts w:ascii="ＭＳ Ｐゴシック" w:eastAsia="ＭＳ Ｐゴシック" w:hAnsi="ＭＳ Ｐゴシック" w:hint="eastAsia"/>
        </w:rPr>
        <w:t xml:space="preserve">　</w:t>
      </w:r>
      <w:r w:rsidR="00AE7EDF" w:rsidRPr="0068058C">
        <w:rPr>
          <w:rFonts w:ascii="ＭＳ Ｐゴシック" w:eastAsia="ＭＳ Ｐゴシック" w:hAnsi="ＭＳ Ｐゴシック" w:hint="eastAsia"/>
        </w:rPr>
        <w:t>一次性膜性増殖性糸球体腎炎</w:t>
      </w:r>
    </w:p>
    <w:p w:rsidR="006D7E66" w:rsidRDefault="006D7E66">
      <w:pPr>
        <w:rPr>
          <w:b/>
        </w:rPr>
      </w:pPr>
    </w:p>
    <w:p w:rsidR="001C1091" w:rsidRPr="0068058C" w:rsidRDefault="001C1091">
      <w:pPr>
        <w:rPr>
          <w:b/>
        </w:rPr>
      </w:pPr>
      <w:r w:rsidRPr="0068058C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68058C" w:rsidRPr="0068058C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68058C" w:rsidRPr="0068058C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68058C" w:rsidRPr="0068058C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68058C" w:rsidRPr="0068058C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68058C" w:rsidRPr="0068058C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68058C" w:rsidRPr="0068058C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B81BBA"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68058C" w:rsidRPr="0068058C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68058C" w:rsidRPr="0068058C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68058C" w:rsidRPr="0068058C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68058C" w:rsidRPr="0068058C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</w:t>
            </w:r>
            <w:r w:rsidR="00C63A29"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 4</w:t>
            </w: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.同胞（男性） 5.同胞（女性）6.祖父（父方）</w:t>
            </w:r>
          </w:p>
          <w:p w:rsidR="001C1091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6E27F4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68058C" w:rsidRPr="0068058C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68058C" w:rsidRPr="0068058C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68058C" w:rsidRPr="0068058C" w:rsidTr="00732A55">
        <w:trPr>
          <w:trHeight w:val="259"/>
        </w:trPr>
        <w:tc>
          <w:tcPr>
            <w:tcW w:w="1706" w:type="dxa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西暦      </w:t>
            </w:r>
            <w:r w:rsidR="00B81BBA"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  年        月</w:t>
            </w:r>
          </w:p>
        </w:tc>
      </w:tr>
      <w:tr w:rsidR="0068058C" w:rsidRPr="0068058C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68058C" w:rsidRPr="0068058C" w:rsidTr="00732A55">
        <w:trPr>
          <w:trHeight w:val="259"/>
        </w:trPr>
        <w:tc>
          <w:tcPr>
            <w:tcW w:w="1706" w:type="dxa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68058C" w:rsidRDefault="001C1091" w:rsidP="00B41C0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842688"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68058C" w:rsidRPr="0068058C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68058C" w:rsidRPr="0068058C" w:rsidTr="00732A55">
        <w:trPr>
          <w:trHeight w:val="259"/>
        </w:trPr>
        <w:tc>
          <w:tcPr>
            <w:tcW w:w="1706" w:type="dxa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1.歩き回るのに問題はない  2.いくらか問題がある</w:t>
            </w:r>
            <w:r w:rsidR="00B81BBA"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 3.寝たきりである</w:t>
            </w:r>
          </w:p>
        </w:tc>
      </w:tr>
      <w:tr w:rsidR="0068058C" w:rsidRPr="0068058C" w:rsidTr="00732A55">
        <w:trPr>
          <w:trHeight w:val="240"/>
        </w:trPr>
        <w:tc>
          <w:tcPr>
            <w:tcW w:w="1706" w:type="dxa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68058C" w:rsidRPr="0068058C" w:rsidTr="00732A55">
        <w:trPr>
          <w:trHeight w:val="240"/>
        </w:trPr>
        <w:tc>
          <w:tcPr>
            <w:tcW w:w="1706" w:type="dxa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B81BBA"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68058C" w:rsidRPr="0068058C" w:rsidTr="00732A55">
        <w:trPr>
          <w:trHeight w:val="240"/>
        </w:trPr>
        <w:tc>
          <w:tcPr>
            <w:tcW w:w="1706" w:type="dxa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B81BBA"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68058C" w:rsidTr="00732A55">
        <w:trPr>
          <w:trHeight w:val="259"/>
        </w:trPr>
        <w:tc>
          <w:tcPr>
            <w:tcW w:w="1706" w:type="dxa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68058C" w:rsidRDefault="001C1091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B81BBA"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:rsidR="00C74DFA" w:rsidRPr="0068058C" w:rsidRDefault="00C74DFA" w:rsidP="00C74DFA"/>
    <w:p w:rsidR="00F169E3" w:rsidRPr="0068058C" w:rsidRDefault="00C74DFA" w:rsidP="00C74DFA">
      <w:pPr>
        <w:rPr>
          <w:b/>
        </w:rPr>
      </w:pPr>
      <w:r w:rsidRPr="0068058C">
        <w:rPr>
          <w:rFonts w:hint="eastAsia"/>
          <w:b/>
        </w:rPr>
        <w:t>■　診断基準に関する事項</w:t>
      </w:r>
    </w:p>
    <w:p w:rsidR="00C74DFA" w:rsidRPr="0068058C" w:rsidRDefault="00F169E3" w:rsidP="00C74DFA">
      <w:pPr>
        <w:rPr>
          <w:b/>
        </w:rPr>
      </w:pPr>
      <w:r w:rsidRPr="0068058C"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RPr="0068058C" w:rsidTr="00732A55">
        <w:trPr>
          <w:trHeight w:val="276"/>
        </w:trPr>
        <w:tc>
          <w:tcPr>
            <w:tcW w:w="10456" w:type="dxa"/>
          </w:tcPr>
          <w:p w:rsidR="00C74DFA" w:rsidRPr="0068058C" w:rsidRDefault="00C74DFA" w:rsidP="00757292"/>
          <w:p w:rsidR="00C74DFA" w:rsidRPr="0068058C" w:rsidRDefault="00C74DFA" w:rsidP="00757292"/>
          <w:p w:rsidR="00C74DFA" w:rsidRPr="0068058C" w:rsidRDefault="00C74DFA" w:rsidP="00757292"/>
          <w:p w:rsidR="00C74DFA" w:rsidRPr="0068058C" w:rsidRDefault="00C74DFA" w:rsidP="00757292"/>
        </w:tc>
      </w:tr>
    </w:tbl>
    <w:p w:rsidR="00086FC0" w:rsidRDefault="00086FC0">
      <w:pPr>
        <w:rPr>
          <w:b/>
        </w:rPr>
      </w:pPr>
    </w:p>
    <w:p w:rsidR="0068058C" w:rsidRPr="0068058C" w:rsidRDefault="0068058C" w:rsidP="0068058C">
      <w:pPr>
        <w:rPr>
          <w:rFonts w:asciiTheme="minorEastAsia" w:hAnsiTheme="minorEastAsia"/>
          <w:b/>
          <w:sz w:val="18"/>
          <w:szCs w:val="18"/>
        </w:rPr>
      </w:pPr>
      <w:r w:rsidRPr="0068058C">
        <w:rPr>
          <w:rFonts w:asciiTheme="minorEastAsia" w:hAnsiTheme="minorEastAsia" w:hint="eastAsia"/>
          <w:b/>
          <w:sz w:val="18"/>
          <w:szCs w:val="18"/>
        </w:rPr>
        <w:t>Ａ．病理所見（該当する項目に☑を記入する）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68058C" w:rsidRPr="0068058C" w:rsidTr="00DA4F70">
        <w:trPr>
          <w:trHeight w:val="56"/>
        </w:trPr>
        <w:tc>
          <w:tcPr>
            <w:tcW w:w="10431" w:type="dxa"/>
            <w:shd w:val="clear" w:color="auto" w:fill="auto"/>
            <w:vAlign w:val="center"/>
          </w:tcPr>
          <w:p w:rsidR="0068058C" w:rsidRPr="0068058C" w:rsidRDefault="0068058C" w:rsidP="00DA4F70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Ⅰ．膜性増殖性糸球体腎炎Ⅰ型・坂口分類</w:t>
            </w:r>
          </w:p>
        </w:tc>
      </w:tr>
      <w:tr w:rsidR="0068058C" w:rsidRPr="0068058C" w:rsidTr="00DA4F70">
        <w:trPr>
          <w:trHeight w:val="56"/>
        </w:trPr>
        <w:tc>
          <w:tcPr>
            <w:tcW w:w="10431" w:type="dxa"/>
            <w:shd w:val="clear" w:color="auto" w:fill="auto"/>
            <w:vAlign w:val="center"/>
          </w:tcPr>
          <w:p w:rsidR="0068058C" w:rsidRPr="0068058C" w:rsidRDefault="006D7E66" w:rsidP="0068058C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68058C" w:rsidRPr="0068058C">
              <w:rPr>
                <w:rFonts w:asciiTheme="minorEastAsia" w:hAnsiTheme="minorEastAsia" w:hint="eastAsia"/>
                <w:sz w:val="18"/>
                <w:szCs w:val="18"/>
              </w:rPr>
              <w:t>１．メサンギウム増殖性腎炎型（後期ないし前期）</w:t>
            </w:r>
          </w:p>
        </w:tc>
      </w:tr>
      <w:tr w:rsidR="0068058C" w:rsidRPr="0068058C" w:rsidTr="00DA4F70">
        <w:trPr>
          <w:trHeight w:val="56"/>
        </w:trPr>
        <w:tc>
          <w:tcPr>
            <w:tcW w:w="10431" w:type="dxa"/>
            <w:shd w:val="clear" w:color="auto" w:fill="auto"/>
          </w:tcPr>
          <w:p w:rsidR="0068058C" w:rsidRPr="0068058C" w:rsidRDefault="0068058C" w:rsidP="00DA4F70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　　     □ 1a.メサンギウム細胞軽度増殖</w:t>
            </w:r>
          </w:p>
        </w:tc>
      </w:tr>
      <w:tr w:rsidR="0068058C" w:rsidRPr="0068058C" w:rsidTr="00DA4F70">
        <w:trPr>
          <w:trHeight w:val="56"/>
        </w:trPr>
        <w:tc>
          <w:tcPr>
            <w:tcW w:w="10431" w:type="dxa"/>
            <w:shd w:val="clear" w:color="auto" w:fill="auto"/>
          </w:tcPr>
          <w:p w:rsidR="0068058C" w:rsidRPr="0068058C" w:rsidRDefault="0068058C" w:rsidP="00DA4F70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　　     □ 1b.中等度メサンギウム細胞増殖</w:t>
            </w:r>
          </w:p>
        </w:tc>
      </w:tr>
      <w:tr w:rsidR="0068058C" w:rsidRPr="0068058C" w:rsidTr="00DA4F70">
        <w:trPr>
          <w:trHeight w:val="234"/>
        </w:trPr>
        <w:tc>
          <w:tcPr>
            <w:tcW w:w="10431" w:type="dxa"/>
            <w:shd w:val="clear" w:color="auto" w:fill="auto"/>
            <w:vAlign w:val="center"/>
          </w:tcPr>
          <w:p w:rsidR="0068058C" w:rsidRPr="0068058C" w:rsidRDefault="006D7E66" w:rsidP="0068058C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68058C" w:rsidRPr="0068058C">
              <w:rPr>
                <w:rFonts w:asciiTheme="minorEastAsia" w:hAnsiTheme="minorEastAsia" w:hint="eastAsia"/>
                <w:sz w:val="18"/>
                <w:szCs w:val="18"/>
              </w:rPr>
              <w:t>２．慢性・巣状型</w:t>
            </w:r>
          </w:p>
        </w:tc>
      </w:tr>
      <w:tr w:rsidR="0068058C" w:rsidRPr="0068058C" w:rsidTr="00DA4F70">
        <w:trPr>
          <w:trHeight w:val="196"/>
        </w:trPr>
        <w:tc>
          <w:tcPr>
            <w:tcW w:w="10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58C" w:rsidRPr="0068058C" w:rsidRDefault="0068058C" w:rsidP="00DA4F70">
            <w:pPr>
              <w:spacing w:line="2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  　　   □ 巣状分節性に、あるいは巣状全節性にメサンギウム細胞増殖、係蹄壁の2重化を見る。</w:t>
            </w:r>
          </w:p>
        </w:tc>
      </w:tr>
      <w:tr w:rsidR="0068058C" w:rsidRPr="0068058C" w:rsidTr="00DA4F70">
        <w:trPr>
          <w:trHeight w:val="282"/>
        </w:trPr>
        <w:tc>
          <w:tcPr>
            <w:tcW w:w="10431" w:type="dxa"/>
            <w:shd w:val="clear" w:color="auto" w:fill="auto"/>
            <w:vAlign w:val="center"/>
          </w:tcPr>
          <w:p w:rsidR="0068058C" w:rsidRPr="0068058C" w:rsidRDefault="006D7E66" w:rsidP="0068058C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68058C" w:rsidRPr="0068058C">
              <w:rPr>
                <w:rFonts w:asciiTheme="minorEastAsia" w:hAnsiTheme="minorEastAsia" w:hint="eastAsia"/>
                <w:sz w:val="18"/>
                <w:szCs w:val="18"/>
              </w:rPr>
              <w:t>３．急性・巣状型</w:t>
            </w:r>
          </w:p>
        </w:tc>
      </w:tr>
      <w:tr w:rsidR="0068058C" w:rsidRPr="0068058C" w:rsidTr="00DA4F70">
        <w:trPr>
          <w:trHeight w:val="576"/>
        </w:trPr>
        <w:tc>
          <w:tcPr>
            <w:tcW w:w="10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58C" w:rsidRPr="0068058C" w:rsidRDefault="0068058C" w:rsidP="0068058C">
            <w:pPr>
              <w:spacing w:line="20" w:lineRule="atLeast"/>
              <w:ind w:leftChars="400" w:left="1001" w:hangingChars="150" w:hanging="2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□ 巣状分節性、巣状全節性に内皮細胞の腫大、メサンギウム細胞の腫大と増殖により血管腔が殆ど閉塞している。係蹄壁の二重化は殆どみられず、どの糸球体にも好中球が見られる。　</w:t>
            </w:r>
          </w:p>
        </w:tc>
      </w:tr>
      <w:tr w:rsidR="0068058C" w:rsidRPr="0068058C" w:rsidTr="00DA4F70">
        <w:trPr>
          <w:trHeight w:val="142"/>
        </w:trPr>
        <w:tc>
          <w:tcPr>
            <w:tcW w:w="10431" w:type="dxa"/>
            <w:shd w:val="clear" w:color="auto" w:fill="auto"/>
            <w:vAlign w:val="center"/>
          </w:tcPr>
          <w:p w:rsidR="0068058C" w:rsidRPr="0068058C" w:rsidRDefault="006D7E66" w:rsidP="0068058C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68058C" w:rsidRPr="0068058C">
              <w:rPr>
                <w:rFonts w:asciiTheme="minorEastAsia" w:hAnsiTheme="minorEastAsia" w:hint="eastAsia"/>
                <w:sz w:val="18"/>
                <w:szCs w:val="18"/>
              </w:rPr>
              <w:t>４．慢性・びまん型</w:t>
            </w:r>
          </w:p>
        </w:tc>
      </w:tr>
      <w:tr w:rsidR="0068058C" w:rsidRPr="0068058C" w:rsidTr="00DA4F70">
        <w:trPr>
          <w:trHeight w:val="276"/>
        </w:trPr>
        <w:tc>
          <w:tcPr>
            <w:tcW w:w="10431" w:type="dxa"/>
            <w:shd w:val="clear" w:color="auto" w:fill="auto"/>
            <w:vAlign w:val="center"/>
          </w:tcPr>
          <w:p w:rsidR="0068058C" w:rsidRPr="0068058C" w:rsidRDefault="0068058C" w:rsidP="00DA4F70">
            <w:pPr>
              <w:spacing w:line="2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　　      □ 4a.軽度：分節性に係蹄壁の二重化が見られる。</w:t>
            </w:r>
          </w:p>
        </w:tc>
      </w:tr>
      <w:tr w:rsidR="0068058C" w:rsidRPr="0068058C" w:rsidTr="00DA4F70">
        <w:trPr>
          <w:trHeight w:val="311"/>
        </w:trPr>
        <w:tc>
          <w:tcPr>
            <w:tcW w:w="10431" w:type="dxa"/>
            <w:shd w:val="clear" w:color="auto" w:fill="auto"/>
            <w:vAlign w:val="center"/>
          </w:tcPr>
          <w:p w:rsidR="0068058C" w:rsidRPr="0068058C" w:rsidRDefault="0068058C" w:rsidP="00DA4F70">
            <w:pPr>
              <w:tabs>
                <w:tab w:val="left" w:pos="1560"/>
              </w:tabs>
              <w:spacing w:line="2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　　      □ 4b.非分葉型：係蹄壁の二重化がびまん性・全節性に見られ、メサンギウム間入があるが、軸部のメサンギウム増殖は軽度である</w:t>
            </w:r>
          </w:p>
        </w:tc>
      </w:tr>
      <w:tr w:rsidR="0068058C" w:rsidRPr="0068058C" w:rsidTr="00DA4F70">
        <w:trPr>
          <w:trHeight w:val="311"/>
        </w:trPr>
        <w:tc>
          <w:tcPr>
            <w:tcW w:w="10431" w:type="dxa"/>
            <w:shd w:val="clear" w:color="auto" w:fill="auto"/>
            <w:vAlign w:val="center"/>
          </w:tcPr>
          <w:p w:rsidR="0068058C" w:rsidRPr="0068058C" w:rsidRDefault="0068058C" w:rsidP="00DA4F70">
            <w:pPr>
              <w:tabs>
                <w:tab w:val="left" w:pos="1560"/>
              </w:tabs>
              <w:spacing w:line="2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　　      □ 4c.中等度：係蹄壁の二重化がどの糸球体にも認められる。4aに比べて二重化の部分が多い。</w:t>
            </w:r>
          </w:p>
        </w:tc>
      </w:tr>
    </w:tbl>
    <w:p w:rsidR="0068058C" w:rsidRPr="0068058C" w:rsidRDefault="0068058C">
      <w:pPr>
        <w:rPr>
          <w:b/>
        </w:rPr>
      </w:pP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68058C" w:rsidRPr="0068058C" w:rsidTr="00757292">
        <w:trPr>
          <w:trHeight w:val="276"/>
        </w:trPr>
        <w:tc>
          <w:tcPr>
            <w:tcW w:w="10431" w:type="dxa"/>
            <w:shd w:val="clear" w:color="auto" w:fill="auto"/>
            <w:vAlign w:val="center"/>
          </w:tcPr>
          <w:p w:rsidR="002C05AB" w:rsidRPr="0068058C" w:rsidRDefault="006D7E66" w:rsidP="002C05AB">
            <w:pPr>
              <w:tabs>
                <w:tab w:val="left" w:pos="219"/>
              </w:tabs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□</w:t>
            </w:r>
            <w:r w:rsidR="002C05AB" w:rsidRPr="0068058C">
              <w:rPr>
                <w:rFonts w:asciiTheme="minorEastAsia" w:hAnsiTheme="minorEastAsia" w:hint="eastAsia"/>
                <w:sz w:val="18"/>
                <w:szCs w:val="18"/>
              </w:rPr>
              <w:t>５．急性・びまん型</w:t>
            </w:r>
          </w:p>
        </w:tc>
      </w:tr>
      <w:tr w:rsidR="0068058C" w:rsidRPr="0068058C" w:rsidTr="00757292">
        <w:trPr>
          <w:trHeight w:val="223"/>
        </w:trPr>
        <w:tc>
          <w:tcPr>
            <w:tcW w:w="10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5AB" w:rsidRPr="0068058C" w:rsidRDefault="00757292" w:rsidP="002C05AB">
            <w:pPr>
              <w:spacing w:line="20" w:lineRule="atLeast"/>
              <w:ind w:firstLineChars="550" w:firstLine="882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="002C05AB" w:rsidRPr="0068058C">
              <w:rPr>
                <w:rFonts w:asciiTheme="minorEastAsia" w:hAnsiTheme="minorEastAsia" w:hint="eastAsia"/>
                <w:sz w:val="18"/>
                <w:szCs w:val="18"/>
              </w:rPr>
              <w:t>5a.管内増殖型：管内増殖性腎炎と鑑別がむつかしいほど類似している。</w:t>
            </w:r>
          </w:p>
        </w:tc>
      </w:tr>
      <w:tr w:rsidR="0068058C" w:rsidRPr="0068058C" w:rsidTr="00757292">
        <w:trPr>
          <w:trHeight w:val="56"/>
        </w:trPr>
        <w:tc>
          <w:tcPr>
            <w:tcW w:w="10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5AB" w:rsidRPr="0068058C" w:rsidRDefault="002C05AB" w:rsidP="002C05AB">
            <w:pPr>
              <w:spacing w:line="20" w:lineRule="atLeast"/>
              <w:ind w:left="801" w:hangingChars="500" w:hanging="801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  　       </w:t>
            </w:r>
            <w:r w:rsidR="00757292"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5b.中等度：管内増殖が強く糸球体が中等度に腫大したものである。光顕的にも沈着物を見ることができる。</w:t>
            </w:r>
          </w:p>
        </w:tc>
      </w:tr>
      <w:tr w:rsidR="0068058C" w:rsidRPr="0068058C" w:rsidTr="00757292">
        <w:trPr>
          <w:trHeight w:val="178"/>
        </w:trPr>
        <w:tc>
          <w:tcPr>
            <w:tcW w:w="10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5AB" w:rsidRPr="0068058C" w:rsidRDefault="002C05AB" w:rsidP="00757292">
            <w:pPr>
              <w:spacing w:line="2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 　　      </w:t>
            </w:r>
            <w:r w:rsidR="00757292"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5c.高度：細胞増殖の程度は５bとほぼ同程度だが糸球体の腫大がより著明に見える。</w:t>
            </w:r>
          </w:p>
        </w:tc>
      </w:tr>
      <w:tr w:rsidR="0068058C" w:rsidRPr="0068058C" w:rsidTr="00757292">
        <w:trPr>
          <w:trHeight w:val="264"/>
        </w:trPr>
        <w:tc>
          <w:tcPr>
            <w:tcW w:w="10431" w:type="dxa"/>
            <w:shd w:val="clear" w:color="auto" w:fill="auto"/>
            <w:vAlign w:val="center"/>
          </w:tcPr>
          <w:p w:rsidR="002C05AB" w:rsidRPr="0068058C" w:rsidRDefault="006D7E66" w:rsidP="002C05AB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2C05AB" w:rsidRPr="0068058C">
              <w:rPr>
                <w:rFonts w:asciiTheme="minorEastAsia" w:hAnsiTheme="minorEastAsia" w:hint="eastAsia"/>
                <w:sz w:val="18"/>
                <w:szCs w:val="18"/>
              </w:rPr>
              <w:t>６．分葉型</w:t>
            </w:r>
          </w:p>
        </w:tc>
      </w:tr>
      <w:tr w:rsidR="0068058C" w:rsidRPr="0068058C" w:rsidTr="00757292">
        <w:trPr>
          <w:trHeight w:val="330"/>
        </w:trPr>
        <w:tc>
          <w:tcPr>
            <w:tcW w:w="10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5AB" w:rsidRPr="0068058C" w:rsidRDefault="002C05AB" w:rsidP="002C05AB">
            <w:pPr>
              <w:spacing w:line="20" w:lineRule="atLeast"/>
              <w:ind w:left="160" w:hangingChars="100" w:hanging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　        </w:t>
            </w:r>
            <w:r w:rsidR="00757292"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糸球体は中等度腫大し、係蹄壁には二重化がある。メサンギウム基質の増加（硬化）を主体とした結節性病変が見られる。</w:t>
            </w:r>
          </w:p>
        </w:tc>
      </w:tr>
      <w:tr w:rsidR="0068058C" w:rsidRPr="0068058C" w:rsidTr="00757292">
        <w:trPr>
          <w:trHeight w:val="268"/>
        </w:trPr>
        <w:tc>
          <w:tcPr>
            <w:tcW w:w="10431" w:type="dxa"/>
            <w:shd w:val="clear" w:color="auto" w:fill="auto"/>
            <w:vAlign w:val="center"/>
          </w:tcPr>
          <w:p w:rsidR="002C05AB" w:rsidRPr="0068058C" w:rsidRDefault="006D7E66" w:rsidP="002C05AB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2C05AB" w:rsidRPr="0068058C">
              <w:rPr>
                <w:rFonts w:asciiTheme="minorEastAsia" w:hAnsiTheme="minorEastAsia" w:hint="eastAsia"/>
                <w:sz w:val="18"/>
                <w:szCs w:val="18"/>
              </w:rPr>
              <w:t>７．終末期型</w:t>
            </w:r>
          </w:p>
        </w:tc>
      </w:tr>
      <w:tr w:rsidR="0068058C" w:rsidRPr="0068058C" w:rsidTr="00757292">
        <w:trPr>
          <w:trHeight w:val="300"/>
        </w:trPr>
        <w:tc>
          <w:tcPr>
            <w:tcW w:w="10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5AB" w:rsidRPr="0068058C" w:rsidRDefault="002C05AB" w:rsidP="00757292">
            <w:pPr>
              <w:spacing w:line="2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　       </w:t>
            </w:r>
            <w:r w:rsidR="00757292" w:rsidRPr="0068058C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 硬化糸球体となっており、証拠は見つけがたい</w:t>
            </w:r>
          </w:p>
        </w:tc>
      </w:tr>
      <w:tr w:rsidR="0068058C" w:rsidRPr="0068058C" w:rsidTr="00757292">
        <w:trPr>
          <w:trHeight w:val="323"/>
        </w:trPr>
        <w:tc>
          <w:tcPr>
            <w:tcW w:w="10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5AB" w:rsidRPr="0068058C" w:rsidRDefault="002C05AB" w:rsidP="00757292">
            <w:pPr>
              <w:spacing w:line="2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Ⅱ．付加的所見の記載　</w:t>
            </w:r>
          </w:p>
        </w:tc>
      </w:tr>
      <w:tr w:rsidR="0068058C" w:rsidRPr="0068058C" w:rsidTr="00757292">
        <w:trPr>
          <w:trHeight w:val="276"/>
        </w:trPr>
        <w:tc>
          <w:tcPr>
            <w:tcW w:w="10431" w:type="dxa"/>
            <w:shd w:val="clear" w:color="auto" w:fill="auto"/>
            <w:vAlign w:val="center"/>
          </w:tcPr>
          <w:p w:rsidR="002C05AB" w:rsidRPr="0068058C" w:rsidRDefault="002C05AB" w:rsidP="00757292">
            <w:pPr>
              <w:spacing w:line="2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　１．糸球体　</w:t>
            </w:r>
          </w:p>
        </w:tc>
      </w:tr>
      <w:tr w:rsidR="0068058C" w:rsidRPr="0068058C" w:rsidTr="00757292">
        <w:trPr>
          <w:trHeight w:val="1382"/>
        </w:trPr>
        <w:tc>
          <w:tcPr>
            <w:tcW w:w="10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5AB" w:rsidRPr="0068058C" w:rsidRDefault="002C05AB" w:rsidP="00757292">
            <w:pPr>
              <w:widowControl/>
              <w:spacing w:line="2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　　    　A.　全節性、分節性硬化巣の割合（％）　　　　</w:t>
            </w:r>
            <w:r w:rsidRPr="0068058C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全節性　　　　　　　　　　％　，分節性　　　　　　　　　　％　</w:t>
            </w:r>
          </w:p>
          <w:p w:rsidR="002C05AB" w:rsidRPr="0068058C" w:rsidRDefault="002C05AB" w:rsidP="00757292">
            <w:pPr>
              <w:widowControl/>
              <w:spacing w:line="2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　　    　B.　半月体の出現頻度（％）　　　　　　　　　</w:t>
            </w:r>
            <w:r w:rsidRPr="0068058C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　　　　　　　％</w:t>
            </w:r>
          </w:p>
          <w:p w:rsidR="002C05AB" w:rsidRPr="0068058C" w:rsidRDefault="002C05AB" w:rsidP="00757292">
            <w:pPr>
              <w:widowControl/>
              <w:spacing w:line="2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　　    　C.　白血球の浸潤程度（－ ～ ＋＋）　　　　　□－　　□±　　□＋　　□＋＋</w:t>
            </w:r>
          </w:p>
          <w:p w:rsidR="002C05AB" w:rsidRPr="0068058C" w:rsidRDefault="002C05AB" w:rsidP="00757292">
            <w:pPr>
              <w:widowControl/>
              <w:spacing w:line="2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　　    　D.　泡沫細胞集積の程度（－　～　＋＋）　　　□－　　□±　　□＋　　□＋＋</w:t>
            </w:r>
          </w:p>
          <w:p w:rsidR="002C05AB" w:rsidRPr="0068058C" w:rsidRDefault="002C05AB" w:rsidP="00757292">
            <w:pPr>
              <w:spacing w:line="2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　　    　E.　沈着物の量（－　～　＋＋）　　　　　　　□－　　□±　　□＋　　□＋＋</w:t>
            </w:r>
          </w:p>
        </w:tc>
      </w:tr>
      <w:tr w:rsidR="0068058C" w:rsidRPr="0068058C" w:rsidTr="00757292">
        <w:trPr>
          <w:trHeight w:val="56"/>
        </w:trPr>
        <w:tc>
          <w:tcPr>
            <w:tcW w:w="10431" w:type="dxa"/>
            <w:shd w:val="clear" w:color="auto" w:fill="auto"/>
            <w:vAlign w:val="center"/>
          </w:tcPr>
          <w:p w:rsidR="002C05AB" w:rsidRPr="0068058C" w:rsidRDefault="002C05AB" w:rsidP="002C05AB">
            <w:pPr>
              <w:spacing w:line="20" w:lineRule="atLeast"/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２．尿細管・間質</w:t>
            </w:r>
          </w:p>
        </w:tc>
      </w:tr>
      <w:tr w:rsidR="0068058C" w:rsidRPr="0068058C" w:rsidTr="00757292">
        <w:trPr>
          <w:trHeight w:val="587"/>
        </w:trPr>
        <w:tc>
          <w:tcPr>
            <w:tcW w:w="10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5AB" w:rsidRPr="0068058C" w:rsidRDefault="002C05AB" w:rsidP="00757292">
            <w:pPr>
              <w:widowControl/>
              <w:spacing w:line="2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　　　    A.　皮質の尿細管・間質変化の程度（％）　　　</w:t>
            </w:r>
            <w:r w:rsidRPr="0068058C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　　　　　　　％　</w:t>
            </w:r>
          </w:p>
          <w:p w:rsidR="002C05AB" w:rsidRPr="0068058C" w:rsidRDefault="002C05AB" w:rsidP="00757292">
            <w:pPr>
              <w:spacing w:line="20" w:lineRule="atLeast"/>
              <w:jc w:val="left"/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　　    　B.　尿細管上皮の泡沫細胞化の程度（－～＋＋）□－　　□±　　□＋　　□＋＋</w:t>
            </w:r>
          </w:p>
        </w:tc>
      </w:tr>
      <w:tr w:rsidR="0068058C" w:rsidRPr="0068058C" w:rsidTr="00757292">
        <w:trPr>
          <w:trHeight w:val="56"/>
        </w:trPr>
        <w:tc>
          <w:tcPr>
            <w:tcW w:w="10431" w:type="dxa"/>
            <w:shd w:val="clear" w:color="auto" w:fill="auto"/>
            <w:vAlign w:val="center"/>
          </w:tcPr>
          <w:p w:rsidR="002C05AB" w:rsidRPr="0068058C" w:rsidRDefault="002C05AB" w:rsidP="002C05AB">
            <w:pPr>
              <w:spacing w:line="20" w:lineRule="atLeast"/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３．血管</w:t>
            </w:r>
          </w:p>
        </w:tc>
      </w:tr>
      <w:tr w:rsidR="0068058C" w:rsidRPr="0068058C" w:rsidTr="00757292">
        <w:trPr>
          <w:trHeight w:val="56"/>
        </w:trPr>
        <w:tc>
          <w:tcPr>
            <w:tcW w:w="10431" w:type="dxa"/>
            <w:shd w:val="clear" w:color="auto" w:fill="auto"/>
            <w:vAlign w:val="center"/>
          </w:tcPr>
          <w:p w:rsidR="002C05AB" w:rsidRPr="0068058C" w:rsidRDefault="002C05AB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　　　    細動脈硬化の程度　（－～＋＋）　　　　　　　□－　　□±　　□＋　　□＋＋</w:t>
            </w:r>
          </w:p>
        </w:tc>
      </w:tr>
    </w:tbl>
    <w:p w:rsidR="002C05AB" w:rsidRPr="0068058C" w:rsidRDefault="002C05AB" w:rsidP="002C05AB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2C05AB" w:rsidRPr="0068058C" w:rsidRDefault="002C05AB" w:rsidP="002C05AB">
      <w:pPr>
        <w:rPr>
          <w:rFonts w:asciiTheme="minorEastAsia" w:hAnsiTheme="minorEastAsia"/>
          <w:b/>
          <w:sz w:val="18"/>
          <w:szCs w:val="18"/>
        </w:rPr>
      </w:pPr>
      <w:r w:rsidRPr="0068058C">
        <w:rPr>
          <w:rFonts w:asciiTheme="minorEastAsia" w:hAnsiTheme="minorEastAsia" w:hint="eastAsia"/>
          <w:b/>
          <w:sz w:val="18"/>
          <w:szCs w:val="18"/>
        </w:rPr>
        <w:t>Ｂ．臨床所見</w:t>
      </w:r>
    </w:p>
    <w:p w:rsidR="002C05AB" w:rsidRPr="0068058C" w:rsidRDefault="002C05AB" w:rsidP="002C05AB">
      <w:pPr>
        <w:rPr>
          <w:rFonts w:asciiTheme="minorEastAsia" w:hAnsiTheme="minorEastAsia"/>
          <w:b/>
          <w:sz w:val="18"/>
          <w:szCs w:val="18"/>
        </w:rPr>
      </w:pPr>
      <w:r w:rsidRPr="0068058C">
        <w:rPr>
          <w:rFonts w:asciiTheme="minorEastAsia" w:hAnsiTheme="minorEastAsia" w:hint="eastAsia"/>
          <w:b/>
          <w:sz w:val="18"/>
          <w:szCs w:val="18"/>
        </w:rPr>
        <w:t>成人における診断基準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188"/>
        <w:gridCol w:w="2243"/>
      </w:tblGrid>
      <w:tr w:rsidR="0068058C" w:rsidRPr="0068058C" w:rsidTr="00757292">
        <w:trPr>
          <w:trHeight w:val="488"/>
        </w:trPr>
        <w:tc>
          <w:tcPr>
            <w:tcW w:w="8188" w:type="dxa"/>
          </w:tcPr>
          <w:p w:rsidR="002C05AB" w:rsidRPr="0068058C" w:rsidRDefault="002C05AB" w:rsidP="00757292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bCs/>
                <w:sz w:val="18"/>
                <w:szCs w:val="18"/>
              </w:rPr>
              <w:t>１．蛋白尿：3.5 g／日以上　を認める</w:t>
            </w:r>
          </w:p>
          <w:p w:rsidR="002C05AB" w:rsidRPr="0068058C" w:rsidRDefault="002C05AB" w:rsidP="002C05AB">
            <w:pPr>
              <w:ind w:firstLineChars="100" w:firstLine="16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bCs/>
                <w:sz w:val="18"/>
                <w:szCs w:val="18"/>
              </w:rPr>
              <w:t>（随時尿において尿蛋白／尿クレアチニン比が3.5 g／gCr 以上の場合もこれに準ずる）</w:t>
            </w:r>
          </w:p>
        </w:tc>
        <w:tc>
          <w:tcPr>
            <w:tcW w:w="2243" w:type="dxa"/>
          </w:tcPr>
          <w:p w:rsidR="002C05AB" w:rsidRPr="0068058C" w:rsidRDefault="002C05AB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68058C" w:rsidRPr="0068058C" w:rsidTr="00757292">
        <w:trPr>
          <w:trHeight w:val="97"/>
        </w:trPr>
        <w:tc>
          <w:tcPr>
            <w:tcW w:w="8188" w:type="dxa"/>
          </w:tcPr>
          <w:p w:rsidR="002C05AB" w:rsidRPr="0068058C" w:rsidRDefault="002C05AB" w:rsidP="00757292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bCs/>
                <w:sz w:val="18"/>
                <w:szCs w:val="18"/>
              </w:rPr>
              <w:t>２．低アルブミン血症：血清アルブミン値3.0 g／dL 以下　を認める</w:t>
            </w:r>
          </w:p>
        </w:tc>
        <w:tc>
          <w:tcPr>
            <w:tcW w:w="2243" w:type="dxa"/>
          </w:tcPr>
          <w:p w:rsidR="002C05AB" w:rsidRPr="0068058C" w:rsidRDefault="002C05AB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:rsidR="006D7E66" w:rsidRDefault="006D7E66" w:rsidP="002C05AB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2C05AB" w:rsidRPr="0068058C" w:rsidRDefault="002C05AB" w:rsidP="002C05AB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68058C">
        <w:rPr>
          <w:rFonts w:asciiTheme="minorEastAsia" w:hAnsiTheme="minorEastAsia" w:hint="eastAsia"/>
          <w:b/>
          <w:sz w:val="18"/>
          <w:szCs w:val="18"/>
        </w:rPr>
        <w:t>小児における診断基準</w:t>
      </w:r>
      <w:r w:rsidR="00757292" w:rsidRPr="0068058C">
        <w:rPr>
          <w:rFonts w:asciiTheme="minorEastAsia" w:hAnsiTheme="minorEastAsia" w:hint="eastAsia"/>
          <w:b/>
          <w:sz w:val="18"/>
          <w:szCs w:val="18"/>
        </w:rPr>
        <w:t xml:space="preserve">　＊小児慢性特定疾病の状態の程度に準ずる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188"/>
        <w:gridCol w:w="2243"/>
      </w:tblGrid>
      <w:tr w:rsidR="0068058C" w:rsidRPr="0068058C" w:rsidTr="00757292">
        <w:trPr>
          <w:trHeight w:val="230"/>
        </w:trPr>
        <w:tc>
          <w:tcPr>
            <w:tcW w:w="8188" w:type="dxa"/>
          </w:tcPr>
          <w:p w:rsidR="002C05AB" w:rsidRPr="0068058C" w:rsidRDefault="002C05AB" w:rsidP="00757292">
            <w:pPr>
              <w:rPr>
                <w:rFonts w:asciiTheme="minorEastAsia" w:hAnsiTheme="minorEastAsia"/>
                <w:bCs/>
                <w:sz w:val="18"/>
                <w:szCs w:val="18"/>
                <w:u w:val="single"/>
              </w:rPr>
            </w:pPr>
            <w:r w:rsidRPr="0068058C">
              <w:rPr>
                <w:rFonts w:asciiTheme="minorEastAsia" w:hAnsiTheme="minorEastAsia" w:hint="eastAsia"/>
                <w:bCs/>
                <w:sz w:val="18"/>
                <w:szCs w:val="18"/>
              </w:rPr>
              <w:t>１．高度蛋白尿（夜間蓄尿で 40mg/hr/m</w:t>
            </w:r>
            <w:r w:rsidRPr="0068058C">
              <w:rPr>
                <w:rFonts w:asciiTheme="minorEastAsia" w:hAnsiTheme="minorEastAsia" w:hint="eastAsia"/>
                <w:bCs/>
                <w:sz w:val="18"/>
                <w:szCs w:val="18"/>
                <w:vertAlign w:val="superscript"/>
              </w:rPr>
              <w:t>2</w:t>
            </w:r>
            <w:r w:rsidRPr="0068058C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以上）または早朝尿で尿蛋白クレアチニン比 2.0g/gCr 以上を認める</w:t>
            </w:r>
          </w:p>
        </w:tc>
        <w:tc>
          <w:tcPr>
            <w:tcW w:w="2243" w:type="dxa"/>
          </w:tcPr>
          <w:p w:rsidR="002C05AB" w:rsidRPr="0068058C" w:rsidRDefault="002C05AB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2C05AB" w:rsidRPr="0068058C" w:rsidTr="00757292">
        <w:trPr>
          <w:trHeight w:val="185"/>
        </w:trPr>
        <w:tc>
          <w:tcPr>
            <w:tcW w:w="8188" w:type="dxa"/>
          </w:tcPr>
          <w:p w:rsidR="002C05AB" w:rsidRPr="0068058C" w:rsidRDefault="002C05AB" w:rsidP="00757292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bCs/>
                <w:sz w:val="18"/>
                <w:szCs w:val="18"/>
              </w:rPr>
              <w:t>２．低アルブミン血症（血清アルブミン 2.5 g/dL 以下）を認める</w:t>
            </w:r>
          </w:p>
        </w:tc>
        <w:tc>
          <w:tcPr>
            <w:tcW w:w="2243" w:type="dxa"/>
          </w:tcPr>
          <w:p w:rsidR="002C05AB" w:rsidRPr="0068058C" w:rsidRDefault="002C05AB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:rsidR="002C05AB" w:rsidRPr="0068058C" w:rsidRDefault="002C05AB" w:rsidP="002C05AB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2C05AB" w:rsidRPr="0068058C" w:rsidRDefault="002C05AB" w:rsidP="002C05AB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68058C">
        <w:rPr>
          <w:rFonts w:asciiTheme="minorEastAsia" w:hAnsiTheme="minorEastAsia" w:hint="eastAsia"/>
          <w:b/>
          <w:sz w:val="18"/>
          <w:szCs w:val="18"/>
        </w:rPr>
        <w:t>Ｃ．鑑別診断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479"/>
        <w:gridCol w:w="2952"/>
      </w:tblGrid>
      <w:tr w:rsidR="0068058C" w:rsidRPr="0068058C" w:rsidTr="00757292">
        <w:tc>
          <w:tcPr>
            <w:tcW w:w="7479" w:type="dxa"/>
            <w:vAlign w:val="center"/>
          </w:tcPr>
          <w:p w:rsidR="002C05AB" w:rsidRPr="0068058C" w:rsidRDefault="002C05AB" w:rsidP="0075729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以下の疾患を鑑別し、全て除外できる。除外できた疾患には☑を記入する。</w:t>
            </w:r>
          </w:p>
        </w:tc>
        <w:tc>
          <w:tcPr>
            <w:tcW w:w="2952" w:type="dxa"/>
            <w:vAlign w:val="center"/>
          </w:tcPr>
          <w:p w:rsidR="002C05AB" w:rsidRPr="0068058C" w:rsidRDefault="002C05AB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1.全て除外可　2.除外不可 3.不明</w:t>
            </w:r>
          </w:p>
        </w:tc>
      </w:tr>
      <w:tr w:rsidR="0068058C" w:rsidRPr="0068058C" w:rsidTr="00757292">
        <w:tc>
          <w:tcPr>
            <w:tcW w:w="10431" w:type="dxa"/>
            <w:gridSpan w:val="2"/>
            <w:vAlign w:val="center"/>
          </w:tcPr>
          <w:p w:rsidR="002C05AB" w:rsidRPr="0068058C" w:rsidRDefault="002C05AB" w:rsidP="0075729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免疫複合体疾患：□ループス腎炎　□紫斑病性腎炎　□その他（　　　　　　　　　）</w:t>
            </w:r>
          </w:p>
          <w:p w:rsidR="002C05AB" w:rsidRPr="0068058C" w:rsidRDefault="002C05AB" w:rsidP="0075729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代謝性疾患：□デンスデポジット病（以前のⅡ型）</w:t>
            </w:r>
          </w:p>
          <w:p w:rsidR="002C05AB" w:rsidRPr="0068058C" w:rsidRDefault="002C05AB" w:rsidP="0075729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異常蛋白（パラプロテイン）血症：□クリオグロブリン　□重鎖沈着症　□軽鎖沈着症　□その他（　　　　　　　　　）</w:t>
            </w:r>
          </w:p>
          <w:p w:rsidR="002C05AB" w:rsidRPr="0068058C" w:rsidRDefault="002C05AB" w:rsidP="0075729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感染症：□B型・C型肝炎ウイルス　□パルボウイルスB19　□細菌性心内膜炎　□シャント腎炎など</w:t>
            </w:r>
          </w:p>
          <w:p w:rsidR="002C05AB" w:rsidRPr="0068058C" w:rsidRDefault="002C05AB" w:rsidP="0075729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腫瘍：□悪性リンパ腫　□白血病など</w:t>
            </w:r>
          </w:p>
          <w:p w:rsidR="002C05AB" w:rsidRPr="0068058C" w:rsidRDefault="002C05AB" w:rsidP="0075729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遺伝性疾患：□補体異常症</w:t>
            </w:r>
          </w:p>
          <w:p w:rsidR="002C05AB" w:rsidRPr="0068058C" w:rsidRDefault="002C05AB" w:rsidP="0075729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肝疾患：□肝硬変　□アンチトリプシン欠損症</w:t>
            </w:r>
          </w:p>
        </w:tc>
      </w:tr>
    </w:tbl>
    <w:p w:rsidR="0068058C" w:rsidRDefault="0068058C" w:rsidP="002C05AB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2C05AB" w:rsidRPr="0068058C" w:rsidRDefault="002C05AB" w:rsidP="002C05AB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68058C">
        <w:rPr>
          <w:rFonts w:asciiTheme="minorEastAsia" w:hAnsiTheme="minorEastAsia" w:hint="eastAsia"/>
          <w:b/>
          <w:sz w:val="18"/>
          <w:szCs w:val="18"/>
        </w:rPr>
        <w:t>＜診断のカテゴリー＞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188"/>
        <w:gridCol w:w="2243"/>
      </w:tblGrid>
      <w:tr w:rsidR="002C05AB" w:rsidRPr="0068058C" w:rsidTr="00757292">
        <w:trPr>
          <w:trHeight w:val="488"/>
        </w:trPr>
        <w:tc>
          <w:tcPr>
            <w:tcW w:w="8188" w:type="dxa"/>
          </w:tcPr>
          <w:p w:rsidR="002C05AB" w:rsidRPr="0068058C" w:rsidRDefault="002C05AB" w:rsidP="00757292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Ａ.病理所見で１～６のいずれかに分類され、Ｂ.臨床所見としてネフローゼ症候群の診断基準を満たし、Ｃ.鑑別診断で全ての疾患が除外できる</w:t>
            </w:r>
          </w:p>
        </w:tc>
        <w:tc>
          <w:tcPr>
            <w:tcW w:w="2243" w:type="dxa"/>
          </w:tcPr>
          <w:p w:rsidR="002C05AB" w:rsidRPr="0068058C" w:rsidRDefault="002C05AB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:rsidR="002C05AB" w:rsidRDefault="002C05AB" w:rsidP="00137604">
      <w:pPr>
        <w:rPr>
          <w:b/>
          <w:szCs w:val="21"/>
        </w:rPr>
      </w:pPr>
    </w:p>
    <w:p w:rsidR="00766161" w:rsidRDefault="00766161" w:rsidP="00137604">
      <w:pPr>
        <w:rPr>
          <w:b/>
          <w:szCs w:val="21"/>
        </w:rPr>
      </w:pPr>
    </w:p>
    <w:p w:rsidR="00766161" w:rsidRDefault="00766161" w:rsidP="00137604">
      <w:pPr>
        <w:rPr>
          <w:b/>
          <w:szCs w:val="21"/>
        </w:rPr>
      </w:pPr>
    </w:p>
    <w:p w:rsidR="00766161" w:rsidRDefault="00766161" w:rsidP="00137604">
      <w:pPr>
        <w:rPr>
          <w:b/>
          <w:szCs w:val="21"/>
        </w:rPr>
      </w:pPr>
    </w:p>
    <w:p w:rsidR="00766161" w:rsidRDefault="00766161" w:rsidP="00137604">
      <w:pPr>
        <w:rPr>
          <w:b/>
          <w:szCs w:val="21"/>
        </w:rPr>
      </w:pPr>
    </w:p>
    <w:p w:rsidR="00766161" w:rsidRDefault="00766161" w:rsidP="00137604">
      <w:pPr>
        <w:rPr>
          <w:b/>
          <w:szCs w:val="21"/>
        </w:rPr>
      </w:pPr>
    </w:p>
    <w:p w:rsidR="00766161" w:rsidRDefault="00766161" w:rsidP="00137604">
      <w:pPr>
        <w:rPr>
          <w:b/>
          <w:szCs w:val="21"/>
        </w:rPr>
      </w:pPr>
    </w:p>
    <w:p w:rsidR="002C05AB" w:rsidRPr="0068058C" w:rsidRDefault="002C05AB" w:rsidP="002C05AB">
      <w:pPr>
        <w:rPr>
          <w:rFonts w:asciiTheme="minorEastAsia" w:hAnsiTheme="minorEastAsia"/>
          <w:b/>
          <w:szCs w:val="21"/>
        </w:rPr>
      </w:pPr>
      <w:r w:rsidRPr="0068058C">
        <w:rPr>
          <w:rFonts w:hint="eastAsia"/>
          <w:b/>
          <w:szCs w:val="21"/>
        </w:rPr>
        <w:lastRenderedPageBreak/>
        <w:t>■</w:t>
      </w:r>
      <w:r w:rsidR="0068058C">
        <w:rPr>
          <w:rFonts w:hint="eastAsia"/>
          <w:b/>
          <w:szCs w:val="21"/>
        </w:rPr>
        <w:t xml:space="preserve">　</w:t>
      </w:r>
      <w:r w:rsidRPr="0068058C">
        <w:rPr>
          <w:rFonts w:hint="eastAsia"/>
          <w:b/>
          <w:szCs w:val="21"/>
        </w:rPr>
        <w:t>治療その他</w:t>
      </w:r>
      <w:r w:rsidRPr="0068058C">
        <w:rPr>
          <w:rFonts w:asciiTheme="minorEastAsia" w:hAnsiTheme="minorEastAsia" w:hint="eastAsia"/>
          <w:b/>
          <w:szCs w:val="21"/>
        </w:rPr>
        <w:t>（該当する項目に☑を記入すること）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047"/>
        <w:gridCol w:w="2443"/>
      </w:tblGrid>
      <w:tr w:rsidR="0068058C" w:rsidRPr="0068058C" w:rsidTr="00757292">
        <w:trPr>
          <w:trHeight w:val="202"/>
        </w:trPr>
        <w:tc>
          <w:tcPr>
            <w:tcW w:w="8047" w:type="dxa"/>
            <w:shd w:val="clear" w:color="auto" w:fill="auto"/>
          </w:tcPr>
          <w:p w:rsidR="002C05AB" w:rsidRPr="0068058C" w:rsidRDefault="002C05AB" w:rsidP="00757292">
            <w:pPr>
              <w:rPr>
                <w:sz w:val="18"/>
                <w:szCs w:val="18"/>
                <w:u w:val="single"/>
              </w:rPr>
            </w:pPr>
            <w:r w:rsidRPr="0068058C">
              <w:rPr>
                <w:rFonts w:hint="eastAsia"/>
                <w:sz w:val="18"/>
                <w:szCs w:val="18"/>
              </w:rPr>
              <w:t>これまでに使用したステロイド・免疫抑制薬・抗血小板薬等の種類と投与量</w:t>
            </w:r>
          </w:p>
        </w:tc>
        <w:tc>
          <w:tcPr>
            <w:tcW w:w="2443" w:type="dxa"/>
            <w:shd w:val="clear" w:color="auto" w:fill="auto"/>
          </w:tcPr>
          <w:p w:rsidR="002C05AB" w:rsidRPr="0068058C" w:rsidRDefault="002C05AB" w:rsidP="00757292"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68058C" w:rsidRPr="0068058C" w:rsidTr="00757292">
        <w:trPr>
          <w:trHeight w:val="1800"/>
        </w:trPr>
        <w:tc>
          <w:tcPr>
            <w:tcW w:w="10490" w:type="dxa"/>
            <w:gridSpan w:val="2"/>
            <w:shd w:val="clear" w:color="auto" w:fill="auto"/>
          </w:tcPr>
          <w:p w:rsidR="002C05AB" w:rsidRPr="0068058C" w:rsidRDefault="002C05AB" w:rsidP="002C05AB">
            <w:pPr>
              <w:ind w:firstLineChars="3900" w:firstLine="6251"/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>初期投与量　　　　　　　　　　維持投与量</w:t>
            </w:r>
          </w:p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 xml:space="preserve">ステロイド治療：□経口ステロイド　□ステロイド・パルス療法　　　　（種類：　　　　　、　　</w:t>
            </w:r>
            <w:r w:rsidRPr="0068058C">
              <w:rPr>
                <w:rFonts w:hint="eastAsia"/>
                <w:sz w:val="18"/>
                <w:szCs w:val="18"/>
              </w:rPr>
              <w:t>mg/</w:t>
            </w:r>
            <w:r w:rsidRPr="0068058C">
              <w:rPr>
                <w:rFonts w:hint="eastAsia"/>
                <w:sz w:val="18"/>
                <w:szCs w:val="18"/>
              </w:rPr>
              <w:t xml:space="preserve">日）（種類：　　　　、　　</w:t>
            </w:r>
            <w:r w:rsidRPr="0068058C">
              <w:rPr>
                <w:rFonts w:hint="eastAsia"/>
                <w:sz w:val="18"/>
                <w:szCs w:val="18"/>
              </w:rPr>
              <w:t>mg/</w:t>
            </w:r>
            <w:r w:rsidRPr="0068058C">
              <w:rPr>
                <w:rFonts w:hint="eastAsia"/>
                <w:sz w:val="18"/>
                <w:szCs w:val="18"/>
              </w:rPr>
              <w:t>日）</w:t>
            </w:r>
          </w:p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 xml:space="preserve">カルシニューリン阻害薬：□シクロスポリン　□タクロリムス　　　　　　　（種類：　　　　　、　　</w:t>
            </w:r>
            <w:r w:rsidRPr="0068058C">
              <w:rPr>
                <w:rFonts w:hint="eastAsia"/>
                <w:sz w:val="18"/>
                <w:szCs w:val="18"/>
              </w:rPr>
              <w:t>mg/</w:t>
            </w:r>
            <w:r w:rsidRPr="0068058C">
              <w:rPr>
                <w:rFonts w:hint="eastAsia"/>
                <w:sz w:val="18"/>
                <w:szCs w:val="18"/>
              </w:rPr>
              <w:t xml:space="preserve">日）（種類：　　　　、　　</w:t>
            </w:r>
            <w:r w:rsidRPr="0068058C">
              <w:rPr>
                <w:rFonts w:hint="eastAsia"/>
                <w:sz w:val="18"/>
                <w:szCs w:val="18"/>
              </w:rPr>
              <w:t>mg/</w:t>
            </w:r>
            <w:r w:rsidRPr="0068058C">
              <w:rPr>
                <w:rFonts w:hint="eastAsia"/>
                <w:sz w:val="18"/>
                <w:szCs w:val="18"/>
              </w:rPr>
              <w:t>日）</w:t>
            </w:r>
          </w:p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 xml:space="preserve">アルキル化薬：□経口シクロフォスファミド　□静注シクロフォスファミド　（種類：　　　　　、　　</w:t>
            </w:r>
            <w:r w:rsidRPr="0068058C">
              <w:rPr>
                <w:rFonts w:hint="eastAsia"/>
                <w:sz w:val="18"/>
                <w:szCs w:val="18"/>
              </w:rPr>
              <w:t>mg/</w:t>
            </w:r>
            <w:r w:rsidRPr="0068058C">
              <w:rPr>
                <w:rFonts w:hint="eastAsia"/>
                <w:sz w:val="18"/>
                <w:szCs w:val="18"/>
              </w:rPr>
              <w:t xml:space="preserve">日）（種類：　　　　、　　</w:t>
            </w:r>
            <w:r w:rsidRPr="0068058C">
              <w:rPr>
                <w:rFonts w:hint="eastAsia"/>
                <w:sz w:val="18"/>
                <w:szCs w:val="18"/>
              </w:rPr>
              <w:t>mg/</w:t>
            </w:r>
            <w:r w:rsidRPr="0068058C">
              <w:rPr>
                <w:rFonts w:hint="eastAsia"/>
                <w:sz w:val="18"/>
                <w:szCs w:val="18"/>
              </w:rPr>
              <w:t>日）</w:t>
            </w:r>
          </w:p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 xml:space="preserve">核酸合成阻害薬：□ミゾリビン□ミコフェノール酸モフェチル□アザチオプリ（種類：　　　　　、　　</w:t>
            </w:r>
            <w:r w:rsidRPr="0068058C">
              <w:rPr>
                <w:rFonts w:hint="eastAsia"/>
                <w:sz w:val="18"/>
                <w:szCs w:val="18"/>
              </w:rPr>
              <w:t>mg/</w:t>
            </w:r>
            <w:r w:rsidRPr="0068058C">
              <w:rPr>
                <w:rFonts w:hint="eastAsia"/>
                <w:sz w:val="18"/>
                <w:szCs w:val="18"/>
              </w:rPr>
              <w:t xml:space="preserve">日）（種類：　　　　、　　</w:t>
            </w:r>
            <w:r w:rsidRPr="0068058C">
              <w:rPr>
                <w:rFonts w:hint="eastAsia"/>
                <w:sz w:val="18"/>
                <w:szCs w:val="18"/>
              </w:rPr>
              <w:t>mg/</w:t>
            </w:r>
            <w:r w:rsidRPr="0068058C">
              <w:rPr>
                <w:rFonts w:hint="eastAsia"/>
                <w:sz w:val="18"/>
                <w:szCs w:val="18"/>
              </w:rPr>
              <w:t>日）</w:t>
            </w:r>
          </w:p>
          <w:p w:rsidR="002C05AB" w:rsidRPr="0068058C" w:rsidRDefault="002C05AB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 xml:space="preserve">その他：□リツキサン　□その他（　　　　　　　　　　）　　　　　　　　（種類：　　　　　、　　</w:t>
            </w:r>
            <w:r w:rsidRPr="0068058C">
              <w:rPr>
                <w:rFonts w:hint="eastAsia"/>
                <w:sz w:val="18"/>
                <w:szCs w:val="18"/>
              </w:rPr>
              <w:t>mg/</w:t>
            </w:r>
            <w:r w:rsidRPr="0068058C">
              <w:rPr>
                <w:rFonts w:hint="eastAsia"/>
                <w:sz w:val="18"/>
                <w:szCs w:val="18"/>
              </w:rPr>
              <w:t xml:space="preserve">日）（種類：　　　　、　　</w:t>
            </w:r>
            <w:r w:rsidRPr="0068058C">
              <w:rPr>
                <w:rFonts w:hint="eastAsia"/>
                <w:sz w:val="18"/>
                <w:szCs w:val="18"/>
              </w:rPr>
              <w:t>mg/</w:t>
            </w:r>
            <w:r w:rsidRPr="0068058C">
              <w:rPr>
                <w:rFonts w:hint="eastAsia"/>
                <w:sz w:val="18"/>
                <w:szCs w:val="18"/>
              </w:rPr>
              <w:t>日）</w:t>
            </w:r>
          </w:p>
        </w:tc>
      </w:tr>
      <w:tr w:rsidR="0068058C" w:rsidRPr="0068058C" w:rsidTr="00757292">
        <w:trPr>
          <w:trHeight w:val="285"/>
        </w:trPr>
        <w:tc>
          <w:tcPr>
            <w:tcW w:w="8047" w:type="dxa"/>
            <w:shd w:val="clear" w:color="auto" w:fill="auto"/>
          </w:tcPr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>腎代替療法</w:t>
            </w:r>
          </w:p>
        </w:tc>
        <w:tc>
          <w:tcPr>
            <w:tcW w:w="2443" w:type="dxa"/>
            <w:shd w:val="clear" w:color="auto" w:fill="auto"/>
          </w:tcPr>
          <w:p w:rsidR="002C05AB" w:rsidRPr="0068058C" w:rsidRDefault="002C05AB" w:rsidP="00757292"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757292" w:rsidRPr="0068058C"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757292" w:rsidRPr="0068058C">
              <w:rPr>
                <w:rFonts w:asciiTheme="minorEastAsia" w:hAnsiTheme="minorEastAsia" w:hint="eastAsia"/>
                <w:sz w:val="18"/>
                <w:szCs w:val="18"/>
              </w:rPr>
              <w:t>未実施</w:t>
            </w: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68058C" w:rsidRPr="0068058C" w:rsidTr="00757292">
        <w:trPr>
          <w:trHeight w:val="280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05AB" w:rsidRPr="0068058C" w:rsidRDefault="00766161" w:rsidP="00766161">
            <w:pPr>
              <w:ind w:firstLineChars="200" w:firstLine="321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実施の</w:t>
            </w:r>
            <w:r w:rsidR="002C05AB" w:rsidRPr="0068058C">
              <w:rPr>
                <w:rFonts w:hint="eastAsia"/>
                <w:sz w:val="18"/>
                <w:szCs w:val="18"/>
              </w:rPr>
              <w:t>場合</w:t>
            </w:r>
            <w:r w:rsidR="00810181">
              <w:rPr>
                <w:rFonts w:hint="eastAsia"/>
                <w:sz w:val="18"/>
                <w:szCs w:val="18"/>
              </w:rPr>
              <w:t xml:space="preserve">　　最初に実施した方法</w:t>
            </w:r>
            <w:r w:rsidR="002C05AB" w:rsidRPr="0068058C">
              <w:rPr>
                <w:rFonts w:hint="eastAsia"/>
                <w:sz w:val="18"/>
                <w:szCs w:val="18"/>
              </w:rPr>
              <w:t xml:space="preserve">　</w:t>
            </w:r>
            <w:r w:rsidR="00810181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 xml:space="preserve">　□血液透析　　□腹膜透析　　□腎移植</w:t>
            </w:r>
          </w:p>
        </w:tc>
      </w:tr>
    </w:tbl>
    <w:p w:rsidR="002C05AB" w:rsidRPr="0068058C" w:rsidRDefault="002C05AB" w:rsidP="002C05AB"/>
    <w:p w:rsidR="00086FC0" w:rsidRPr="0068058C" w:rsidRDefault="00C74DFA">
      <w:pPr>
        <w:rPr>
          <w:rFonts w:asciiTheme="minorEastAsia" w:hAnsiTheme="minorEastAsia"/>
          <w:b/>
          <w:sz w:val="18"/>
          <w:szCs w:val="18"/>
        </w:rPr>
      </w:pPr>
      <w:r w:rsidRPr="0068058C">
        <w:rPr>
          <w:rFonts w:hint="eastAsia"/>
          <w:b/>
        </w:rPr>
        <w:t>■　重症度分類に関する事項</w:t>
      </w:r>
      <w:r w:rsidR="00757292" w:rsidRPr="0068058C">
        <w:rPr>
          <w:rFonts w:hint="eastAsia"/>
          <w:b/>
        </w:rPr>
        <w:t>（該当する項目に☑を記入する）</w:t>
      </w:r>
    </w:p>
    <w:p w:rsidR="00C618FA" w:rsidRPr="0068058C" w:rsidRDefault="0068058C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小児例（</w:t>
      </w:r>
      <w:r w:rsidR="007A5643" w:rsidRPr="0068058C">
        <w:rPr>
          <w:rFonts w:hint="eastAsia"/>
          <w:b/>
          <w:sz w:val="18"/>
          <w:szCs w:val="18"/>
        </w:rPr>
        <w:t>18</w:t>
      </w:r>
      <w:r>
        <w:rPr>
          <w:rFonts w:hint="eastAsia"/>
          <w:b/>
          <w:sz w:val="18"/>
          <w:szCs w:val="18"/>
        </w:rPr>
        <w:t>歳未満）　＊小児慢性特定疾病の状態の程度に準じる</w:t>
      </w:r>
    </w:p>
    <w:tbl>
      <w:tblPr>
        <w:tblStyle w:val="a3"/>
        <w:tblW w:w="10369" w:type="dxa"/>
        <w:tblLook w:val="04A0" w:firstRow="1" w:lastRow="0" w:firstColumn="1" w:lastColumn="0" w:noHBand="0" w:noVBand="1"/>
      </w:tblPr>
      <w:tblGrid>
        <w:gridCol w:w="10369"/>
      </w:tblGrid>
      <w:tr w:rsidR="0068058C" w:rsidRPr="0068058C" w:rsidTr="002C3603">
        <w:trPr>
          <w:trHeight w:val="119"/>
        </w:trPr>
        <w:tc>
          <w:tcPr>
            <w:tcW w:w="10369" w:type="dxa"/>
            <w:tcBorders>
              <w:bottom w:val="single" w:sz="4" w:space="0" w:color="auto"/>
            </w:tcBorders>
            <w:vAlign w:val="center"/>
          </w:tcPr>
          <w:p w:rsidR="007A5643" w:rsidRPr="0068058C" w:rsidRDefault="00C618FA" w:rsidP="00337BBF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2C3603" w:rsidRPr="0068058C">
              <w:rPr>
                <w:rFonts w:asciiTheme="minorEastAsia" w:hAnsiTheme="minorEastAsia" w:hint="eastAsia"/>
                <w:sz w:val="18"/>
                <w:szCs w:val="18"/>
              </w:rPr>
              <w:t>病理診断で診断が確定している</w:t>
            </w:r>
          </w:p>
        </w:tc>
      </w:tr>
      <w:tr w:rsidR="0068058C" w:rsidRPr="0068058C" w:rsidTr="002C3603">
        <w:trPr>
          <w:trHeight w:val="56"/>
        </w:trPr>
        <w:tc>
          <w:tcPr>
            <w:tcW w:w="10369" w:type="dxa"/>
            <w:tcBorders>
              <w:bottom w:val="dotted" w:sz="4" w:space="0" w:color="auto"/>
            </w:tcBorders>
            <w:vAlign w:val="center"/>
          </w:tcPr>
          <w:p w:rsidR="00337BBF" w:rsidRPr="0068058C" w:rsidRDefault="00337BBF" w:rsidP="002C3603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□治療で</w:t>
            </w:r>
            <w:r w:rsidR="002C3603" w:rsidRPr="0068058C">
              <w:rPr>
                <w:rFonts w:asciiTheme="minorEastAsia" w:hAnsiTheme="minorEastAsia" w:hint="eastAsia"/>
                <w:sz w:val="18"/>
                <w:szCs w:val="18"/>
              </w:rPr>
              <w:t>以下のうち一つ以上を用いる</w:t>
            </w:r>
          </w:p>
        </w:tc>
      </w:tr>
      <w:tr w:rsidR="0068058C" w:rsidRPr="0068058C" w:rsidTr="002C3603">
        <w:trPr>
          <w:trHeight w:val="84"/>
        </w:trPr>
        <w:tc>
          <w:tcPr>
            <w:tcW w:w="10369" w:type="dxa"/>
            <w:tcBorders>
              <w:top w:val="dotted" w:sz="4" w:space="0" w:color="auto"/>
            </w:tcBorders>
            <w:vAlign w:val="center"/>
          </w:tcPr>
          <w:p w:rsidR="002C3603" w:rsidRPr="0068058C" w:rsidRDefault="002C3603" w:rsidP="002C3603">
            <w:pPr>
              <w:ind w:firstLineChars="200" w:firstLine="321"/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□ステロイド薬　　□免疫抑制薬　　□生物学的製剤　　□抗凝固薬　　□抗血小板薬　　□アルブミン製剤　　□降圧薬</w:t>
            </w:r>
          </w:p>
        </w:tc>
      </w:tr>
      <w:tr w:rsidR="00337BBF" w:rsidRPr="0068058C" w:rsidTr="00C618FA">
        <w:trPr>
          <w:trHeight w:val="211"/>
        </w:trPr>
        <w:tc>
          <w:tcPr>
            <w:tcW w:w="10369" w:type="dxa"/>
            <w:vAlign w:val="center"/>
          </w:tcPr>
          <w:p w:rsidR="00337BBF" w:rsidRPr="0068058C" w:rsidRDefault="00337BBF" w:rsidP="0068058C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□腎移植</w:t>
            </w:r>
          </w:p>
        </w:tc>
      </w:tr>
    </w:tbl>
    <w:p w:rsidR="00C618FA" w:rsidRPr="0068058C" w:rsidRDefault="0068058C" w:rsidP="000749B8">
      <w:pPr>
        <w:rPr>
          <w:b/>
          <w:sz w:val="18"/>
        </w:rPr>
      </w:pPr>
      <w:r>
        <w:rPr>
          <w:rFonts w:hint="eastAsia"/>
          <w:b/>
          <w:sz w:val="18"/>
          <w:szCs w:val="18"/>
        </w:rPr>
        <w:t>成人例</w:t>
      </w:r>
    </w:p>
    <w:p w:rsidR="000749B8" w:rsidRPr="0068058C" w:rsidRDefault="007A5643" w:rsidP="000749B8">
      <w:pPr>
        <w:rPr>
          <w:b/>
          <w:sz w:val="18"/>
        </w:rPr>
      </w:pPr>
      <w:r w:rsidRPr="0068058C">
        <w:rPr>
          <w:rFonts w:hint="eastAsia"/>
          <w:b/>
          <w:sz w:val="18"/>
        </w:rPr>
        <w:t>①</w:t>
      </w:r>
      <w:r w:rsidR="000749B8" w:rsidRPr="0068058C">
        <w:rPr>
          <w:rFonts w:hint="eastAsia"/>
          <w:b/>
          <w:sz w:val="18"/>
        </w:rPr>
        <w:t>CKD</w:t>
      </w:r>
      <w:r w:rsidR="000749B8" w:rsidRPr="0068058C">
        <w:rPr>
          <w:rFonts w:hint="eastAsia"/>
          <w:b/>
          <w:sz w:val="18"/>
        </w:rPr>
        <w:t>重症度分類ヒートマップ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3828"/>
        <w:gridCol w:w="6662"/>
      </w:tblGrid>
      <w:tr w:rsidR="0068058C" w:rsidRPr="0068058C" w:rsidTr="00757292">
        <w:trPr>
          <w:trHeight w:val="19"/>
        </w:trPr>
        <w:tc>
          <w:tcPr>
            <w:tcW w:w="10490" w:type="dxa"/>
            <w:gridSpan w:val="2"/>
          </w:tcPr>
          <w:p w:rsidR="000749B8" w:rsidRPr="0068058C" w:rsidRDefault="000749B8" w:rsidP="00757292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68058C">
              <w:rPr>
                <w:rFonts w:asciiTheme="minorEastAsia" w:hAnsiTheme="minorEastAsia" w:hint="eastAsia"/>
                <w:sz w:val="18"/>
                <w:szCs w:val="21"/>
              </w:rPr>
              <w:t>□赤　　　　　□オレンジ　　　　　□黄　　　　　□緑</w:t>
            </w:r>
          </w:p>
        </w:tc>
      </w:tr>
      <w:tr w:rsidR="0068058C" w:rsidRPr="0068058C" w:rsidTr="00757292">
        <w:trPr>
          <w:trHeight w:val="19"/>
        </w:trPr>
        <w:tc>
          <w:tcPr>
            <w:tcW w:w="3828" w:type="dxa"/>
          </w:tcPr>
          <w:p w:rsidR="000749B8" w:rsidRPr="0068058C" w:rsidRDefault="000749B8" w:rsidP="00757292">
            <w:pPr>
              <w:widowControl/>
              <w:rPr>
                <w:rFonts w:asciiTheme="minorEastAsia" w:hAnsiTheme="minorEastAsia"/>
                <w:sz w:val="18"/>
                <w:szCs w:val="21"/>
              </w:rPr>
            </w:pPr>
            <w:r w:rsidRPr="0068058C">
              <w:rPr>
                <w:rFonts w:asciiTheme="minorEastAsia" w:hAnsiTheme="minorEastAsia" w:hint="eastAsia"/>
                <w:sz w:val="18"/>
                <w:szCs w:val="21"/>
              </w:rPr>
              <w:t>①GFR区分</w:t>
            </w:r>
          </w:p>
          <w:p w:rsidR="000749B8" w:rsidRPr="0068058C" w:rsidRDefault="000749B8" w:rsidP="00757292">
            <w:pPr>
              <w:widowControl/>
              <w:rPr>
                <w:rFonts w:asciiTheme="minorEastAsia" w:hAnsiTheme="minorEastAsia"/>
                <w:sz w:val="18"/>
                <w:szCs w:val="21"/>
              </w:rPr>
            </w:pPr>
            <w:r w:rsidRPr="0068058C">
              <w:rPr>
                <w:rFonts w:asciiTheme="minorEastAsia" w:hAnsiTheme="minorEastAsia" w:hint="eastAsia"/>
                <w:sz w:val="18"/>
                <w:szCs w:val="21"/>
              </w:rPr>
              <w:t>(mL/分/1.73㎡)</w:t>
            </w:r>
          </w:p>
        </w:tc>
        <w:tc>
          <w:tcPr>
            <w:tcW w:w="6662" w:type="dxa"/>
          </w:tcPr>
          <w:p w:rsidR="000749B8" w:rsidRPr="0068058C" w:rsidRDefault="000749B8" w:rsidP="00757292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68058C">
              <w:rPr>
                <w:rFonts w:asciiTheme="minorEastAsia" w:hAnsiTheme="minorEastAsia" w:hint="eastAsia"/>
                <w:sz w:val="18"/>
                <w:szCs w:val="21"/>
              </w:rPr>
              <w:t xml:space="preserve">□G1（正常または高値:≧90）　　 　　□G2（正常または軽度低下:60～89）　</w:t>
            </w:r>
          </w:p>
          <w:p w:rsidR="000749B8" w:rsidRPr="0068058C" w:rsidRDefault="000749B8" w:rsidP="00757292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68058C">
              <w:rPr>
                <w:rFonts w:asciiTheme="minorEastAsia" w:hAnsiTheme="minorEastAsia" w:hint="eastAsia"/>
                <w:sz w:val="18"/>
                <w:szCs w:val="21"/>
              </w:rPr>
              <w:t xml:space="preserve">□G3a（軽度～中等度低下:45～59）　　□G3b（中等度～高度低下:30～44）　</w:t>
            </w:r>
          </w:p>
          <w:p w:rsidR="000749B8" w:rsidRPr="0068058C" w:rsidRDefault="000749B8" w:rsidP="00757292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68058C">
              <w:rPr>
                <w:rFonts w:asciiTheme="minorEastAsia" w:hAnsiTheme="minorEastAsia" w:hint="eastAsia"/>
                <w:sz w:val="18"/>
                <w:szCs w:val="21"/>
              </w:rPr>
              <w:t>□G4（高度低下:15～29）　　         □G5（末期腎不全（ESKD）:＜15）</w:t>
            </w:r>
          </w:p>
        </w:tc>
      </w:tr>
      <w:tr w:rsidR="0068058C" w:rsidRPr="0068058C" w:rsidTr="00757292">
        <w:trPr>
          <w:trHeight w:val="19"/>
        </w:trPr>
        <w:tc>
          <w:tcPr>
            <w:tcW w:w="3828" w:type="dxa"/>
          </w:tcPr>
          <w:p w:rsidR="000749B8" w:rsidRPr="0068058C" w:rsidRDefault="000749B8" w:rsidP="00757292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68058C">
              <w:rPr>
                <w:rFonts w:asciiTheme="minorEastAsia" w:hAnsiTheme="minorEastAsia" w:hint="eastAsia"/>
                <w:sz w:val="18"/>
                <w:szCs w:val="21"/>
              </w:rPr>
              <w:t>②蛋白尿区分</w:t>
            </w:r>
          </w:p>
          <w:p w:rsidR="000749B8" w:rsidRPr="0068058C" w:rsidRDefault="000749B8" w:rsidP="00757292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68058C">
              <w:rPr>
                <w:rFonts w:asciiTheme="minorEastAsia" w:hAnsiTheme="minorEastAsia" w:hint="eastAsia"/>
                <w:sz w:val="18"/>
                <w:szCs w:val="21"/>
              </w:rPr>
              <w:t>尿蛋白定量(g/日)あるいは尿蛋白/Cr 比(g/gCr)</w:t>
            </w:r>
          </w:p>
        </w:tc>
        <w:tc>
          <w:tcPr>
            <w:tcW w:w="6662" w:type="dxa"/>
          </w:tcPr>
          <w:p w:rsidR="000749B8" w:rsidRPr="0068058C" w:rsidRDefault="000749B8" w:rsidP="00757292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68058C"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Pr="0068058C">
              <w:rPr>
                <w:rFonts w:asciiTheme="minorEastAsia" w:hAnsiTheme="minorEastAsia"/>
                <w:sz w:val="18"/>
                <w:szCs w:val="21"/>
              </w:rPr>
              <w:t>A1</w:t>
            </w:r>
            <w:r w:rsidRPr="0068058C">
              <w:rPr>
                <w:rFonts w:asciiTheme="minorEastAsia" w:hAnsiTheme="minorEastAsia" w:hint="eastAsia"/>
                <w:sz w:val="18"/>
                <w:szCs w:val="21"/>
              </w:rPr>
              <w:t>（正常　0.15未満）　　□</w:t>
            </w:r>
            <w:r w:rsidRPr="0068058C">
              <w:rPr>
                <w:rFonts w:asciiTheme="minorEastAsia" w:hAnsiTheme="minorEastAsia"/>
                <w:sz w:val="18"/>
                <w:szCs w:val="21"/>
              </w:rPr>
              <w:t>A2</w:t>
            </w:r>
            <w:r w:rsidRPr="0068058C">
              <w:rPr>
                <w:rFonts w:asciiTheme="minorEastAsia" w:hAnsiTheme="minorEastAsia" w:hint="eastAsia"/>
                <w:sz w:val="18"/>
                <w:szCs w:val="21"/>
              </w:rPr>
              <w:t xml:space="preserve">（軽度蛋白尿　0.15～0.49）　</w:t>
            </w:r>
          </w:p>
          <w:p w:rsidR="000749B8" w:rsidRPr="0068058C" w:rsidRDefault="000749B8" w:rsidP="00757292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68058C"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Pr="0068058C">
              <w:rPr>
                <w:rFonts w:asciiTheme="minorEastAsia" w:hAnsiTheme="minorEastAsia"/>
                <w:sz w:val="18"/>
                <w:szCs w:val="21"/>
              </w:rPr>
              <w:t>A3</w:t>
            </w:r>
            <w:r w:rsidRPr="0068058C">
              <w:rPr>
                <w:rFonts w:asciiTheme="minorEastAsia" w:hAnsiTheme="minorEastAsia" w:hint="eastAsia"/>
                <w:sz w:val="18"/>
                <w:szCs w:val="21"/>
              </w:rPr>
              <w:t>（高度蛋白尿　0.50以上）</w:t>
            </w:r>
          </w:p>
        </w:tc>
      </w:tr>
    </w:tbl>
    <w:p w:rsidR="007A5643" w:rsidRPr="0068058C" w:rsidRDefault="007A5643">
      <w:pPr>
        <w:rPr>
          <w:b/>
          <w:sz w:val="18"/>
          <w:szCs w:val="18"/>
        </w:rPr>
      </w:pPr>
      <w:r w:rsidRPr="0068058C">
        <w:rPr>
          <w:rFonts w:hint="eastAsia"/>
          <w:b/>
          <w:sz w:val="18"/>
          <w:szCs w:val="18"/>
        </w:rPr>
        <w:t>②</w:t>
      </w:r>
    </w:p>
    <w:tbl>
      <w:tblPr>
        <w:tblStyle w:val="a3"/>
        <w:tblW w:w="10364" w:type="dxa"/>
        <w:tblLook w:val="04A0" w:firstRow="1" w:lastRow="0" w:firstColumn="1" w:lastColumn="0" w:noHBand="0" w:noVBand="1"/>
      </w:tblPr>
      <w:tblGrid>
        <w:gridCol w:w="7905"/>
        <w:gridCol w:w="2459"/>
      </w:tblGrid>
      <w:tr w:rsidR="007A5643" w:rsidRPr="0068058C" w:rsidTr="00757292">
        <w:tc>
          <w:tcPr>
            <w:tcW w:w="7905" w:type="dxa"/>
            <w:vAlign w:val="center"/>
          </w:tcPr>
          <w:p w:rsidR="007A5643" w:rsidRPr="0068058C" w:rsidRDefault="007E54A9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ネフローゼ症候群の基準を満たしている</w:t>
            </w:r>
          </w:p>
        </w:tc>
        <w:tc>
          <w:tcPr>
            <w:tcW w:w="2459" w:type="dxa"/>
          </w:tcPr>
          <w:p w:rsidR="007A5643" w:rsidRPr="0068058C" w:rsidRDefault="007A5643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:rsidR="007A5643" w:rsidRPr="0068058C" w:rsidRDefault="007616FD" w:rsidP="007A5643">
      <w:pPr>
        <w:rPr>
          <w:b/>
          <w:sz w:val="18"/>
          <w:szCs w:val="18"/>
        </w:rPr>
      </w:pPr>
      <w:r w:rsidRPr="0068058C">
        <w:rPr>
          <w:rFonts w:asciiTheme="minorEastAsia" w:hAnsiTheme="minorEastAsia" w:hint="eastAsia"/>
          <w:b/>
          <w:sz w:val="18"/>
          <w:szCs w:val="18"/>
        </w:rPr>
        <w:t>③</w:t>
      </w:r>
    </w:p>
    <w:tbl>
      <w:tblPr>
        <w:tblStyle w:val="a3"/>
        <w:tblW w:w="10364" w:type="dxa"/>
        <w:tblLook w:val="04A0" w:firstRow="1" w:lastRow="0" w:firstColumn="1" w:lastColumn="0" w:noHBand="0" w:noVBand="1"/>
      </w:tblPr>
      <w:tblGrid>
        <w:gridCol w:w="7905"/>
        <w:gridCol w:w="2459"/>
      </w:tblGrid>
      <w:tr w:rsidR="007A5643" w:rsidRPr="0068058C" w:rsidTr="00757292">
        <w:tc>
          <w:tcPr>
            <w:tcW w:w="7905" w:type="dxa"/>
            <w:vAlign w:val="center"/>
          </w:tcPr>
          <w:p w:rsidR="007A5643" w:rsidRPr="0068058C" w:rsidRDefault="007616FD" w:rsidP="00B81BBA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>免疫抑制治療（ステロイド治療を含む）を行っても寛解に至らない</w:t>
            </w:r>
            <w:r w:rsidR="00842688" w:rsidRPr="0068058C">
              <w:rPr>
                <w:rFonts w:hint="eastAsia"/>
                <w:sz w:val="18"/>
                <w:szCs w:val="18"/>
              </w:rPr>
              <w:t>、</w:t>
            </w:r>
            <w:r w:rsidRPr="0068058C">
              <w:rPr>
                <w:rFonts w:hint="eastAsia"/>
                <w:sz w:val="18"/>
                <w:szCs w:val="18"/>
              </w:rPr>
              <w:t>あるいは持続的低補体血症を伴う</w:t>
            </w:r>
          </w:p>
        </w:tc>
        <w:tc>
          <w:tcPr>
            <w:tcW w:w="2459" w:type="dxa"/>
          </w:tcPr>
          <w:p w:rsidR="007A5643" w:rsidRPr="0068058C" w:rsidRDefault="007A5643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:rsidR="007A5643" w:rsidRPr="0068058C" w:rsidRDefault="007A5643">
      <w:pPr>
        <w:rPr>
          <w:b/>
        </w:rPr>
      </w:pPr>
    </w:p>
    <w:p w:rsidR="00086FC0" w:rsidRPr="0068058C" w:rsidRDefault="00C53F92">
      <w:pPr>
        <w:rPr>
          <w:b/>
        </w:rPr>
      </w:pPr>
      <w:r w:rsidRPr="0068058C">
        <w:rPr>
          <w:rFonts w:hint="eastAsia"/>
          <w:b/>
        </w:rPr>
        <w:t>■　人工呼吸器</w:t>
      </w:r>
      <w:r w:rsidR="00C74DFA" w:rsidRPr="0068058C">
        <w:rPr>
          <w:rFonts w:hint="eastAsia"/>
          <w:b/>
        </w:rPr>
        <w:t>に関する事項</w:t>
      </w:r>
      <w:r w:rsidR="00B41C02" w:rsidRPr="0068058C">
        <w:rPr>
          <w:rFonts w:hint="eastAsia"/>
          <w:b/>
        </w:rPr>
        <w:t>（使用者のみ</w:t>
      </w:r>
      <w:r w:rsidR="000003CD" w:rsidRPr="0068058C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410"/>
        <w:gridCol w:w="360"/>
        <w:gridCol w:w="1766"/>
        <w:gridCol w:w="565"/>
        <w:gridCol w:w="2695"/>
      </w:tblGrid>
      <w:tr w:rsidR="0068058C" w:rsidRPr="0068058C" w:rsidTr="00757292">
        <w:trPr>
          <w:trHeight w:val="259"/>
        </w:trPr>
        <w:tc>
          <w:tcPr>
            <w:tcW w:w="1101" w:type="dxa"/>
          </w:tcPr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>1.</w:t>
            </w:r>
            <w:r w:rsidRPr="0068058C">
              <w:rPr>
                <w:rFonts w:hint="eastAsia"/>
                <w:sz w:val="18"/>
                <w:szCs w:val="18"/>
              </w:rPr>
              <w:t>あり</w:t>
            </w:r>
            <w:r w:rsidRPr="0068058C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68058C" w:rsidRPr="0068058C" w:rsidTr="00757292">
        <w:trPr>
          <w:trHeight w:val="261"/>
        </w:trPr>
        <w:tc>
          <w:tcPr>
            <w:tcW w:w="1101" w:type="dxa"/>
          </w:tcPr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>西暦</w:t>
            </w:r>
            <w:r w:rsidRPr="0068058C">
              <w:rPr>
                <w:rFonts w:hint="eastAsia"/>
                <w:sz w:val="18"/>
                <w:szCs w:val="18"/>
              </w:rPr>
              <w:t xml:space="preserve">          </w:t>
            </w:r>
            <w:r w:rsidRPr="0068058C">
              <w:rPr>
                <w:rFonts w:hint="eastAsia"/>
                <w:sz w:val="18"/>
                <w:szCs w:val="18"/>
              </w:rPr>
              <w:t>年</w:t>
            </w:r>
            <w:r w:rsidRPr="0068058C">
              <w:rPr>
                <w:rFonts w:hint="eastAsia"/>
                <w:sz w:val="18"/>
                <w:szCs w:val="18"/>
              </w:rPr>
              <w:t xml:space="preserve">     </w:t>
            </w:r>
            <w:r w:rsidRPr="0068058C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>1.</w:t>
            </w:r>
            <w:r w:rsidRPr="0068058C">
              <w:rPr>
                <w:rFonts w:hint="eastAsia"/>
                <w:sz w:val="18"/>
                <w:szCs w:val="18"/>
              </w:rPr>
              <w:t>あり</w:t>
            </w:r>
            <w:r w:rsidRPr="0068058C">
              <w:rPr>
                <w:rFonts w:hint="eastAsia"/>
                <w:sz w:val="18"/>
                <w:szCs w:val="18"/>
              </w:rPr>
              <w:t xml:space="preserve"> 2.</w:t>
            </w:r>
            <w:r w:rsidRPr="0068058C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68058C" w:rsidRPr="0068058C" w:rsidTr="00757292">
        <w:trPr>
          <w:trHeight w:val="97"/>
        </w:trPr>
        <w:tc>
          <w:tcPr>
            <w:tcW w:w="1101" w:type="dxa"/>
          </w:tcPr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>1.</w:t>
            </w:r>
            <w:r w:rsidRPr="0068058C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68058C">
              <w:rPr>
                <w:rFonts w:hint="eastAsia"/>
                <w:sz w:val="18"/>
                <w:szCs w:val="18"/>
              </w:rPr>
              <w:t xml:space="preserve">    2.</w:t>
            </w:r>
            <w:r w:rsidRPr="0068058C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68058C" w:rsidRPr="0068058C" w:rsidTr="00757292">
        <w:trPr>
          <w:trHeight w:val="240"/>
        </w:trPr>
        <w:tc>
          <w:tcPr>
            <w:tcW w:w="1101" w:type="dxa"/>
          </w:tcPr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>1.</w:t>
            </w:r>
            <w:r w:rsidRPr="0068058C">
              <w:rPr>
                <w:rFonts w:hint="eastAsia"/>
                <w:sz w:val="18"/>
                <w:szCs w:val="18"/>
              </w:rPr>
              <w:t>間欠的施行</w:t>
            </w:r>
            <w:r w:rsidRPr="0068058C">
              <w:rPr>
                <w:rFonts w:hint="eastAsia"/>
                <w:sz w:val="18"/>
                <w:szCs w:val="18"/>
              </w:rPr>
              <w:t xml:space="preserve">  2.</w:t>
            </w:r>
            <w:r w:rsidRPr="0068058C">
              <w:rPr>
                <w:rFonts w:hint="eastAsia"/>
                <w:sz w:val="18"/>
                <w:szCs w:val="18"/>
              </w:rPr>
              <w:t>夜間に継続的に施行</w:t>
            </w:r>
            <w:r w:rsidRPr="0068058C">
              <w:rPr>
                <w:rFonts w:hint="eastAsia"/>
                <w:sz w:val="18"/>
                <w:szCs w:val="18"/>
              </w:rPr>
              <w:t xml:space="preserve">  3.</w:t>
            </w:r>
            <w:r w:rsidRPr="0068058C">
              <w:rPr>
                <w:rFonts w:hint="eastAsia"/>
                <w:sz w:val="18"/>
                <w:szCs w:val="18"/>
              </w:rPr>
              <w:t>一日中施行</w:t>
            </w:r>
            <w:r w:rsidRPr="0068058C">
              <w:rPr>
                <w:rFonts w:hint="eastAsia"/>
                <w:sz w:val="18"/>
                <w:szCs w:val="18"/>
              </w:rPr>
              <w:t xml:space="preserve">  4 .</w:t>
            </w:r>
            <w:r w:rsidRPr="0068058C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68058C" w:rsidRPr="0068058C" w:rsidTr="00757292">
        <w:trPr>
          <w:trHeight w:val="1456"/>
        </w:trPr>
        <w:tc>
          <w:tcPr>
            <w:tcW w:w="1101" w:type="dxa"/>
          </w:tcPr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>食事</w:t>
            </w:r>
          </w:p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>整容</w:t>
            </w:r>
          </w:p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>入浴</w:t>
            </w:r>
          </w:p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>階段昇降</w:t>
            </w:r>
          </w:p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410" w:type="dxa"/>
          </w:tcPr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>□自立</w:t>
            </w:r>
            <w:r w:rsidRPr="0068058C">
              <w:rPr>
                <w:rFonts w:hint="eastAsia"/>
                <w:sz w:val="18"/>
                <w:szCs w:val="18"/>
              </w:rPr>
              <w:t xml:space="preserve"> </w:t>
            </w:r>
            <w:r w:rsidRPr="0068058C">
              <w:rPr>
                <w:rFonts w:hint="eastAsia"/>
                <w:sz w:val="18"/>
                <w:szCs w:val="18"/>
              </w:rPr>
              <w:t>□部分介助</w:t>
            </w:r>
            <w:r w:rsidRPr="0068058C">
              <w:rPr>
                <w:rFonts w:hint="eastAsia"/>
                <w:sz w:val="18"/>
                <w:szCs w:val="18"/>
              </w:rPr>
              <w:t xml:space="preserve"> </w:t>
            </w:r>
            <w:r w:rsidRPr="0068058C">
              <w:rPr>
                <w:rFonts w:hint="eastAsia"/>
                <w:sz w:val="18"/>
                <w:szCs w:val="18"/>
              </w:rPr>
              <w:t>□全介助</w:t>
            </w:r>
          </w:p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>□自立</w:t>
            </w:r>
            <w:r w:rsidRPr="0068058C">
              <w:rPr>
                <w:rFonts w:hint="eastAsia"/>
                <w:sz w:val="18"/>
                <w:szCs w:val="18"/>
              </w:rPr>
              <w:t xml:space="preserve"> </w:t>
            </w:r>
            <w:r w:rsidRPr="0068058C">
              <w:rPr>
                <w:rFonts w:hint="eastAsia"/>
                <w:sz w:val="18"/>
                <w:szCs w:val="18"/>
              </w:rPr>
              <w:t>□部分介助</w:t>
            </w:r>
            <w:r w:rsidRPr="0068058C">
              <w:rPr>
                <w:rFonts w:hint="eastAsia"/>
                <w:sz w:val="18"/>
                <w:szCs w:val="18"/>
              </w:rPr>
              <w:t>/</w:t>
            </w:r>
            <w:r w:rsidRPr="0068058C">
              <w:rPr>
                <w:rFonts w:hint="eastAsia"/>
                <w:sz w:val="18"/>
                <w:szCs w:val="18"/>
              </w:rPr>
              <w:t>不可能</w:t>
            </w:r>
          </w:p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>□自立</w:t>
            </w:r>
            <w:r w:rsidRPr="0068058C">
              <w:rPr>
                <w:rFonts w:hint="eastAsia"/>
                <w:sz w:val="18"/>
                <w:szCs w:val="18"/>
              </w:rPr>
              <w:t xml:space="preserve"> </w:t>
            </w:r>
            <w:r w:rsidRPr="0068058C">
              <w:rPr>
                <w:rFonts w:hint="eastAsia"/>
                <w:sz w:val="18"/>
                <w:szCs w:val="18"/>
              </w:rPr>
              <w:t>□部分介助</w:t>
            </w:r>
            <w:r w:rsidRPr="0068058C">
              <w:rPr>
                <w:rFonts w:hint="eastAsia"/>
                <w:sz w:val="18"/>
                <w:szCs w:val="18"/>
              </w:rPr>
              <w:t>/</w:t>
            </w:r>
            <w:r w:rsidRPr="0068058C">
              <w:rPr>
                <w:rFonts w:hint="eastAsia"/>
                <w:sz w:val="18"/>
                <w:szCs w:val="18"/>
              </w:rPr>
              <w:t>不可能</w:t>
            </w:r>
          </w:p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>□自立</w:t>
            </w:r>
            <w:r w:rsidRPr="0068058C">
              <w:rPr>
                <w:rFonts w:hint="eastAsia"/>
                <w:sz w:val="18"/>
                <w:szCs w:val="18"/>
              </w:rPr>
              <w:t xml:space="preserve"> </w:t>
            </w:r>
            <w:r w:rsidRPr="0068058C">
              <w:rPr>
                <w:rFonts w:hint="eastAsia"/>
                <w:sz w:val="18"/>
                <w:szCs w:val="18"/>
              </w:rPr>
              <w:t>□部分介助</w:t>
            </w:r>
            <w:r w:rsidRPr="0068058C">
              <w:rPr>
                <w:rFonts w:hint="eastAsia"/>
                <w:sz w:val="18"/>
                <w:szCs w:val="18"/>
              </w:rPr>
              <w:t xml:space="preserve"> </w:t>
            </w:r>
            <w:r w:rsidRPr="0068058C">
              <w:rPr>
                <w:rFonts w:hint="eastAsia"/>
                <w:sz w:val="18"/>
                <w:szCs w:val="18"/>
              </w:rPr>
              <w:t>□不能</w:t>
            </w:r>
          </w:p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>□自立</w:t>
            </w:r>
            <w:r w:rsidRPr="0068058C">
              <w:rPr>
                <w:rFonts w:hint="eastAsia"/>
                <w:sz w:val="18"/>
                <w:szCs w:val="18"/>
              </w:rPr>
              <w:t xml:space="preserve"> </w:t>
            </w:r>
            <w:r w:rsidRPr="0068058C">
              <w:rPr>
                <w:rFonts w:hint="eastAsia"/>
                <w:sz w:val="18"/>
                <w:szCs w:val="18"/>
              </w:rPr>
              <w:t>□部分介助</w:t>
            </w:r>
            <w:r w:rsidRPr="0068058C">
              <w:rPr>
                <w:rFonts w:hint="eastAsia"/>
                <w:sz w:val="18"/>
                <w:szCs w:val="18"/>
              </w:rPr>
              <w:t xml:space="preserve"> </w:t>
            </w:r>
            <w:r w:rsidRPr="0068058C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2126" w:type="dxa"/>
            <w:gridSpan w:val="2"/>
          </w:tcPr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2C05AB" w:rsidRPr="0068058C" w:rsidRDefault="002C05AB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トイレ動作</w:t>
            </w:r>
          </w:p>
          <w:p w:rsidR="002C05AB" w:rsidRPr="0068058C" w:rsidRDefault="002C05AB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歩行</w:t>
            </w:r>
          </w:p>
          <w:p w:rsidR="002C05AB" w:rsidRPr="0068058C" w:rsidRDefault="002C05AB" w:rsidP="00757292">
            <w:pPr>
              <w:rPr>
                <w:rFonts w:asciiTheme="minorEastAsia" w:hAnsiTheme="minorEastAsia"/>
                <w:sz w:val="18"/>
                <w:szCs w:val="18"/>
              </w:rPr>
            </w:pP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t>着替え</w:t>
            </w:r>
            <w:r w:rsidRPr="0068058C">
              <w:rPr>
                <w:rFonts w:asciiTheme="minorEastAsia" w:hAnsiTheme="minorEastAsia" w:hint="eastAsia"/>
                <w:sz w:val="18"/>
                <w:szCs w:val="18"/>
              </w:rPr>
              <w:br/>
              <w:t>排尿コントロール</w:t>
            </w:r>
          </w:p>
        </w:tc>
        <w:tc>
          <w:tcPr>
            <w:tcW w:w="3260" w:type="dxa"/>
            <w:gridSpan w:val="2"/>
          </w:tcPr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>□自立</w:t>
            </w:r>
            <w:r w:rsidRPr="0068058C">
              <w:rPr>
                <w:rFonts w:hint="eastAsia"/>
                <w:sz w:val="18"/>
                <w:szCs w:val="18"/>
              </w:rPr>
              <w:t xml:space="preserve"> </w:t>
            </w:r>
            <w:r w:rsidRPr="0068058C">
              <w:rPr>
                <w:rFonts w:hint="eastAsia"/>
                <w:sz w:val="18"/>
                <w:szCs w:val="18"/>
              </w:rPr>
              <w:t>□軽度介助</w:t>
            </w:r>
            <w:r w:rsidRPr="0068058C">
              <w:rPr>
                <w:rFonts w:hint="eastAsia"/>
                <w:sz w:val="18"/>
                <w:szCs w:val="18"/>
              </w:rPr>
              <w:t xml:space="preserve"> </w:t>
            </w:r>
            <w:r w:rsidRPr="0068058C">
              <w:rPr>
                <w:rFonts w:hint="eastAsia"/>
                <w:sz w:val="18"/>
                <w:szCs w:val="18"/>
              </w:rPr>
              <w:t>□部分介助</w:t>
            </w:r>
            <w:r w:rsidRPr="0068058C">
              <w:rPr>
                <w:rFonts w:hint="eastAsia"/>
                <w:sz w:val="18"/>
                <w:szCs w:val="18"/>
              </w:rPr>
              <w:t xml:space="preserve"> </w:t>
            </w:r>
            <w:r w:rsidRPr="0068058C">
              <w:rPr>
                <w:rFonts w:hint="eastAsia"/>
                <w:sz w:val="18"/>
                <w:szCs w:val="18"/>
              </w:rPr>
              <w:t>□全介助</w:t>
            </w:r>
            <w:r w:rsidRPr="0068058C">
              <w:rPr>
                <w:rFonts w:hint="eastAsia"/>
                <w:sz w:val="18"/>
                <w:szCs w:val="18"/>
              </w:rPr>
              <w:br/>
            </w:r>
            <w:r w:rsidRPr="0068058C">
              <w:rPr>
                <w:rFonts w:hint="eastAsia"/>
                <w:sz w:val="18"/>
                <w:szCs w:val="18"/>
              </w:rPr>
              <w:t>□自立</w:t>
            </w:r>
            <w:r w:rsidRPr="0068058C">
              <w:rPr>
                <w:rFonts w:hint="eastAsia"/>
                <w:sz w:val="18"/>
                <w:szCs w:val="18"/>
              </w:rPr>
              <w:t xml:space="preserve"> </w:t>
            </w:r>
            <w:r w:rsidRPr="0068058C">
              <w:rPr>
                <w:rFonts w:hint="eastAsia"/>
                <w:sz w:val="18"/>
                <w:szCs w:val="18"/>
              </w:rPr>
              <w:t>□部分介助</w:t>
            </w:r>
            <w:r w:rsidRPr="0068058C">
              <w:rPr>
                <w:rFonts w:hint="eastAsia"/>
                <w:sz w:val="18"/>
                <w:szCs w:val="18"/>
              </w:rPr>
              <w:t xml:space="preserve"> </w:t>
            </w:r>
            <w:r w:rsidRPr="0068058C">
              <w:rPr>
                <w:rFonts w:hint="eastAsia"/>
                <w:sz w:val="18"/>
                <w:szCs w:val="18"/>
              </w:rPr>
              <w:t>□全介助</w:t>
            </w:r>
          </w:p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>□自立</w:t>
            </w:r>
            <w:r w:rsidRPr="0068058C">
              <w:rPr>
                <w:rFonts w:hint="eastAsia"/>
                <w:sz w:val="18"/>
                <w:szCs w:val="18"/>
              </w:rPr>
              <w:t xml:space="preserve"> </w:t>
            </w:r>
            <w:r w:rsidRPr="0068058C">
              <w:rPr>
                <w:rFonts w:hint="eastAsia"/>
                <w:sz w:val="18"/>
                <w:szCs w:val="18"/>
              </w:rPr>
              <w:t>□軽度介助</w:t>
            </w:r>
            <w:r w:rsidRPr="0068058C">
              <w:rPr>
                <w:rFonts w:hint="eastAsia"/>
                <w:sz w:val="18"/>
                <w:szCs w:val="18"/>
              </w:rPr>
              <w:t xml:space="preserve"> </w:t>
            </w:r>
            <w:r w:rsidRPr="0068058C">
              <w:rPr>
                <w:rFonts w:hint="eastAsia"/>
                <w:sz w:val="18"/>
                <w:szCs w:val="18"/>
              </w:rPr>
              <w:t>□部分介助</w:t>
            </w:r>
            <w:r w:rsidRPr="0068058C">
              <w:rPr>
                <w:rFonts w:hint="eastAsia"/>
                <w:sz w:val="18"/>
                <w:szCs w:val="18"/>
              </w:rPr>
              <w:t xml:space="preserve"> </w:t>
            </w:r>
            <w:r w:rsidRPr="0068058C">
              <w:rPr>
                <w:rFonts w:hint="eastAsia"/>
                <w:sz w:val="18"/>
                <w:szCs w:val="18"/>
              </w:rPr>
              <w:t>□全介助</w:t>
            </w:r>
          </w:p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>□自立</w:t>
            </w:r>
            <w:r w:rsidRPr="0068058C">
              <w:rPr>
                <w:rFonts w:hint="eastAsia"/>
                <w:sz w:val="18"/>
                <w:szCs w:val="18"/>
              </w:rPr>
              <w:t xml:space="preserve"> </w:t>
            </w:r>
            <w:r w:rsidRPr="0068058C">
              <w:rPr>
                <w:rFonts w:hint="eastAsia"/>
                <w:sz w:val="18"/>
                <w:szCs w:val="18"/>
              </w:rPr>
              <w:t>□部分介助</w:t>
            </w:r>
            <w:r w:rsidRPr="0068058C">
              <w:rPr>
                <w:rFonts w:hint="eastAsia"/>
                <w:sz w:val="18"/>
                <w:szCs w:val="18"/>
              </w:rPr>
              <w:t xml:space="preserve"> </w:t>
            </w:r>
            <w:r w:rsidRPr="0068058C">
              <w:rPr>
                <w:rFonts w:hint="eastAsia"/>
                <w:sz w:val="18"/>
                <w:szCs w:val="18"/>
              </w:rPr>
              <w:t>□全介助</w:t>
            </w:r>
          </w:p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>□自立</w:t>
            </w:r>
            <w:r w:rsidRPr="0068058C">
              <w:rPr>
                <w:rFonts w:hint="eastAsia"/>
                <w:sz w:val="18"/>
                <w:szCs w:val="18"/>
              </w:rPr>
              <w:t xml:space="preserve"> </w:t>
            </w:r>
            <w:r w:rsidRPr="0068058C">
              <w:rPr>
                <w:rFonts w:hint="eastAsia"/>
                <w:sz w:val="18"/>
                <w:szCs w:val="18"/>
              </w:rPr>
              <w:t>□部分介助</w:t>
            </w:r>
            <w:r w:rsidRPr="0068058C">
              <w:rPr>
                <w:rFonts w:hint="eastAsia"/>
                <w:sz w:val="18"/>
                <w:szCs w:val="18"/>
              </w:rPr>
              <w:t xml:space="preserve"> </w:t>
            </w:r>
            <w:r w:rsidRPr="0068058C">
              <w:rPr>
                <w:rFonts w:hint="eastAsia"/>
                <w:sz w:val="18"/>
                <w:szCs w:val="18"/>
              </w:rPr>
              <w:t>□全介助</w:t>
            </w:r>
          </w:p>
        </w:tc>
      </w:tr>
    </w:tbl>
    <w:p w:rsidR="002C05AB" w:rsidRPr="0068058C" w:rsidRDefault="002C05AB" w:rsidP="002C05AB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68058C" w:rsidRPr="0068058C" w:rsidTr="00757292">
        <w:trPr>
          <w:trHeight w:val="1219"/>
        </w:trPr>
        <w:tc>
          <w:tcPr>
            <w:tcW w:w="10456" w:type="dxa"/>
            <w:hideMark/>
          </w:tcPr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>医療機関名</w:t>
            </w:r>
          </w:p>
          <w:p w:rsidR="002C05AB" w:rsidRPr="0068058C" w:rsidRDefault="002C05AB" w:rsidP="00757292">
            <w:pPr>
              <w:ind w:firstLineChars="3100" w:firstLine="4969"/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>指定医番号</w:t>
            </w:r>
            <w:r w:rsidRPr="0068058C">
              <w:rPr>
                <w:rFonts w:hint="eastAsia"/>
                <w:sz w:val="18"/>
                <w:szCs w:val="18"/>
              </w:rPr>
              <w:br/>
            </w:r>
            <w:r w:rsidRPr="0068058C">
              <w:rPr>
                <w:rFonts w:hint="eastAsia"/>
                <w:sz w:val="18"/>
                <w:szCs w:val="18"/>
              </w:rPr>
              <w:t>医療機関所在地</w:t>
            </w:r>
            <w:r w:rsidRPr="0068058C">
              <w:rPr>
                <w:rFonts w:hint="eastAsia"/>
                <w:sz w:val="18"/>
                <w:szCs w:val="18"/>
              </w:rPr>
              <w:br/>
            </w:r>
            <w:r w:rsidRPr="0068058C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 w:rsidRPr="0068058C">
              <w:rPr>
                <w:rFonts w:hint="eastAsia"/>
                <w:sz w:val="18"/>
                <w:szCs w:val="18"/>
              </w:rPr>
              <w:t xml:space="preserve">             </w:t>
            </w:r>
            <w:r w:rsidRPr="0068058C">
              <w:rPr>
                <w:rFonts w:hint="eastAsia"/>
                <w:sz w:val="18"/>
                <w:szCs w:val="18"/>
              </w:rPr>
              <w:t>（</w:t>
            </w:r>
            <w:r w:rsidRPr="0068058C">
              <w:rPr>
                <w:rFonts w:hint="eastAsia"/>
                <w:sz w:val="18"/>
                <w:szCs w:val="18"/>
              </w:rPr>
              <w:t xml:space="preserve">         </w:t>
            </w:r>
            <w:r w:rsidRPr="0068058C">
              <w:rPr>
                <w:rFonts w:hint="eastAsia"/>
                <w:sz w:val="18"/>
                <w:szCs w:val="18"/>
              </w:rPr>
              <w:t>）</w:t>
            </w:r>
            <w:r w:rsidRPr="0068058C">
              <w:rPr>
                <w:rFonts w:hint="eastAsia"/>
                <w:sz w:val="18"/>
                <w:szCs w:val="18"/>
              </w:rPr>
              <w:br/>
            </w:r>
            <w:r w:rsidRPr="0068058C">
              <w:rPr>
                <w:rFonts w:hint="eastAsia"/>
                <w:sz w:val="18"/>
                <w:szCs w:val="18"/>
              </w:rPr>
              <w:t>医師の氏名</w:t>
            </w:r>
          </w:p>
          <w:p w:rsidR="002C05AB" w:rsidRPr="0068058C" w:rsidRDefault="002C05AB" w:rsidP="00757292">
            <w:pPr>
              <w:rPr>
                <w:sz w:val="18"/>
                <w:szCs w:val="18"/>
              </w:rPr>
            </w:pPr>
            <w:r w:rsidRPr="0068058C"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 w:rsidRPr="0068058C">
              <w:rPr>
                <w:rFonts w:hint="eastAsia"/>
                <w:sz w:val="18"/>
                <w:szCs w:val="18"/>
              </w:rPr>
              <w:t xml:space="preserve">     </w:t>
            </w:r>
            <w:r w:rsidRPr="0068058C">
              <w:rPr>
                <w:rFonts w:hint="eastAsia"/>
                <w:sz w:val="18"/>
                <w:szCs w:val="18"/>
              </w:rPr>
              <w:t>年</w:t>
            </w:r>
            <w:r w:rsidRPr="0068058C">
              <w:rPr>
                <w:rFonts w:hint="eastAsia"/>
                <w:sz w:val="18"/>
                <w:szCs w:val="18"/>
              </w:rPr>
              <w:t xml:space="preserve">     </w:t>
            </w:r>
            <w:r w:rsidRPr="0068058C">
              <w:rPr>
                <w:rFonts w:hint="eastAsia"/>
                <w:sz w:val="18"/>
                <w:szCs w:val="18"/>
              </w:rPr>
              <w:t>月</w:t>
            </w:r>
            <w:r w:rsidRPr="0068058C">
              <w:rPr>
                <w:rFonts w:hint="eastAsia"/>
                <w:sz w:val="18"/>
                <w:szCs w:val="18"/>
              </w:rPr>
              <w:t xml:space="preserve">     </w:t>
            </w:r>
            <w:r w:rsidRPr="0068058C">
              <w:rPr>
                <w:rFonts w:hint="eastAsia"/>
                <w:sz w:val="18"/>
                <w:szCs w:val="18"/>
              </w:rPr>
              <w:t>日　　　　　　　※自筆または押印のこと</w:t>
            </w:r>
          </w:p>
        </w:tc>
      </w:tr>
    </w:tbl>
    <w:p w:rsidR="002C05AB" w:rsidRPr="0068058C" w:rsidRDefault="002C05AB" w:rsidP="002C05AB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sz w:val="16"/>
          <w:szCs w:val="16"/>
        </w:rPr>
      </w:pPr>
      <w:r w:rsidRPr="0068058C">
        <w:rPr>
          <w:rFonts w:asciiTheme="minorEastAsia" w:hAnsiTheme="minorEastAsia" w:hint="eastAsia"/>
          <w:kern w:val="0"/>
          <w:sz w:val="16"/>
          <w:szCs w:val="16"/>
        </w:rPr>
        <w:t>・</w:t>
      </w:r>
      <w:r w:rsidRPr="0068058C">
        <w:rPr>
          <w:rFonts w:asciiTheme="minorEastAsia" w:hAnsiTheme="minorEastAsia" w:hint="eastAsia"/>
          <w:sz w:val="16"/>
          <w:szCs w:val="16"/>
        </w:rPr>
        <w:t>病名診断に用いる臨床症状、検査所見等に関して、診断基準上に特段の規定がない場合には、いずれの時期のものを用いても差し支えありません。</w:t>
      </w:r>
    </w:p>
    <w:p w:rsidR="002C05AB" w:rsidRPr="0068058C" w:rsidRDefault="002C05AB" w:rsidP="002C05AB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68058C"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2C05AB" w:rsidRPr="0068058C" w:rsidRDefault="002C05AB" w:rsidP="002C05AB">
      <w:pPr>
        <w:snapToGrid w:val="0"/>
        <w:rPr>
          <w:rFonts w:asciiTheme="minorEastAsia" w:hAnsiTheme="minorEastAsia"/>
          <w:sz w:val="16"/>
          <w:szCs w:val="16"/>
        </w:rPr>
      </w:pPr>
      <w:r w:rsidRPr="0068058C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68058C">
        <w:rPr>
          <w:rFonts w:asciiTheme="minorEastAsia" w:hAnsiTheme="minorEastAsia" w:hint="eastAsia"/>
          <w:sz w:val="16"/>
          <w:szCs w:val="16"/>
        </w:rPr>
        <w:tab/>
      </w:r>
    </w:p>
    <w:p w:rsidR="002C05AB" w:rsidRPr="0068058C" w:rsidRDefault="002C05AB" w:rsidP="002C05AB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68058C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68058C"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C63A29" w:rsidRPr="0068058C">
        <w:rPr>
          <w:rFonts w:asciiTheme="minorEastAsia" w:hAnsiTheme="minorEastAsia" w:hint="eastAsia"/>
          <w:sz w:val="16"/>
          <w:szCs w:val="16"/>
          <w:u w:val="single"/>
        </w:rPr>
        <w:t>５</w:t>
      </w:r>
      <w:r w:rsidRPr="0068058C"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 w:rsidRPr="0068058C">
        <w:rPr>
          <w:rFonts w:asciiTheme="minorEastAsia" w:hAnsiTheme="minorEastAsia" w:hint="eastAsia"/>
          <w:sz w:val="16"/>
          <w:szCs w:val="16"/>
        </w:rPr>
        <w:t>を参照の上、</w:t>
      </w:r>
    </w:p>
    <w:p w:rsidR="002C05AB" w:rsidRPr="0068058C" w:rsidRDefault="002C05AB" w:rsidP="002C05AB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68058C"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137604" w:rsidRPr="0068058C" w:rsidRDefault="002C05AB" w:rsidP="00C36917">
      <w:pPr>
        <w:snapToGrid w:val="0"/>
        <w:rPr>
          <w:rFonts w:asciiTheme="minorEastAsia" w:hAnsiTheme="minorEastAsia"/>
          <w:sz w:val="16"/>
          <w:szCs w:val="16"/>
        </w:rPr>
      </w:pPr>
      <w:r w:rsidRPr="0068058C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 w:rsidR="00B41C02" w:rsidRPr="0068058C">
        <w:rPr>
          <w:rFonts w:hint="eastAsia"/>
          <w:sz w:val="18"/>
          <w:szCs w:val="18"/>
        </w:rPr>
        <w:tab/>
      </w:r>
      <w:r w:rsidR="00B41C02" w:rsidRPr="0068058C">
        <w:rPr>
          <w:rFonts w:hint="eastAsia"/>
          <w:sz w:val="18"/>
          <w:szCs w:val="18"/>
        </w:rPr>
        <w:tab/>
      </w:r>
    </w:p>
    <w:sectPr w:rsidR="00137604" w:rsidRPr="0068058C" w:rsidSect="00CF4464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3C" w:rsidRDefault="0022463C" w:rsidP="00F045C7">
      <w:r>
        <w:separator/>
      </w:r>
    </w:p>
  </w:endnote>
  <w:endnote w:type="continuationSeparator" w:id="0">
    <w:p w:rsidR="0022463C" w:rsidRDefault="0022463C" w:rsidP="00F0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3C" w:rsidRDefault="0022463C" w:rsidP="00F045C7">
      <w:r>
        <w:separator/>
      </w:r>
    </w:p>
  </w:footnote>
  <w:footnote w:type="continuationSeparator" w:id="0">
    <w:p w:rsidR="0022463C" w:rsidRDefault="0022463C" w:rsidP="00F0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8A3"/>
    <w:multiLevelType w:val="hybridMultilevel"/>
    <w:tmpl w:val="974EF170"/>
    <w:lvl w:ilvl="0" w:tplc="E86E7D4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0F52DBA"/>
    <w:multiLevelType w:val="hybridMultilevel"/>
    <w:tmpl w:val="28803DF6"/>
    <w:lvl w:ilvl="0" w:tplc="2196F0EC">
      <w:start w:val="1"/>
      <w:numFmt w:val="decimalEnclosedCircle"/>
      <w:lvlText w:val="%1"/>
      <w:lvlJc w:val="left"/>
      <w:pPr>
        <w:ind w:left="7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2">
    <w:nsid w:val="12922BAF"/>
    <w:multiLevelType w:val="hybridMultilevel"/>
    <w:tmpl w:val="F20E9578"/>
    <w:lvl w:ilvl="0" w:tplc="EF680396">
      <w:start w:val="1"/>
      <w:numFmt w:val="decimalFullWidth"/>
      <w:lvlText w:val="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26386E06"/>
    <w:multiLevelType w:val="hybridMultilevel"/>
    <w:tmpl w:val="EF701D88"/>
    <w:lvl w:ilvl="0" w:tplc="BEC4F830">
      <w:start w:val="4"/>
      <w:numFmt w:val="bullet"/>
      <w:lvlText w:val="□"/>
      <w:lvlJc w:val="left"/>
      <w:pPr>
        <w:ind w:left="11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5">
    <w:nsid w:val="29A96C48"/>
    <w:multiLevelType w:val="hybridMultilevel"/>
    <w:tmpl w:val="B18CC21A"/>
    <w:lvl w:ilvl="0" w:tplc="CE261406">
      <w:start w:val="3"/>
      <w:numFmt w:val="bullet"/>
      <w:lvlText w:val="□"/>
      <w:lvlJc w:val="left"/>
      <w:pPr>
        <w:ind w:left="108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1" w:hanging="420"/>
      </w:pPr>
      <w:rPr>
        <w:rFonts w:ascii="Wingdings" w:hAnsi="Wingdings" w:hint="default"/>
      </w:rPr>
    </w:lvl>
  </w:abstractNum>
  <w:abstractNum w:abstractNumId="6">
    <w:nsid w:val="3C1E155E"/>
    <w:multiLevelType w:val="hybridMultilevel"/>
    <w:tmpl w:val="47F4E63E"/>
    <w:lvl w:ilvl="0" w:tplc="FDF8D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A752954"/>
    <w:multiLevelType w:val="hybridMultilevel"/>
    <w:tmpl w:val="21CABFF0"/>
    <w:lvl w:ilvl="0" w:tplc="944C94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E12573C"/>
    <w:multiLevelType w:val="hybridMultilevel"/>
    <w:tmpl w:val="E35281E8"/>
    <w:lvl w:ilvl="0" w:tplc="46A8EA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87B78D0"/>
    <w:multiLevelType w:val="hybridMultilevel"/>
    <w:tmpl w:val="B05AFEE2"/>
    <w:lvl w:ilvl="0" w:tplc="CE4E36AC">
      <w:start w:val="5"/>
      <w:numFmt w:val="bullet"/>
      <w:lvlText w:val="□"/>
      <w:lvlJc w:val="left"/>
      <w:pPr>
        <w:ind w:left="124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2" w:hanging="420"/>
      </w:pPr>
      <w:rPr>
        <w:rFonts w:ascii="Wingdings" w:hAnsi="Wingdings" w:hint="default"/>
      </w:rPr>
    </w:lvl>
  </w:abstractNum>
  <w:abstractNum w:abstractNumId="10">
    <w:nsid w:val="69553AB2"/>
    <w:multiLevelType w:val="hybridMultilevel"/>
    <w:tmpl w:val="00C4D4BE"/>
    <w:lvl w:ilvl="0" w:tplc="BC8021CC">
      <w:start w:val="4"/>
      <w:numFmt w:val="bullet"/>
      <w:lvlText w:val="□"/>
      <w:lvlJc w:val="left"/>
      <w:pPr>
        <w:ind w:left="11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11">
    <w:nsid w:val="6F2C2A01"/>
    <w:multiLevelType w:val="hybridMultilevel"/>
    <w:tmpl w:val="DA78CC7E"/>
    <w:lvl w:ilvl="0" w:tplc="0910E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6FDD534B"/>
    <w:multiLevelType w:val="hybridMultilevel"/>
    <w:tmpl w:val="390E3BFA"/>
    <w:lvl w:ilvl="0" w:tplc="EE98F0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6"/>
  </w:num>
  <w:num w:numId="5">
    <w:abstractNumId w:val="8"/>
  </w:num>
  <w:num w:numId="6">
    <w:abstractNumId w:val="12"/>
  </w:num>
  <w:num w:numId="7">
    <w:abstractNumId w:val="11"/>
  </w:num>
  <w:num w:numId="8">
    <w:abstractNumId w:val="7"/>
  </w:num>
  <w:num w:numId="9">
    <w:abstractNumId w:val="2"/>
  </w:num>
  <w:num w:numId="10">
    <w:abstractNumId w:val="0"/>
  </w:num>
  <w:num w:numId="11">
    <w:abstractNumId w:val="5"/>
  </w:num>
  <w:num w:numId="12">
    <w:abstractNumId w:val="9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289"/>
    <w:rsid w:val="000003CD"/>
    <w:rsid w:val="00040D20"/>
    <w:rsid w:val="000749B8"/>
    <w:rsid w:val="00086FC0"/>
    <w:rsid w:val="000A38C4"/>
    <w:rsid w:val="00137604"/>
    <w:rsid w:val="00152727"/>
    <w:rsid w:val="00163AED"/>
    <w:rsid w:val="001814A7"/>
    <w:rsid w:val="001C1091"/>
    <w:rsid w:val="001C7C40"/>
    <w:rsid w:val="001D48B6"/>
    <w:rsid w:val="001D6CC8"/>
    <w:rsid w:val="002128D8"/>
    <w:rsid w:val="0022463C"/>
    <w:rsid w:val="00237B30"/>
    <w:rsid w:val="00240E45"/>
    <w:rsid w:val="00267AC2"/>
    <w:rsid w:val="002834D4"/>
    <w:rsid w:val="002A36EF"/>
    <w:rsid w:val="002C05AB"/>
    <w:rsid w:val="002C0A10"/>
    <w:rsid w:val="002C3603"/>
    <w:rsid w:val="002C5BF8"/>
    <w:rsid w:val="002D63A0"/>
    <w:rsid w:val="002E00B0"/>
    <w:rsid w:val="002F19B7"/>
    <w:rsid w:val="002F65B4"/>
    <w:rsid w:val="00337BBF"/>
    <w:rsid w:val="00342B8B"/>
    <w:rsid w:val="003531F6"/>
    <w:rsid w:val="00354475"/>
    <w:rsid w:val="003738C9"/>
    <w:rsid w:val="003965BC"/>
    <w:rsid w:val="00396C53"/>
    <w:rsid w:val="003A1E14"/>
    <w:rsid w:val="003B1748"/>
    <w:rsid w:val="003F0BBB"/>
    <w:rsid w:val="00413C78"/>
    <w:rsid w:val="004537AB"/>
    <w:rsid w:val="00455569"/>
    <w:rsid w:val="00465539"/>
    <w:rsid w:val="00512775"/>
    <w:rsid w:val="00523CE7"/>
    <w:rsid w:val="005A7456"/>
    <w:rsid w:val="005C2A7E"/>
    <w:rsid w:val="005C56FD"/>
    <w:rsid w:val="00621841"/>
    <w:rsid w:val="00643F1F"/>
    <w:rsid w:val="00667C16"/>
    <w:rsid w:val="0068058C"/>
    <w:rsid w:val="00686112"/>
    <w:rsid w:val="006D7E66"/>
    <w:rsid w:val="006E0DAF"/>
    <w:rsid w:val="006E27F4"/>
    <w:rsid w:val="006F27D1"/>
    <w:rsid w:val="00721BF4"/>
    <w:rsid w:val="00732A55"/>
    <w:rsid w:val="00754D44"/>
    <w:rsid w:val="00757292"/>
    <w:rsid w:val="007616FD"/>
    <w:rsid w:val="00766161"/>
    <w:rsid w:val="0078138B"/>
    <w:rsid w:val="00783FF9"/>
    <w:rsid w:val="007A5643"/>
    <w:rsid w:val="007E1133"/>
    <w:rsid w:val="007E54A9"/>
    <w:rsid w:val="00810181"/>
    <w:rsid w:val="00842688"/>
    <w:rsid w:val="00854E3D"/>
    <w:rsid w:val="0088244D"/>
    <w:rsid w:val="008C4300"/>
    <w:rsid w:val="008E271E"/>
    <w:rsid w:val="008E7114"/>
    <w:rsid w:val="008F4D3F"/>
    <w:rsid w:val="00902604"/>
    <w:rsid w:val="0090794A"/>
    <w:rsid w:val="00912C52"/>
    <w:rsid w:val="00957085"/>
    <w:rsid w:val="00975EC0"/>
    <w:rsid w:val="009A388C"/>
    <w:rsid w:val="009E4D2D"/>
    <w:rsid w:val="00A40C19"/>
    <w:rsid w:val="00A41102"/>
    <w:rsid w:val="00A44ECD"/>
    <w:rsid w:val="00A562D2"/>
    <w:rsid w:val="00A75E7B"/>
    <w:rsid w:val="00A908AB"/>
    <w:rsid w:val="00AE4861"/>
    <w:rsid w:val="00AE7EDF"/>
    <w:rsid w:val="00B02348"/>
    <w:rsid w:val="00B14886"/>
    <w:rsid w:val="00B30DC4"/>
    <w:rsid w:val="00B41C02"/>
    <w:rsid w:val="00B81BBA"/>
    <w:rsid w:val="00C168E1"/>
    <w:rsid w:val="00C30A9F"/>
    <w:rsid w:val="00C36917"/>
    <w:rsid w:val="00C53F92"/>
    <w:rsid w:val="00C618FA"/>
    <w:rsid w:val="00C63A29"/>
    <w:rsid w:val="00C653A0"/>
    <w:rsid w:val="00C74DFA"/>
    <w:rsid w:val="00C866FD"/>
    <w:rsid w:val="00CC0AFA"/>
    <w:rsid w:val="00CC7FA0"/>
    <w:rsid w:val="00CF4464"/>
    <w:rsid w:val="00D102A2"/>
    <w:rsid w:val="00D33D62"/>
    <w:rsid w:val="00D64BC8"/>
    <w:rsid w:val="00D66A83"/>
    <w:rsid w:val="00DB745D"/>
    <w:rsid w:val="00E122B6"/>
    <w:rsid w:val="00E44D24"/>
    <w:rsid w:val="00E4714A"/>
    <w:rsid w:val="00ED79A5"/>
    <w:rsid w:val="00F045C7"/>
    <w:rsid w:val="00F10E20"/>
    <w:rsid w:val="00F169E3"/>
    <w:rsid w:val="00F23F21"/>
    <w:rsid w:val="00F3450A"/>
    <w:rsid w:val="00F36621"/>
    <w:rsid w:val="00F47284"/>
    <w:rsid w:val="00F5545B"/>
    <w:rsid w:val="00F71B9B"/>
    <w:rsid w:val="00F91D53"/>
    <w:rsid w:val="00FB1147"/>
    <w:rsid w:val="00FD0364"/>
    <w:rsid w:val="00FF19AE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45C7"/>
  </w:style>
  <w:style w:type="paragraph" w:styleId="a9">
    <w:name w:val="footer"/>
    <w:basedOn w:val="a"/>
    <w:link w:val="aa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45C7"/>
  </w:style>
  <w:style w:type="character" w:styleId="ab">
    <w:name w:val="annotation reference"/>
    <w:basedOn w:val="a0"/>
    <w:uiPriority w:val="99"/>
    <w:semiHidden/>
    <w:unhideWhenUsed/>
    <w:rsid w:val="00FF19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F19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F1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45C7"/>
  </w:style>
  <w:style w:type="paragraph" w:styleId="a9">
    <w:name w:val="footer"/>
    <w:basedOn w:val="a"/>
    <w:link w:val="aa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45C7"/>
  </w:style>
  <w:style w:type="character" w:styleId="ab">
    <w:name w:val="annotation reference"/>
    <w:basedOn w:val="a0"/>
    <w:uiPriority w:val="99"/>
    <w:semiHidden/>
    <w:unhideWhenUsed/>
    <w:rsid w:val="00FF19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F19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F1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98A8E-2F66-4DD9-8F0B-B15F059A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14</cp:revision>
  <cp:lastPrinted>2015-02-10T09:52:00Z</cp:lastPrinted>
  <dcterms:created xsi:type="dcterms:W3CDTF">2015-08-13T06:24:00Z</dcterms:created>
  <dcterms:modified xsi:type="dcterms:W3CDTF">2015-09-24T05:20:00Z</dcterms:modified>
</cp:coreProperties>
</file>