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A5" w:rsidRDefault="00F214A0" w:rsidP="000466BE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5385435</wp:posOffset>
                </wp:positionH>
                <wp:positionV relativeFrom="paragraph">
                  <wp:posOffset>-282311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4A0" w:rsidRDefault="00F214A0" w:rsidP="00F214A0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4.05pt;margin-top:-22.2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CmOWLXf&#10;AAAACwEAAA8AAAAAAAAAAAAAAAAAngQAAGRycy9kb3ducmV2LnhtbFBLBQYAAAAABAAEAPMAAACq&#10;BQAAAAA=&#10;">
                <v:textbox style="mso-fit-shape-to-text:t">
                  <w:txbxContent>
                    <w:p w:rsidR="00F214A0" w:rsidRDefault="00F214A0" w:rsidP="00F214A0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74978">
        <w:rPr>
          <w:rFonts w:ascii="ＭＳ Ｐゴシック" w:eastAsia="ＭＳ Ｐゴシック" w:hAnsi="ＭＳ Ｐゴシック" w:hint="eastAsia"/>
        </w:rPr>
        <w:t>116</w:t>
      </w:r>
      <w:r w:rsidR="00086FC0" w:rsidRPr="00086FC0">
        <w:rPr>
          <w:rFonts w:ascii="ＭＳ Ｐゴシック" w:eastAsia="ＭＳ Ｐゴシック" w:hAnsi="ＭＳ Ｐゴシック" w:hint="eastAsia"/>
        </w:rPr>
        <w:t xml:space="preserve">　</w:t>
      </w:r>
      <w:r w:rsidR="00184132" w:rsidRPr="00184132">
        <w:rPr>
          <w:rFonts w:ascii="ＭＳ Ｐゴシック" w:eastAsia="ＭＳ Ｐゴシック" w:hAnsi="ＭＳ Ｐゴシック" w:hint="eastAsia"/>
        </w:rPr>
        <w:t>アトピー性脊髄炎</w:t>
      </w:r>
    </w:p>
    <w:p w:rsidR="00F03141" w:rsidRDefault="00F03141">
      <w:pPr>
        <w:rPr>
          <w:b/>
        </w:rPr>
      </w:pPr>
    </w:p>
    <w:p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>
        <w:trPr>
          <w:trHeight w:val="240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>
        <w:trPr>
          <w:trHeight w:val="499"/>
        </w:trPr>
        <w:tc>
          <w:tcPr>
            <w:tcW w:w="10456" w:type="dxa"/>
            <w:gridSpan w:val="8"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>
        <w:trPr>
          <w:trHeight w:val="240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>
        <w:trPr>
          <w:trHeight w:val="49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>
        <w:trPr>
          <w:trHeight w:val="259"/>
        </w:trPr>
        <w:tc>
          <w:tcPr>
            <w:tcW w:w="2824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DD4DF9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>
        <w:trPr>
          <w:trHeight w:val="240"/>
        </w:trPr>
        <w:tc>
          <w:tcPr>
            <w:tcW w:w="2824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>
        <w:trPr>
          <w:trHeight w:val="259"/>
        </w:trPr>
        <w:tc>
          <w:tcPr>
            <w:tcW w:w="2824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</w:tcPr>
          <w:p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>
        <w:trPr>
          <w:trHeight w:val="705"/>
        </w:trPr>
        <w:tc>
          <w:tcPr>
            <w:tcW w:w="2198" w:type="dxa"/>
            <w:gridSpan w:val="2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</w:tcPr>
          <w:p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 4.同胞（男性） 5.同胞（女性）6.祖父（父方）</w:t>
            </w:r>
          </w:p>
          <w:p w:rsidR="001C1091" w:rsidRPr="001C1091" w:rsidRDefault="001C1091" w:rsidP="00132B44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7F1A3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>
        <w:trPr>
          <w:trHeight w:val="259"/>
        </w:trPr>
        <w:tc>
          <w:tcPr>
            <w:tcW w:w="2198" w:type="dxa"/>
            <w:gridSpan w:val="2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>
        <w:trPr>
          <w:trHeight w:val="259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DD4DF9">
              <w:rPr>
                <w:rFonts w:asciiTheme="minorEastAsia" w:hAnsiTheme="minorEastAsia" w:hint="eastAsia"/>
                <w:sz w:val="18"/>
                <w:szCs w:val="18"/>
              </w:rPr>
              <w:t xml:space="preserve">    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>
        <w:trPr>
          <w:trHeight w:val="259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A4486A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>
        <w:trPr>
          <w:trHeight w:val="259"/>
        </w:trPr>
        <w:tc>
          <w:tcPr>
            <w:tcW w:w="10456" w:type="dxa"/>
            <w:gridSpan w:val="8"/>
          </w:tcPr>
          <w:p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>
        <w:trPr>
          <w:trHeight w:val="259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1.歩き回るのに問題はない  2.いくらか問題がある </w:t>
            </w:r>
            <w:r w:rsidR="00DD4DF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3.寝たきりである</w:t>
            </w:r>
          </w:p>
        </w:tc>
      </w:tr>
      <w:tr w:rsidR="001C1091" w:rsidRPr="001C1091">
        <w:trPr>
          <w:trHeight w:val="240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>
        <w:trPr>
          <w:trHeight w:val="240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2.いくらか問題がある</w:t>
            </w:r>
            <w:r w:rsidR="00DD4DF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>
        <w:trPr>
          <w:trHeight w:val="240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DD4DF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>
        <w:trPr>
          <w:trHeight w:val="259"/>
        </w:trPr>
        <w:tc>
          <w:tcPr>
            <w:tcW w:w="1706" w:type="dxa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</w:tcPr>
          <w:p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DD4DF9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:rsidR="00C74DFA" w:rsidRDefault="00C74DFA" w:rsidP="00C74DFA"/>
    <w:p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>
        <w:trPr>
          <w:trHeight w:val="276"/>
        </w:trPr>
        <w:tc>
          <w:tcPr>
            <w:tcW w:w="10456" w:type="dxa"/>
          </w:tcPr>
          <w:p w:rsidR="00C74DFA" w:rsidRPr="00F169E3" w:rsidRDefault="00C74DFA" w:rsidP="00B80653"/>
          <w:p w:rsidR="00C74DFA" w:rsidRDefault="00C74DFA" w:rsidP="00B80653"/>
          <w:p w:rsidR="00C74DFA" w:rsidRDefault="00C74DFA" w:rsidP="00B80653"/>
        </w:tc>
      </w:tr>
    </w:tbl>
    <w:p w:rsidR="00086FC0" w:rsidRDefault="00086FC0">
      <w:pPr>
        <w:rPr>
          <w:rFonts w:asciiTheme="minorEastAsia" w:hAnsiTheme="minorEastAsia"/>
          <w:b/>
          <w:sz w:val="18"/>
          <w:szCs w:val="18"/>
        </w:rPr>
      </w:pPr>
    </w:p>
    <w:p w:rsidR="00193887" w:rsidRPr="007D219E" w:rsidRDefault="00193887">
      <w:pPr>
        <w:rPr>
          <w:rFonts w:asciiTheme="minorEastAsia" w:hAnsiTheme="minorEastAsia"/>
          <w:b/>
          <w:sz w:val="18"/>
          <w:szCs w:val="18"/>
        </w:rPr>
      </w:pPr>
      <w:r w:rsidRPr="007D219E">
        <w:rPr>
          <w:rFonts w:asciiTheme="minorEastAsia" w:hAnsiTheme="minorEastAsia" w:hint="eastAsia"/>
          <w:b/>
          <w:sz w:val="18"/>
          <w:szCs w:val="18"/>
        </w:rPr>
        <w:t>Ａ．主要所見（該当する項目に☑を記入する）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193887" w:rsidRPr="00A72F2D" w:rsidTr="00F87304">
        <w:tc>
          <w:tcPr>
            <w:tcW w:w="10431" w:type="dxa"/>
            <w:gridSpan w:val="2"/>
            <w:vAlign w:val="center"/>
          </w:tcPr>
          <w:p w:rsidR="00193887" w:rsidRPr="00A72F2D" w:rsidRDefault="00193887" w:rsidP="001C226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診断日　西暦</w:t>
            </w:r>
            <w:r w:rsidR="00132B44">
              <w:rPr>
                <w:rFonts w:asciiTheme="minorEastAsia" w:hAnsiTheme="minorEastAsia" w:hint="eastAsia"/>
                <w:sz w:val="18"/>
                <w:szCs w:val="18"/>
              </w:rPr>
              <w:t xml:space="preserve">　　　　年　　　月　　　</w:t>
            </w:r>
            <w:r w:rsidRPr="00A72F2D">
              <w:rPr>
                <w:rFonts w:asciiTheme="minorEastAsia" w:hAnsiTheme="minorEastAsia" w:hint="eastAsia"/>
                <w:sz w:val="18"/>
                <w:szCs w:val="18"/>
              </w:rPr>
              <w:t xml:space="preserve">日　　　　</w:t>
            </w:r>
          </w:p>
        </w:tc>
      </w:tr>
      <w:tr w:rsidR="00B74978" w:rsidRPr="00A44ECD">
        <w:tc>
          <w:tcPr>
            <w:tcW w:w="8330" w:type="dxa"/>
            <w:vAlign w:val="center"/>
          </w:tcPr>
          <w:p w:rsidR="00B74978" w:rsidRPr="004432D5" w:rsidRDefault="00B74978" w:rsidP="00132B44">
            <w:pPr>
              <w:rPr>
                <w:rFonts w:asciiTheme="minorEastAsia" w:hAnsiTheme="minorEastAsia"/>
                <w:sz w:val="18"/>
                <w:szCs w:val="18"/>
              </w:rPr>
            </w:pP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絶対基準</w:t>
            </w:r>
            <w:r w:rsidR="00682E60">
              <w:rPr>
                <w:rFonts w:asciiTheme="minorEastAsia" w:hAnsiTheme="minorEastAsia" w:hint="eastAsia"/>
                <w:sz w:val="18"/>
                <w:szCs w:val="18"/>
              </w:rPr>
              <w:t>：</w:t>
            </w:r>
            <w:r w:rsidR="00FA6A4D"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682E60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132B44" w:rsidRPr="00682E60">
              <w:rPr>
                <w:rFonts w:asciiTheme="minorEastAsia" w:hAnsiTheme="minorEastAsia" w:hint="eastAsia"/>
                <w:sz w:val="18"/>
                <w:szCs w:val="18"/>
              </w:rPr>
              <w:t>(1)</w:t>
            </w:r>
            <w:r w:rsidR="00682E60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="00132B44" w:rsidRPr="00682E60">
              <w:rPr>
                <w:rFonts w:asciiTheme="minorEastAsia" w:hAnsiTheme="minorEastAsia" w:hint="eastAsia"/>
                <w:sz w:val="18"/>
                <w:szCs w:val="18"/>
              </w:rPr>
              <w:t xml:space="preserve"> (3)</w:t>
            </w:r>
            <w:r w:rsidR="00682E60">
              <w:rPr>
                <w:rFonts w:asciiTheme="minorEastAsia" w:hAnsiTheme="minorEastAsia" w:hint="eastAsia"/>
                <w:sz w:val="18"/>
                <w:szCs w:val="18"/>
              </w:rPr>
              <w:t>の全てを満たす</w:t>
            </w:r>
          </w:p>
        </w:tc>
        <w:tc>
          <w:tcPr>
            <w:tcW w:w="2101" w:type="dxa"/>
            <w:vAlign w:val="center"/>
          </w:tcPr>
          <w:p w:rsidR="00B74978" w:rsidRPr="004432D5" w:rsidRDefault="00682E60" w:rsidP="001C226D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682E60" w:rsidRPr="00A44ECD">
        <w:tc>
          <w:tcPr>
            <w:tcW w:w="10431" w:type="dxa"/>
            <w:gridSpan w:val="2"/>
            <w:vAlign w:val="center"/>
          </w:tcPr>
          <w:p w:rsidR="00F759E9" w:rsidRDefault="00682E60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682E60">
              <w:rPr>
                <w:rFonts w:asciiTheme="minorEastAsia" w:hAnsiTheme="minorEastAsia" w:hint="eastAsia"/>
                <w:sz w:val="18"/>
                <w:szCs w:val="18"/>
              </w:rPr>
              <w:t>□(1) 原因不明の脊髄炎（</w:t>
            </w:r>
            <w:r w:rsidR="007D219E">
              <w:rPr>
                <w:rFonts w:asciiTheme="minorEastAsia" w:hAnsiTheme="minorEastAsia" w:hint="eastAsia"/>
                <w:sz w:val="18"/>
                <w:szCs w:val="18"/>
              </w:rPr>
              <w:t>Ｂ</w:t>
            </w:r>
            <w:r w:rsidRPr="00682E60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="0046775D">
              <w:rPr>
                <w:rFonts w:asciiTheme="minorEastAsia" w:hAnsiTheme="minorEastAsia" w:hint="eastAsia"/>
                <w:sz w:val="18"/>
                <w:szCs w:val="18"/>
              </w:rPr>
              <w:t>鑑別疾患が</w:t>
            </w:r>
            <w:r w:rsidRPr="00682E60">
              <w:rPr>
                <w:rFonts w:asciiTheme="minorEastAsia" w:hAnsiTheme="minorEastAsia" w:hint="eastAsia"/>
                <w:sz w:val="18"/>
                <w:szCs w:val="18"/>
              </w:rPr>
              <w:t>除外されていること）</w:t>
            </w:r>
          </w:p>
          <w:p w:rsidR="00682E60" w:rsidRDefault="00682E60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682E60">
              <w:rPr>
                <w:rFonts w:asciiTheme="minorEastAsia" w:hAnsiTheme="minorEastAsia" w:hint="eastAsia"/>
                <w:sz w:val="18"/>
                <w:szCs w:val="18"/>
              </w:rPr>
              <w:t xml:space="preserve">□(2) 抗原特異的IgE陽性　</w:t>
            </w:r>
          </w:p>
          <w:p w:rsidR="00682E60" w:rsidRPr="00A44ECD" w:rsidRDefault="00682E60" w:rsidP="00A4486A">
            <w:pPr>
              <w:rPr>
                <w:rFonts w:asciiTheme="minorEastAsia" w:hAnsiTheme="minorEastAsia"/>
                <w:sz w:val="18"/>
                <w:szCs w:val="18"/>
              </w:rPr>
            </w:pPr>
            <w:r w:rsidRPr="00682E60">
              <w:rPr>
                <w:rFonts w:asciiTheme="minorEastAsia" w:hAnsiTheme="minorEastAsia" w:hint="eastAsia"/>
                <w:sz w:val="18"/>
                <w:szCs w:val="18"/>
              </w:rPr>
              <w:t>□(3) Barkhof のMS</w:t>
            </w:r>
            <w:r w:rsidR="00A4486A"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682E60">
              <w:rPr>
                <w:rFonts w:asciiTheme="minorEastAsia" w:hAnsiTheme="minorEastAsia" w:hint="eastAsia"/>
                <w:sz w:val="18"/>
                <w:szCs w:val="18"/>
              </w:rPr>
              <w:t>脳MRI基準を満たさない</w:t>
            </w:r>
          </w:p>
        </w:tc>
      </w:tr>
      <w:tr w:rsidR="00732A55" w:rsidRPr="00A44ECD">
        <w:tc>
          <w:tcPr>
            <w:tcW w:w="8330" w:type="dxa"/>
            <w:vAlign w:val="center"/>
          </w:tcPr>
          <w:p w:rsidR="00E47928" w:rsidRPr="00A44ECD" w:rsidRDefault="004432D5" w:rsidP="00A4486A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病理基準：脊髄生検組織で、血管周囲リンパ球浸潤や好酸球の浸潤をみとめ、肉芽腫を伴</w:t>
            </w:r>
            <w:r w:rsidRPr="008A6F25">
              <w:rPr>
                <w:rFonts w:asciiTheme="minorEastAsia" w:hAnsiTheme="minorEastAsia" w:hint="eastAsia"/>
                <w:sz w:val="18"/>
                <w:szCs w:val="18"/>
              </w:rPr>
              <w:t>う</w:t>
            </w:r>
            <w:r w:rsidR="008171F4" w:rsidRPr="008A6F25">
              <w:rPr>
                <w:rFonts w:asciiTheme="minorEastAsia" w:hAnsiTheme="minorEastAsia" w:hint="eastAsia"/>
                <w:sz w:val="18"/>
                <w:szCs w:val="18"/>
              </w:rPr>
              <w:t>ことがある</w:t>
            </w:r>
          </w:p>
        </w:tc>
        <w:tc>
          <w:tcPr>
            <w:tcW w:w="2101" w:type="dxa"/>
            <w:vAlign w:val="center"/>
          </w:tcPr>
          <w:p w:rsidR="00086FC0" w:rsidRPr="00A44ECD" w:rsidRDefault="00B74978" w:rsidP="002128D8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  <w:tr w:rsidR="004432D5" w:rsidRPr="00A44ECD">
        <w:tc>
          <w:tcPr>
            <w:tcW w:w="10431" w:type="dxa"/>
            <w:gridSpan w:val="2"/>
            <w:vAlign w:val="center"/>
          </w:tcPr>
          <w:p w:rsidR="004432D5" w:rsidRPr="00E47928" w:rsidRDefault="004432D5" w:rsidP="00C96B05">
            <w:pPr>
              <w:rPr>
                <w:rFonts w:asciiTheme="minorEastAsia" w:hAnsiTheme="minorEastAsia"/>
                <w:sz w:val="18"/>
                <w:szCs w:val="18"/>
              </w:rPr>
            </w:pP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相対基準</w:t>
            </w:r>
          </w:p>
        </w:tc>
      </w:tr>
      <w:tr w:rsidR="0001498F" w:rsidRPr="00A44ECD">
        <w:tc>
          <w:tcPr>
            <w:tcW w:w="8330" w:type="dxa"/>
            <w:vAlign w:val="center"/>
          </w:tcPr>
          <w:p w:rsidR="004432D5" w:rsidRPr="004432D5" w:rsidRDefault="004432D5" w:rsidP="004432D5">
            <w:pPr>
              <w:widowControl/>
              <w:ind w:firstLineChars="50" w:firstLine="80"/>
              <w:rPr>
                <w:rFonts w:asciiTheme="minorEastAsia" w:hAnsiTheme="minorEastAsia"/>
                <w:sz w:val="18"/>
                <w:szCs w:val="18"/>
              </w:rPr>
            </w:pP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(1) 現在または過去のアトピー性疾患歴</w:t>
            </w:r>
          </w:p>
          <w:p w:rsidR="004432D5" w:rsidRPr="004432D5" w:rsidRDefault="004432D5" w:rsidP="004432D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 xml:space="preserve"> (2) 高IgE血症(&gt;240 U/ml)</w:t>
            </w:r>
          </w:p>
          <w:p w:rsidR="004432D5" w:rsidRPr="004432D5" w:rsidRDefault="004432D5" w:rsidP="004432D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 xml:space="preserve"> (3) 髄液中IL9 (&gt;14.0 pg/ml) もしくは CCL11 (&gt;2.2 pg/ml)を認める</w:t>
            </w:r>
          </w:p>
          <w:p w:rsidR="0001498F" w:rsidRPr="00242565" w:rsidRDefault="004432D5" w:rsidP="004432D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8A6F25">
              <w:rPr>
                <w:rFonts w:asciiTheme="minorEastAsia" w:hAnsiTheme="minorEastAsia" w:hint="eastAsia"/>
                <w:sz w:val="18"/>
                <w:szCs w:val="18"/>
              </w:rPr>
              <w:t xml:space="preserve"> (4) </w:t>
            </w:r>
            <w:r w:rsidR="008171F4" w:rsidRPr="008A6F25">
              <w:rPr>
                <w:rFonts w:asciiTheme="minorEastAsia" w:hAnsiTheme="minorEastAsia" w:hint="eastAsia"/>
                <w:sz w:val="18"/>
                <w:szCs w:val="18"/>
              </w:rPr>
              <w:t>髄液</w:t>
            </w:r>
            <w:r w:rsidRPr="008A6F25">
              <w:rPr>
                <w:rFonts w:asciiTheme="minorEastAsia" w:hAnsiTheme="minorEastAsia" w:hint="eastAsia"/>
                <w:sz w:val="18"/>
                <w:szCs w:val="18"/>
              </w:rPr>
              <w:t>オリ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ゴクローナルバンドなし</w:t>
            </w:r>
          </w:p>
        </w:tc>
        <w:tc>
          <w:tcPr>
            <w:tcW w:w="2101" w:type="dxa"/>
            <w:vAlign w:val="center"/>
          </w:tcPr>
          <w:p w:rsidR="0001498F" w:rsidRDefault="003C4874" w:rsidP="00C96B05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  <w:p w:rsidR="004432D5" w:rsidRDefault="004432D5" w:rsidP="00C96B05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  <w:p w:rsidR="004432D5" w:rsidRPr="00A44ECD" w:rsidRDefault="002D67E1" w:rsidP="00C96B05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  <w:r w:rsidR="00FA6768"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FA6768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="00FA6768"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FA6768">
              <w:rPr>
                <w:rFonts w:asciiTheme="minorEastAsia" w:hAnsiTheme="minorEastAsia" w:hint="eastAsia"/>
                <w:sz w:val="18"/>
                <w:szCs w:val="18"/>
              </w:rPr>
              <w:t>非該当 3.不明</w:t>
            </w:r>
          </w:p>
        </w:tc>
      </w:tr>
    </w:tbl>
    <w:p w:rsidR="00156D0A" w:rsidRDefault="00156D0A" w:rsidP="00193887">
      <w:pPr>
        <w:rPr>
          <w:rFonts w:asciiTheme="minorEastAsia" w:hAnsiTheme="minorEastAsia"/>
          <w:b/>
          <w:sz w:val="18"/>
          <w:szCs w:val="18"/>
        </w:rPr>
      </w:pPr>
    </w:p>
    <w:p w:rsidR="00F03141" w:rsidRDefault="00F03141" w:rsidP="00193887">
      <w:pPr>
        <w:rPr>
          <w:rFonts w:asciiTheme="minorEastAsia" w:hAnsiTheme="minorEastAsia"/>
          <w:b/>
          <w:sz w:val="18"/>
          <w:szCs w:val="18"/>
        </w:rPr>
      </w:pPr>
    </w:p>
    <w:p w:rsidR="00F03141" w:rsidRDefault="00F03141" w:rsidP="00193887">
      <w:pPr>
        <w:rPr>
          <w:rFonts w:asciiTheme="minorEastAsia" w:hAnsiTheme="minorEastAsia"/>
          <w:b/>
          <w:sz w:val="18"/>
          <w:szCs w:val="18"/>
        </w:rPr>
      </w:pPr>
    </w:p>
    <w:p w:rsidR="00F03141" w:rsidRDefault="00F03141" w:rsidP="00193887">
      <w:pPr>
        <w:rPr>
          <w:rFonts w:asciiTheme="minorEastAsia" w:hAnsiTheme="minorEastAsia"/>
          <w:b/>
          <w:sz w:val="18"/>
          <w:szCs w:val="18"/>
        </w:rPr>
      </w:pPr>
    </w:p>
    <w:p w:rsidR="00193887" w:rsidRPr="007D219E" w:rsidRDefault="00193887" w:rsidP="00193887">
      <w:pPr>
        <w:rPr>
          <w:rFonts w:asciiTheme="minorEastAsia" w:hAnsiTheme="minorEastAsia"/>
          <w:b/>
          <w:sz w:val="18"/>
          <w:szCs w:val="18"/>
        </w:rPr>
      </w:pPr>
      <w:r w:rsidRPr="007D219E">
        <w:rPr>
          <w:rFonts w:asciiTheme="minorEastAsia" w:hAnsiTheme="minorEastAsia" w:hint="eastAsia"/>
          <w:b/>
          <w:sz w:val="18"/>
          <w:szCs w:val="18"/>
        </w:rPr>
        <w:lastRenderedPageBreak/>
        <w:t>Ｂ．鑑別診断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FA6768" w:rsidRPr="002B1A9E">
        <w:tc>
          <w:tcPr>
            <w:tcW w:w="7621" w:type="dxa"/>
            <w:vAlign w:val="center"/>
          </w:tcPr>
          <w:p w:rsidR="00FA6768" w:rsidRPr="002B1A9E" w:rsidRDefault="00A8520E" w:rsidP="00493DD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</w:t>
            </w:r>
            <w:r w:rsidR="00FA6768" w:rsidRPr="002B1A9E">
              <w:rPr>
                <w:rFonts w:asciiTheme="minorEastAsia" w:hAnsiTheme="minorEastAsia" w:hint="eastAsia"/>
                <w:sz w:val="18"/>
                <w:szCs w:val="18"/>
              </w:rPr>
              <w:t>の疾病を鑑別し、</w:t>
            </w:r>
            <w:r w:rsidR="00FA6A4D">
              <w:rPr>
                <w:rFonts w:asciiTheme="minorEastAsia" w:hAnsiTheme="minorEastAsia" w:hint="eastAsia"/>
                <w:sz w:val="18"/>
                <w:szCs w:val="18"/>
              </w:rPr>
              <w:t>全て除外できる。除外できた疾病には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☑を記入する</w:t>
            </w:r>
            <w:r w:rsidR="00493DD9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810" w:type="dxa"/>
            <w:vAlign w:val="center"/>
          </w:tcPr>
          <w:p w:rsidR="00FA6768" w:rsidRPr="002B1A9E" w:rsidRDefault="00FA6768" w:rsidP="00524608">
            <w:pPr>
              <w:rPr>
                <w:rFonts w:asciiTheme="minorEastAsia" w:hAnsiTheme="minorEastAsia"/>
                <w:sz w:val="18"/>
                <w:szCs w:val="18"/>
              </w:rPr>
            </w:pP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A8520E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Pr="002B1A9E">
              <w:rPr>
                <w:rFonts w:asciiTheme="minorEastAsia" w:hAnsiTheme="minorEastAsia" w:hint="eastAsia"/>
                <w:sz w:val="18"/>
                <w:szCs w:val="18"/>
              </w:rPr>
              <w:t>除外可　2.除外不可 3.不明</w:t>
            </w:r>
          </w:p>
        </w:tc>
      </w:tr>
      <w:tr w:rsidR="00FA6768" w:rsidRPr="00A44ECD">
        <w:tc>
          <w:tcPr>
            <w:tcW w:w="10431" w:type="dxa"/>
            <w:gridSpan w:val="2"/>
            <w:vAlign w:val="center"/>
          </w:tcPr>
          <w:p w:rsidR="002D67E1" w:rsidRDefault="00FA6768" w:rsidP="0052460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寄生虫性脊髄炎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多発性硬化症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膠原病・血管炎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HTLV-1関連脊髄症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サルコイドーシス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視神経脊髄炎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神経梅毒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  <w:p w:rsidR="00FA6768" w:rsidRPr="00A44ECD" w:rsidRDefault="00FA6768" w:rsidP="00524608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頸椎症性脊髄症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脊髄腫瘍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□</w:t>
            </w:r>
            <w:r w:rsidRPr="004432D5">
              <w:rPr>
                <w:rFonts w:asciiTheme="minorEastAsia" w:hAnsiTheme="minorEastAsia" w:hint="eastAsia"/>
                <w:sz w:val="18"/>
                <w:szCs w:val="18"/>
              </w:rPr>
              <w:t>脊髄血管奇形・動静脈瘻</w:t>
            </w:r>
          </w:p>
        </w:tc>
      </w:tr>
    </w:tbl>
    <w:p w:rsidR="00F03141" w:rsidRDefault="00F03141" w:rsidP="001C226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:rsidR="001C226D" w:rsidRPr="00A44ECD" w:rsidRDefault="00A8520E" w:rsidP="001C226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＜診断のカテゴリー＞（</w:t>
      </w:r>
      <w:r w:rsidR="001C226D">
        <w:rPr>
          <w:rFonts w:asciiTheme="minorEastAsia" w:hAnsiTheme="minorEastAsia" w:hint="eastAsia"/>
          <w:b/>
          <w:sz w:val="18"/>
          <w:szCs w:val="18"/>
        </w:rPr>
        <w:t>絶対基準、病理基準、相対基準</w:t>
      </w:r>
      <w:r w:rsidR="001C226D" w:rsidRPr="00A44ECD">
        <w:rPr>
          <w:rFonts w:asciiTheme="minorEastAsia" w:hAnsiTheme="minorEastAsia" w:hint="eastAsia"/>
          <w:b/>
          <w:sz w:val="18"/>
          <w:szCs w:val="18"/>
        </w:rPr>
        <w:t>の項目より、該当する項目</w:t>
      </w:r>
      <w:r>
        <w:rPr>
          <w:rFonts w:asciiTheme="minorEastAsia" w:hAnsiTheme="minorEastAsia" w:hint="eastAsia"/>
          <w:b/>
          <w:sz w:val="18"/>
          <w:szCs w:val="18"/>
        </w:rPr>
        <w:t>に</w:t>
      </w:r>
      <w:r w:rsidRPr="00A8520E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="001C226D"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193887" w:rsidRPr="00A44ECD" w:rsidTr="008D0BB6">
        <w:tc>
          <w:tcPr>
            <w:tcW w:w="10431" w:type="dxa"/>
            <w:vAlign w:val="center"/>
          </w:tcPr>
          <w:p w:rsidR="00193887" w:rsidRPr="002214AE" w:rsidRDefault="00193887" w:rsidP="008D0BB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214AE">
              <w:rPr>
                <w:rFonts w:asciiTheme="minorEastAsia" w:hAnsiTheme="minorEastAsia" w:hint="eastAsia"/>
                <w:sz w:val="18"/>
                <w:szCs w:val="18"/>
              </w:rPr>
              <w:t>□　Definite  Ａ: 絶対基準（１～３の全て）＋病理基準</w:t>
            </w:r>
          </w:p>
          <w:p w:rsidR="00193887" w:rsidRPr="002214AE" w:rsidRDefault="00193887" w:rsidP="008D0BB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214AE">
              <w:rPr>
                <w:rFonts w:asciiTheme="minorEastAsia" w:hAnsiTheme="minorEastAsia" w:hint="eastAsia"/>
                <w:sz w:val="18"/>
                <w:szCs w:val="18"/>
              </w:rPr>
              <w:t>□　Definite　Ｂ：絶対基準（１～３の全て）＋相対基準(１～３のうち２個以上)＋相対基準（４）</w:t>
            </w:r>
          </w:p>
        </w:tc>
      </w:tr>
      <w:tr w:rsidR="00193887" w:rsidRPr="00A44ECD" w:rsidTr="008D0BB6">
        <w:tc>
          <w:tcPr>
            <w:tcW w:w="10431" w:type="dxa"/>
            <w:vAlign w:val="center"/>
          </w:tcPr>
          <w:p w:rsidR="00193887" w:rsidRPr="002214AE" w:rsidRDefault="00193887" w:rsidP="008D0BB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214AE">
              <w:rPr>
                <w:rFonts w:asciiTheme="minorEastAsia" w:hAnsiTheme="minorEastAsia" w:hint="eastAsia"/>
                <w:sz w:val="18"/>
                <w:szCs w:val="18"/>
              </w:rPr>
              <w:t>□　Probable　Ａ：絶対基準（１～３の全て）＋相対基準（１～３）のうち1個＋相対基準（４）</w:t>
            </w:r>
          </w:p>
          <w:p w:rsidR="00193887" w:rsidRPr="002214AE" w:rsidRDefault="00193887" w:rsidP="008D0BB6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214AE">
              <w:rPr>
                <w:rFonts w:asciiTheme="minorEastAsia" w:hAnsiTheme="minorEastAsia" w:hint="eastAsia"/>
                <w:sz w:val="18"/>
                <w:szCs w:val="18"/>
              </w:rPr>
              <w:t>□　Probable　Ｂ：絶対基準（１～３の全て）＋相対基準（１～３）のうち</w:t>
            </w:r>
            <w:r w:rsidRPr="00BD57AC">
              <w:rPr>
                <w:rFonts w:asciiTheme="minorEastAsia" w:hAnsiTheme="minorEastAsia" w:hint="eastAsia"/>
                <w:color w:val="0000FF"/>
                <w:sz w:val="18"/>
                <w:szCs w:val="18"/>
              </w:rPr>
              <w:t>２</w:t>
            </w:r>
            <w:r w:rsidRPr="002214AE">
              <w:rPr>
                <w:rFonts w:asciiTheme="minorEastAsia" w:hAnsiTheme="minorEastAsia" w:hint="eastAsia"/>
                <w:sz w:val="18"/>
                <w:szCs w:val="18"/>
              </w:rPr>
              <w:t>個以上</w:t>
            </w:r>
          </w:p>
        </w:tc>
      </w:tr>
    </w:tbl>
    <w:p w:rsidR="00970B2C" w:rsidRPr="00193887" w:rsidRDefault="00970B2C" w:rsidP="00970B2C">
      <w:pPr>
        <w:rPr>
          <w:rFonts w:asciiTheme="minorEastAsia" w:hAnsiTheme="minorEastAsia"/>
          <w:b/>
          <w:color w:val="FF0000"/>
          <w:szCs w:val="21"/>
        </w:rPr>
      </w:pPr>
    </w:p>
    <w:p w:rsidR="009332BE" w:rsidRPr="008C1459" w:rsidRDefault="009332BE" w:rsidP="00970B2C">
      <w:pPr>
        <w:rPr>
          <w:rFonts w:asciiTheme="minorEastAsia" w:hAnsiTheme="minorEastAsia"/>
          <w:b/>
          <w:szCs w:val="21"/>
        </w:rPr>
      </w:pPr>
      <w:r w:rsidRPr="008C1459">
        <w:rPr>
          <w:rFonts w:asciiTheme="minorEastAsia" w:hAnsiTheme="minorEastAsia" w:hint="eastAsia"/>
          <w:b/>
          <w:szCs w:val="21"/>
        </w:rPr>
        <w:t>■　臨床所見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101"/>
        <w:gridCol w:w="1675"/>
        <w:gridCol w:w="1188"/>
        <w:gridCol w:w="1588"/>
        <w:gridCol w:w="2211"/>
        <w:gridCol w:w="2668"/>
      </w:tblGrid>
      <w:tr w:rsidR="009332BE" w:rsidTr="00132B44">
        <w:trPr>
          <w:trHeight w:val="127"/>
        </w:trPr>
        <w:tc>
          <w:tcPr>
            <w:tcW w:w="2776" w:type="dxa"/>
            <w:gridSpan w:val="2"/>
            <w:shd w:val="clear" w:color="auto" w:fill="auto"/>
            <w:vAlign w:val="center"/>
          </w:tcPr>
          <w:p w:rsidR="009332BE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A87AF6">
              <w:rPr>
                <w:rFonts w:asciiTheme="minorEastAsia" w:hAnsiTheme="minorEastAsia" w:hint="eastAsia"/>
                <w:sz w:val="18"/>
                <w:szCs w:val="18"/>
              </w:rPr>
              <w:t>アレルゲン特異的IgEの有無</w:t>
            </w:r>
          </w:p>
        </w:tc>
        <w:tc>
          <w:tcPr>
            <w:tcW w:w="2776" w:type="dxa"/>
            <w:gridSpan w:val="2"/>
            <w:shd w:val="clear" w:color="auto" w:fill="auto"/>
            <w:vAlign w:val="center"/>
          </w:tcPr>
          <w:p w:rsidR="009332BE" w:rsidRDefault="009332BE" w:rsidP="00132B44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132B44">
              <w:rPr>
                <w:rFonts w:asciiTheme="minorEastAsia" w:hAnsiTheme="minorEastAsia" w:hint="eastAsia"/>
                <w:sz w:val="18"/>
                <w:szCs w:val="18"/>
              </w:rPr>
              <w:t>あ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り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132B44">
              <w:rPr>
                <w:rFonts w:asciiTheme="minorEastAsia" w:hAnsiTheme="minorEastAsia" w:hint="eastAsia"/>
                <w:sz w:val="18"/>
                <w:szCs w:val="18"/>
              </w:rPr>
              <w:t>な</w:t>
            </w:r>
            <w:r w:rsidR="00E40DF1">
              <w:rPr>
                <w:rFonts w:asciiTheme="minorEastAsia" w:hAnsiTheme="minorEastAsia" w:hint="eastAsia"/>
                <w:sz w:val="18"/>
                <w:szCs w:val="18"/>
              </w:rPr>
              <w:t>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3.不明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9332BE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認識するアレルゲン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332BE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332BE" w:rsidTr="008C1459">
        <w:trPr>
          <w:trHeight w:val="461"/>
        </w:trPr>
        <w:tc>
          <w:tcPr>
            <w:tcW w:w="3964" w:type="dxa"/>
            <w:gridSpan w:val="3"/>
            <w:shd w:val="clear" w:color="auto" w:fill="auto"/>
            <w:vAlign w:val="center"/>
          </w:tcPr>
          <w:p w:rsidR="009332BE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過去あるいは現在罹患しているアトピー性疾患</w:t>
            </w:r>
          </w:p>
        </w:tc>
        <w:tc>
          <w:tcPr>
            <w:tcW w:w="6467" w:type="dxa"/>
            <w:gridSpan w:val="3"/>
            <w:shd w:val="clear" w:color="auto" w:fill="auto"/>
            <w:vAlign w:val="center"/>
          </w:tcPr>
          <w:p w:rsidR="007D219E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1.アトピー性皮膚炎　</w:t>
            </w:r>
            <w:r w:rsidR="007D21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2.喘息　</w:t>
            </w:r>
            <w:r w:rsidR="007D21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3.アレルギー性鼻炎（花粉症）　</w:t>
            </w:r>
          </w:p>
          <w:p w:rsidR="009332BE" w:rsidRDefault="009332BE" w:rsidP="007D219E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4.食物アレルギー　</w:t>
            </w:r>
            <w:r w:rsidR="007D21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5.アレルギー性結膜炎　</w:t>
            </w:r>
            <w:r w:rsidR="007D21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6.その他</w:t>
            </w:r>
          </w:p>
        </w:tc>
      </w:tr>
      <w:tr w:rsidR="009332BE" w:rsidRPr="00A44ECD" w:rsidTr="00132B44">
        <w:trPr>
          <w:trHeight w:val="127"/>
        </w:trPr>
        <w:tc>
          <w:tcPr>
            <w:tcW w:w="1101" w:type="dxa"/>
            <w:shd w:val="clear" w:color="auto" w:fill="auto"/>
            <w:vAlign w:val="center"/>
          </w:tcPr>
          <w:p w:rsidR="009332BE" w:rsidRPr="00A44ECD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BC4DB8">
              <w:rPr>
                <w:rFonts w:asciiTheme="minorEastAsia" w:hAnsiTheme="minorEastAsia" w:hint="eastAsia"/>
                <w:sz w:val="18"/>
                <w:szCs w:val="18"/>
              </w:rPr>
              <w:t>臨床経過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9330" w:type="dxa"/>
            <w:gridSpan w:val="5"/>
            <w:shd w:val="clear" w:color="auto" w:fill="auto"/>
            <w:vAlign w:val="center"/>
          </w:tcPr>
          <w:p w:rsidR="009332BE" w:rsidRPr="00A44ECD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1.単相性　2.再発寛解型　3.動揺性　4.</w:t>
            </w:r>
            <w:r w:rsidRPr="00BC4DB8">
              <w:rPr>
                <w:rFonts w:asciiTheme="minorEastAsia" w:hAnsiTheme="minorEastAsia" w:hint="eastAsia"/>
                <w:sz w:val="18"/>
                <w:szCs w:val="18"/>
              </w:rPr>
              <w:t>慢性進行性</w:t>
            </w:r>
          </w:p>
        </w:tc>
      </w:tr>
      <w:tr w:rsidR="009332BE" w:rsidRPr="00A44ECD" w:rsidTr="00132B44">
        <w:trPr>
          <w:trHeight w:val="149"/>
        </w:trPr>
        <w:tc>
          <w:tcPr>
            <w:tcW w:w="7763" w:type="dxa"/>
            <w:gridSpan w:val="5"/>
            <w:shd w:val="clear" w:color="auto" w:fill="auto"/>
            <w:vAlign w:val="center"/>
          </w:tcPr>
          <w:p w:rsidR="009332BE" w:rsidRPr="00BC4DB8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4D18DB">
              <w:rPr>
                <w:rFonts w:asciiTheme="minorEastAsia" w:hAnsiTheme="minorEastAsia" w:hint="eastAsia"/>
                <w:sz w:val="18"/>
                <w:szCs w:val="18"/>
              </w:rPr>
              <w:t>アトピー性疾患の増悪と神経症状の増悪との関連</w:t>
            </w:r>
          </w:p>
        </w:tc>
        <w:tc>
          <w:tcPr>
            <w:tcW w:w="2668" w:type="dxa"/>
            <w:shd w:val="clear" w:color="auto" w:fill="auto"/>
            <w:vAlign w:val="center"/>
          </w:tcPr>
          <w:p w:rsidR="009332BE" w:rsidRPr="00A44ECD" w:rsidRDefault="009332BE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1.あり　2.なし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:rsidR="009332BE" w:rsidRDefault="009332BE" w:rsidP="00970B2C">
      <w:pPr>
        <w:rPr>
          <w:rFonts w:asciiTheme="minorEastAsia" w:hAnsiTheme="minorEastAsia"/>
          <w:b/>
          <w:color w:val="FF0000"/>
          <w:szCs w:val="21"/>
        </w:rPr>
      </w:pPr>
    </w:p>
    <w:p w:rsidR="00970B2C" w:rsidRPr="008C1459" w:rsidRDefault="00970B2C" w:rsidP="00970B2C">
      <w:pPr>
        <w:rPr>
          <w:rFonts w:asciiTheme="minorEastAsia" w:hAnsiTheme="minorEastAsia"/>
          <w:b/>
          <w:szCs w:val="21"/>
        </w:rPr>
      </w:pPr>
      <w:r w:rsidRPr="008C1459">
        <w:rPr>
          <w:rFonts w:asciiTheme="minorEastAsia" w:hAnsiTheme="minorEastAsia" w:hint="eastAsia"/>
          <w:b/>
          <w:szCs w:val="21"/>
        </w:rPr>
        <w:t>■　検査所見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1514"/>
        <w:gridCol w:w="3163"/>
        <w:gridCol w:w="1276"/>
        <w:gridCol w:w="4082"/>
      </w:tblGrid>
      <w:tr w:rsidR="00970B2C" w:rsidRPr="00BC4DB8" w:rsidTr="008C1459">
        <w:tc>
          <w:tcPr>
            <w:tcW w:w="1935" w:type="dxa"/>
            <w:gridSpan w:val="2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脊髄MRI異常信号病巣</w:t>
            </w:r>
          </w:p>
        </w:tc>
        <w:tc>
          <w:tcPr>
            <w:tcW w:w="3163" w:type="dxa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1.正常　2.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異常信号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有り　3.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未施行</w:t>
            </w:r>
          </w:p>
        </w:tc>
        <w:tc>
          <w:tcPr>
            <w:tcW w:w="1276" w:type="dxa"/>
            <w:shd w:val="clear" w:color="auto" w:fill="auto"/>
          </w:tcPr>
          <w:p w:rsidR="00970B2C" w:rsidRPr="0073550B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部位</w:t>
            </w:r>
          </w:p>
        </w:tc>
        <w:tc>
          <w:tcPr>
            <w:tcW w:w="4082" w:type="dxa"/>
            <w:shd w:val="clear" w:color="auto" w:fill="auto"/>
          </w:tcPr>
          <w:p w:rsidR="00970B2C" w:rsidRPr="0073550B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970B2C" w:rsidRPr="00BC4DB8" w:rsidTr="008C1459">
        <w:tc>
          <w:tcPr>
            <w:tcW w:w="1935" w:type="dxa"/>
            <w:gridSpan w:val="2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脳MRI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970B2C" w:rsidRPr="00DF08D1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DF08D1">
              <w:rPr>
                <w:rFonts w:asciiTheme="minorEastAsia" w:hAnsiTheme="minorEastAsia" w:hint="eastAsia"/>
                <w:sz w:val="18"/>
                <w:szCs w:val="18"/>
              </w:rPr>
              <w:t>正常　2.Barkof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基準</w:t>
            </w:r>
            <w:r w:rsidRPr="00DF08D1">
              <w:rPr>
                <w:rFonts w:asciiTheme="minorEastAsia" w:hAnsiTheme="minorEastAsia" w:hint="eastAsia"/>
                <w:sz w:val="18"/>
                <w:szCs w:val="18"/>
              </w:rPr>
              <w:t>満たす病巣有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3.</w:t>
            </w:r>
            <w:r w:rsidRPr="00DF08D1">
              <w:rPr>
                <w:rFonts w:asciiTheme="minorEastAsia" w:hAnsiTheme="minorEastAsia" w:hint="eastAsia"/>
                <w:sz w:val="18"/>
                <w:szCs w:val="18"/>
              </w:rPr>
              <w:t xml:space="preserve"> Barkof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基準</w:t>
            </w:r>
            <w:r w:rsidRPr="00DF08D1">
              <w:rPr>
                <w:rFonts w:asciiTheme="minorEastAsia" w:hAnsiTheme="minorEastAsia" w:hint="eastAsia"/>
                <w:sz w:val="18"/>
                <w:szCs w:val="18"/>
              </w:rPr>
              <w:t>満たさない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病巣有　4.未施行</w:t>
            </w:r>
          </w:p>
        </w:tc>
      </w:tr>
      <w:tr w:rsidR="00970B2C" w:rsidRPr="00BC4DB8" w:rsidTr="008C1459">
        <w:tc>
          <w:tcPr>
            <w:tcW w:w="1935" w:type="dxa"/>
            <w:gridSpan w:val="2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末梢神経伝導検査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970B2C" w:rsidRPr="00F25D84" w:rsidRDefault="00970B2C" w:rsidP="003157D9">
            <w:pPr>
              <w:rPr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正常　2.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異常（脱髄型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　3.異常（軸索障害型）　4.未施行</w:t>
            </w:r>
          </w:p>
        </w:tc>
      </w:tr>
      <w:tr w:rsidR="00970B2C" w:rsidRPr="00BC4DB8" w:rsidTr="008C1459">
        <w:tc>
          <w:tcPr>
            <w:tcW w:w="1935" w:type="dxa"/>
            <w:gridSpan w:val="2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針筋電図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970B2C" w:rsidRPr="00F25D84" w:rsidRDefault="00970B2C" w:rsidP="003157D9">
            <w:pPr>
              <w:rPr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正常　2.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異常（神経原性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　3.異常（筋原性）4.未施行</w:t>
            </w:r>
          </w:p>
        </w:tc>
      </w:tr>
      <w:tr w:rsidR="00970B2C" w:rsidRPr="00BC4DB8" w:rsidTr="008C1459">
        <w:trPr>
          <w:trHeight w:val="278"/>
        </w:trPr>
        <w:tc>
          <w:tcPr>
            <w:tcW w:w="10456" w:type="dxa"/>
            <w:gridSpan w:val="5"/>
            <w:shd w:val="clear" w:color="auto" w:fill="auto"/>
          </w:tcPr>
          <w:p w:rsidR="00970B2C" w:rsidRPr="006322D0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誘発電位検査</w:t>
            </w:r>
          </w:p>
        </w:tc>
      </w:tr>
      <w:tr w:rsidR="00970B2C" w:rsidRPr="00BC4DB8" w:rsidTr="008C1459">
        <w:trPr>
          <w:trHeight w:val="253"/>
        </w:trPr>
        <w:tc>
          <w:tcPr>
            <w:tcW w:w="421" w:type="dxa"/>
            <w:vMerge w:val="restart"/>
            <w:shd w:val="clear" w:color="auto" w:fill="auto"/>
          </w:tcPr>
          <w:p w:rsidR="00970B2C" w:rsidRPr="006322D0" w:rsidRDefault="00970B2C" w:rsidP="003157D9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6322D0">
              <w:rPr>
                <w:rFonts w:asciiTheme="minorEastAsia" w:hAnsiTheme="minorEastAsia" w:hint="eastAsia"/>
                <w:b/>
                <w:sz w:val="18"/>
                <w:szCs w:val="18"/>
              </w:rPr>
              <w:t xml:space="preserve">　　　</w:t>
            </w:r>
          </w:p>
        </w:tc>
        <w:tc>
          <w:tcPr>
            <w:tcW w:w="1514" w:type="dxa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運動誘発電位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970B2C" w:rsidRDefault="00970B2C" w:rsidP="003157D9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1.正常　2.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異常（中枢性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3.異常（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末梢性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　4.異常（両者）　5.未施行</w:t>
            </w:r>
          </w:p>
        </w:tc>
      </w:tr>
      <w:tr w:rsidR="00970B2C" w:rsidRPr="00BC4DB8" w:rsidTr="008C1459">
        <w:trPr>
          <w:trHeight w:val="244"/>
        </w:trPr>
        <w:tc>
          <w:tcPr>
            <w:tcW w:w="421" w:type="dxa"/>
            <w:vMerge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 xml:space="preserve">体性感覚誘発電位　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970B2C" w:rsidRDefault="00970B2C" w:rsidP="003157D9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1.正常　2.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異常（中枢性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・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3.異常（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末梢性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　4.異常（両者）　5.未施行</w:t>
            </w:r>
          </w:p>
        </w:tc>
      </w:tr>
      <w:tr w:rsidR="00970B2C" w:rsidRPr="00BC4DB8" w:rsidTr="008C1459">
        <w:trPr>
          <w:trHeight w:val="219"/>
        </w:trPr>
        <w:tc>
          <w:tcPr>
            <w:tcW w:w="421" w:type="dxa"/>
            <w:vMerge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14" w:type="dxa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視覚誘発電位</w:t>
            </w:r>
          </w:p>
        </w:tc>
        <w:tc>
          <w:tcPr>
            <w:tcW w:w="8521" w:type="dxa"/>
            <w:gridSpan w:val="3"/>
            <w:shd w:val="clear" w:color="auto" w:fill="auto"/>
          </w:tcPr>
          <w:p w:rsidR="00970B2C" w:rsidRDefault="00970B2C" w:rsidP="003157D9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1.正常　2.</w:t>
            </w: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異常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.未施行</w:t>
            </w:r>
          </w:p>
        </w:tc>
      </w:tr>
      <w:tr w:rsidR="00970B2C" w:rsidRPr="00BC4DB8" w:rsidTr="008C1459">
        <w:trPr>
          <w:trHeight w:val="149"/>
        </w:trPr>
        <w:tc>
          <w:tcPr>
            <w:tcW w:w="10456" w:type="dxa"/>
            <w:gridSpan w:val="5"/>
            <w:shd w:val="clear" w:color="auto" w:fill="auto"/>
          </w:tcPr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>障害度</w:t>
            </w:r>
          </w:p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 xml:space="preserve">　　・EDSS（　　　　　）EDSS= Expanded Disability Status Scale of Kurtzke</w:t>
            </w:r>
          </w:p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 xml:space="preserve">　　・感覚障害FS（　　　　）FS= Functional </w:t>
            </w:r>
            <w:r w:rsidR="007D219E">
              <w:rPr>
                <w:rFonts w:asciiTheme="minorEastAsia" w:hAnsiTheme="minorEastAsia" w:hint="eastAsia"/>
                <w:sz w:val="18"/>
                <w:szCs w:val="18"/>
              </w:rPr>
              <w:t>System</w:t>
            </w:r>
          </w:p>
          <w:p w:rsidR="00970B2C" w:rsidRPr="00F25D84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F25D84">
              <w:rPr>
                <w:rFonts w:asciiTheme="minorEastAsia" w:hAnsiTheme="minorEastAsia" w:hint="eastAsia"/>
                <w:sz w:val="18"/>
                <w:szCs w:val="18"/>
              </w:rPr>
              <w:t xml:space="preserve">　　・錐体路障害FS（　　　　）</w:t>
            </w:r>
          </w:p>
        </w:tc>
      </w:tr>
    </w:tbl>
    <w:p w:rsidR="003C4874" w:rsidRDefault="003C4874"/>
    <w:p w:rsidR="00970B2C" w:rsidRPr="008C1459" w:rsidRDefault="00970B2C" w:rsidP="00970B2C">
      <w:pPr>
        <w:rPr>
          <w:rFonts w:asciiTheme="minorEastAsia" w:hAnsiTheme="minorEastAsia"/>
          <w:b/>
          <w:szCs w:val="21"/>
        </w:rPr>
      </w:pPr>
      <w:r w:rsidRPr="008C1459">
        <w:rPr>
          <w:rFonts w:asciiTheme="minorEastAsia" w:hAnsiTheme="minorEastAsia" w:hint="eastAsia"/>
          <w:b/>
          <w:szCs w:val="21"/>
        </w:rPr>
        <w:t>■　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2693"/>
      </w:tblGrid>
      <w:tr w:rsidR="008C1459" w:rsidRPr="008C1459" w:rsidTr="00132B44">
        <w:tc>
          <w:tcPr>
            <w:tcW w:w="7763" w:type="dxa"/>
            <w:shd w:val="clear" w:color="auto" w:fill="auto"/>
          </w:tcPr>
          <w:p w:rsidR="00970B2C" w:rsidRPr="008C1459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経口腎皮質ステロイド</w:t>
            </w:r>
          </w:p>
        </w:tc>
        <w:tc>
          <w:tcPr>
            <w:tcW w:w="2693" w:type="dxa"/>
            <w:shd w:val="clear" w:color="auto" w:fill="auto"/>
          </w:tcPr>
          <w:p w:rsidR="00970B2C" w:rsidRPr="008C1459" w:rsidRDefault="00970B2C" w:rsidP="003157D9">
            <w:pPr>
              <w:rPr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1.有効　2.無効 3.未施行</w:t>
            </w:r>
          </w:p>
        </w:tc>
      </w:tr>
      <w:tr w:rsidR="008C1459" w:rsidRPr="008C1459" w:rsidTr="00132B44">
        <w:tc>
          <w:tcPr>
            <w:tcW w:w="7763" w:type="dxa"/>
            <w:shd w:val="clear" w:color="auto" w:fill="auto"/>
          </w:tcPr>
          <w:p w:rsidR="00970B2C" w:rsidRPr="008C1459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副腎皮質ステロイドパルス</w:t>
            </w:r>
          </w:p>
        </w:tc>
        <w:tc>
          <w:tcPr>
            <w:tcW w:w="2693" w:type="dxa"/>
            <w:shd w:val="clear" w:color="auto" w:fill="auto"/>
          </w:tcPr>
          <w:p w:rsidR="00970B2C" w:rsidRPr="008C1459" w:rsidRDefault="00970B2C" w:rsidP="003157D9">
            <w:pPr>
              <w:rPr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1.有効　2.無効 3.未施行</w:t>
            </w:r>
          </w:p>
        </w:tc>
      </w:tr>
      <w:tr w:rsidR="008C1459" w:rsidRPr="008C1459" w:rsidTr="00132B44">
        <w:tc>
          <w:tcPr>
            <w:tcW w:w="7763" w:type="dxa"/>
            <w:shd w:val="clear" w:color="auto" w:fill="auto"/>
          </w:tcPr>
          <w:p w:rsidR="00970B2C" w:rsidRPr="008C1459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 xml:space="preserve">免疫抑制薬（薬品名：　　　　</w:t>
            </w:r>
            <w:r w:rsidR="007D219E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</w:t>
            </w: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 xml:space="preserve">　）</w:t>
            </w:r>
          </w:p>
        </w:tc>
        <w:tc>
          <w:tcPr>
            <w:tcW w:w="2693" w:type="dxa"/>
            <w:shd w:val="clear" w:color="auto" w:fill="auto"/>
          </w:tcPr>
          <w:p w:rsidR="00970B2C" w:rsidRPr="008C1459" w:rsidRDefault="00970B2C" w:rsidP="003157D9">
            <w:pPr>
              <w:rPr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1.有効　2.無効 3.未施行</w:t>
            </w:r>
          </w:p>
        </w:tc>
      </w:tr>
      <w:tr w:rsidR="008C1459" w:rsidRPr="008C1459" w:rsidTr="00132B44">
        <w:tc>
          <w:tcPr>
            <w:tcW w:w="7763" w:type="dxa"/>
            <w:shd w:val="clear" w:color="auto" w:fill="auto"/>
          </w:tcPr>
          <w:p w:rsidR="00970B2C" w:rsidRPr="008C1459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血漿交換</w:t>
            </w:r>
          </w:p>
        </w:tc>
        <w:tc>
          <w:tcPr>
            <w:tcW w:w="2693" w:type="dxa"/>
            <w:shd w:val="clear" w:color="auto" w:fill="auto"/>
          </w:tcPr>
          <w:p w:rsidR="00970B2C" w:rsidRPr="008C1459" w:rsidRDefault="00970B2C" w:rsidP="003157D9">
            <w:pPr>
              <w:rPr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1.有効　2.無効 3.未施行</w:t>
            </w:r>
          </w:p>
        </w:tc>
      </w:tr>
      <w:tr w:rsidR="008C1459" w:rsidRPr="008C1459" w:rsidTr="00132B44">
        <w:tc>
          <w:tcPr>
            <w:tcW w:w="7763" w:type="dxa"/>
            <w:shd w:val="clear" w:color="auto" w:fill="auto"/>
          </w:tcPr>
          <w:p w:rsidR="00970B2C" w:rsidRPr="008C1459" w:rsidRDefault="00970B2C" w:rsidP="003157D9">
            <w:pPr>
              <w:rPr>
                <w:rFonts w:asciiTheme="minorEastAsia" w:hAnsiTheme="minorEastAsia"/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免疫グロブリン</w:t>
            </w:r>
            <w:r w:rsidR="004E06AF" w:rsidRPr="008C1459">
              <w:rPr>
                <w:rFonts w:asciiTheme="minorEastAsia" w:hAnsiTheme="minorEastAsia" w:hint="eastAsia"/>
                <w:sz w:val="18"/>
                <w:szCs w:val="18"/>
              </w:rPr>
              <w:t>静</w:t>
            </w: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注</w:t>
            </w:r>
          </w:p>
        </w:tc>
        <w:tc>
          <w:tcPr>
            <w:tcW w:w="2693" w:type="dxa"/>
            <w:shd w:val="clear" w:color="auto" w:fill="auto"/>
          </w:tcPr>
          <w:p w:rsidR="00970B2C" w:rsidRPr="008C1459" w:rsidRDefault="00970B2C" w:rsidP="003157D9">
            <w:pPr>
              <w:rPr>
                <w:sz w:val="18"/>
                <w:szCs w:val="18"/>
              </w:rPr>
            </w:pPr>
            <w:r w:rsidRPr="008C1459">
              <w:rPr>
                <w:rFonts w:asciiTheme="minorEastAsia" w:hAnsiTheme="minorEastAsia" w:hint="eastAsia"/>
                <w:sz w:val="18"/>
                <w:szCs w:val="18"/>
              </w:rPr>
              <w:t>1.有効　2.無効 3.未施行</w:t>
            </w:r>
          </w:p>
        </w:tc>
      </w:tr>
    </w:tbl>
    <w:p w:rsidR="00970B2C" w:rsidRPr="00970B2C" w:rsidRDefault="00970B2C"/>
    <w:p w:rsidR="003C4874" w:rsidRPr="00225525" w:rsidRDefault="00C74DFA">
      <w:pPr>
        <w:rPr>
          <w:b/>
        </w:rPr>
      </w:pPr>
      <w:r>
        <w:rPr>
          <w:rFonts w:hint="eastAsia"/>
          <w:b/>
        </w:rPr>
        <w:t>■　重症度分類に関する事項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3219B3" w:rsidRPr="00A44ECD">
        <w:tc>
          <w:tcPr>
            <w:tcW w:w="10431" w:type="dxa"/>
            <w:vAlign w:val="center"/>
          </w:tcPr>
          <w:p w:rsidR="003219B3" w:rsidRPr="00225525" w:rsidRDefault="00225525" w:rsidP="0022552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25525">
              <w:rPr>
                <w:rFonts w:hint="eastAsia"/>
                <w:sz w:val="18"/>
                <w:szCs w:val="18"/>
              </w:rPr>
              <w:t>総合障害度</w:t>
            </w:r>
            <w:r w:rsidR="00A4486A">
              <w:rPr>
                <w:rFonts w:hint="eastAsia"/>
                <w:sz w:val="18"/>
                <w:szCs w:val="18"/>
              </w:rPr>
              <w:t>(EDSS)</w:t>
            </w:r>
            <w:r w:rsidRPr="00225525">
              <w:rPr>
                <w:rFonts w:hint="eastAsia"/>
                <w:sz w:val="18"/>
                <w:szCs w:val="18"/>
              </w:rPr>
              <w:t>スケール（　　　　）</w:t>
            </w:r>
          </w:p>
        </w:tc>
      </w:tr>
    </w:tbl>
    <w:p w:rsidR="003C4874" w:rsidRPr="003C4874" w:rsidRDefault="003C4874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F03141" w:rsidRDefault="00F03141">
      <w:pPr>
        <w:rPr>
          <w:b/>
        </w:rPr>
      </w:pPr>
    </w:p>
    <w:p w:rsidR="00086FC0" w:rsidRDefault="00C53F92">
      <w:pPr>
        <w:rPr>
          <w:b/>
        </w:rPr>
      </w:pPr>
      <w:r w:rsidRPr="00A44ECD">
        <w:rPr>
          <w:rFonts w:hint="eastAsia"/>
          <w:b/>
        </w:rPr>
        <w:lastRenderedPageBreak/>
        <w:t>■　人工呼吸器</w:t>
      </w:r>
      <w:r w:rsidR="00C74DFA">
        <w:rPr>
          <w:rFonts w:hint="eastAsia"/>
          <w:b/>
        </w:rPr>
        <w:t>に関する事項</w:t>
      </w:r>
      <w:r w:rsidR="000003CD"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3571E9" w:rsidRPr="001C1091">
        <w:trPr>
          <w:trHeight w:val="259"/>
        </w:trPr>
        <w:tc>
          <w:tcPr>
            <w:tcW w:w="1101" w:type="dxa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</w:tcPr>
          <w:p w:rsidR="003571E9" w:rsidRPr="001C1091" w:rsidRDefault="003571E9" w:rsidP="00A8520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3571E9" w:rsidRPr="001C1091">
        <w:trPr>
          <w:trHeight w:val="261"/>
        </w:trPr>
        <w:tc>
          <w:tcPr>
            <w:tcW w:w="1101" w:type="dxa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 w:rsidR="003D602C">
              <w:rPr>
                <w:rFonts w:hint="eastAsia"/>
                <w:sz w:val="18"/>
                <w:szCs w:val="18"/>
              </w:rPr>
              <w:t xml:space="preserve">　　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="00DD4DF9">
              <w:rPr>
                <w:rFonts w:hint="eastAsia"/>
                <w:sz w:val="18"/>
                <w:szCs w:val="18"/>
              </w:rPr>
              <w:t xml:space="preserve">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</w:t>
            </w:r>
            <w:r w:rsidR="003D602C">
              <w:rPr>
                <w:rFonts w:hint="eastAsia"/>
                <w:sz w:val="18"/>
                <w:szCs w:val="18"/>
              </w:rPr>
              <w:t xml:space="preserve">　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3571E9" w:rsidRPr="001C1091">
        <w:trPr>
          <w:trHeight w:val="97"/>
        </w:trPr>
        <w:tc>
          <w:tcPr>
            <w:tcW w:w="1101" w:type="dxa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3571E9" w:rsidRPr="001C1091">
        <w:trPr>
          <w:trHeight w:val="240"/>
        </w:trPr>
        <w:tc>
          <w:tcPr>
            <w:tcW w:w="1101" w:type="dxa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</w:tcPr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3571E9" w:rsidRPr="001C1091" w:rsidTr="00193887">
        <w:trPr>
          <w:trHeight w:val="1456"/>
        </w:trPr>
        <w:tc>
          <w:tcPr>
            <w:tcW w:w="1101" w:type="dxa"/>
          </w:tcPr>
          <w:p w:rsidR="003571E9" w:rsidRPr="007F4166" w:rsidRDefault="003571E9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</w:tcPr>
          <w:p w:rsidR="003571E9" w:rsidRPr="007F4166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:rsidR="003571E9" w:rsidRPr="007F4166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:rsidR="003571E9" w:rsidRPr="007F4166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:rsidR="003571E9" w:rsidRPr="007F4166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:rsidR="003571E9" w:rsidRPr="007F4166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:rsidR="003571E9" w:rsidRPr="007F4166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571E9" w:rsidRPr="007F4166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:rsidR="003571E9" w:rsidRPr="007F4166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:rsidR="003571E9" w:rsidRPr="001C1091" w:rsidRDefault="003571E9" w:rsidP="00A5534E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:rsidR="003571E9" w:rsidRPr="00193887" w:rsidRDefault="003571E9" w:rsidP="00193887">
            <w:pPr>
              <w:rPr>
                <w:sz w:val="18"/>
                <w:szCs w:val="18"/>
              </w:rPr>
            </w:pPr>
            <w:r w:rsidRPr="00193887">
              <w:rPr>
                <w:rFonts w:hint="eastAsia"/>
                <w:sz w:val="18"/>
                <w:szCs w:val="18"/>
              </w:rPr>
              <w:t>車椅子とベッド間の移動</w:t>
            </w:r>
          </w:p>
          <w:p w:rsidR="003571E9" w:rsidRDefault="003571E9" w:rsidP="00A5534E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:rsidR="003571E9" w:rsidRDefault="003571E9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:rsidR="003571E9" w:rsidRPr="001C1091" w:rsidRDefault="003571E9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:rsidR="003571E9" w:rsidRDefault="003571E9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571E9" w:rsidRDefault="003571E9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571E9" w:rsidRDefault="003571E9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:rsidR="003571E9" w:rsidRPr="001C1091" w:rsidRDefault="003571E9" w:rsidP="00A5534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:rsidR="00686112" w:rsidRDefault="0068611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1C1091" w:rsidRPr="001C1091">
        <w:trPr>
          <w:trHeight w:val="1219"/>
        </w:trPr>
        <w:tc>
          <w:tcPr>
            <w:tcW w:w="10456" w:type="dxa"/>
          </w:tcPr>
          <w:p w:rsidR="001C1091" w:rsidRDefault="001C1091" w:rsidP="00CA741B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医療機関名</w:t>
            </w:r>
          </w:p>
          <w:p w:rsidR="001C1091" w:rsidRDefault="001C1091" w:rsidP="00F10E20">
            <w:pPr>
              <w:ind w:firstLineChars="3100" w:firstLine="4969"/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指定医番号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医療機関所在地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</w:t>
            </w:r>
            <w:r w:rsidRPr="001C1091">
              <w:rPr>
                <w:rFonts w:hint="eastAsia"/>
                <w:sz w:val="18"/>
                <w:szCs w:val="18"/>
              </w:rPr>
              <w:t xml:space="preserve">　　　　　　　　電話番号</w:t>
            </w:r>
            <w:r w:rsidRPr="001C1091">
              <w:rPr>
                <w:rFonts w:hint="eastAsia"/>
                <w:sz w:val="18"/>
                <w:szCs w:val="18"/>
              </w:rPr>
              <w:t xml:space="preserve">             </w:t>
            </w:r>
            <w:r w:rsidRPr="001C1091">
              <w:rPr>
                <w:rFonts w:hint="eastAsia"/>
                <w:sz w:val="18"/>
                <w:szCs w:val="18"/>
              </w:rPr>
              <w:t>（</w:t>
            </w:r>
            <w:r w:rsidRPr="001C1091">
              <w:rPr>
                <w:rFonts w:hint="eastAsia"/>
                <w:sz w:val="18"/>
                <w:szCs w:val="18"/>
              </w:rPr>
              <w:t xml:space="preserve">         </w:t>
            </w:r>
            <w:r w:rsidRPr="001C1091">
              <w:rPr>
                <w:rFonts w:hint="eastAsia"/>
                <w:sz w:val="18"/>
                <w:szCs w:val="18"/>
              </w:rPr>
              <w:t>）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医師の氏名</w:t>
            </w:r>
          </w:p>
          <w:p w:rsidR="001C1091" w:rsidRPr="001C1091" w:rsidRDefault="001C1091" w:rsidP="001C109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印　　</w:t>
            </w:r>
            <w:r w:rsidRPr="001C1091">
              <w:rPr>
                <w:rFonts w:hint="eastAsia"/>
                <w:sz w:val="18"/>
                <w:szCs w:val="18"/>
              </w:rPr>
              <w:t>記載年月日：平成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日</w:t>
            </w:r>
            <w:r w:rsidR="0056595D">
              <w:rPr>
                <w:rFonts w:hint="eastAsia"/>
                <w:sz w:val="18"/>
                <w:szCs w:val="18"/>
              </w:rPr>
              <w:t xml:space="preserve">　　　　　　　</w:t>
            </w:r>
            <w:r w:rsidR="0056595D" w:rsidRPr="000A38C4">
              <w:rPr>
                <w:rFonts w:hint="eastAsia"/>
                <w:sz w:val="18"/>
                <w:szCs w:val="18"/>
              </w:rPr>
              <w:t>※自筆または押印のこと</w:t>
            </w:r>
          </w:p>
        </w:tc>
      </w:tr>
    </w:tbl>
    <w:p w:rsidR="00966571" w:rsidRDefault="00966571" w:rsidP="00966571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:rsidR="00966571" w:rsidRDefault="00966571" w:rsidP="00966571">
      <w:pPr>
        <w:widowControl/>
        <w:snapToGrid w:val="0"/>
        <w:ind w:firstLineChars="100" w:firstLine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:rsidR="00966571" w:rsidRDefault="00966571" w:rsidP="00966571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:rsidR="00966571" w:rsidRDefault="00966571" w:rsidP="00966571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8B1A2A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:rsidR="00966571" w:rsidRDefault="00966571" w:rsidP="00966571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:rsidR="00966571" w:rsidRDefault="00966571" w:rsidP="00966571">
      <w:pPr>
        <w:spacing w:line="220" w:lineRule="exact"/>
        <w:rPr>
          <w:sz w:val="18"/>
          <w:szCs w:val="18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</w:p>
    <w:p w:rsidR="001C1091" w:rsidRDefault="001C1091" w:rsidP="00966571">
      <w:pPr>
        <w:widowControl/>
        <w:snapToGrid w:val="0"/>
        <w:jc w:val="left"/>
        <w:rPr>
          <w:sz w:val="18"/>
          <w:szCs w:val="18"/>
        </w:rPr>
      </w:pPr>
    </w:p>
    <w:sectPr w:rsidR="001C1091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CE" w:rsidRDefault="00C336CE" w:rsidP="00240FCE">
      <w:r>
        <w:separator/>
      </w:r>
    </w:p>
  </w:endnote>
  <w:endnote w:type="continuationSeparator" w:id="0">
    <w:p w:rsidR="00C336CE" w:rsidRDefault="00C336CE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CE" w:rsidRDefault="00C336CE" w:rsidP="00240FCE">
      <w:r>
        <w:separator/>
      </w:r>
    </w:p>
  </w:footnote>
  <w:footnote w:type="continuationSeparator" w:id="0">
    <w:p w:rsidR="00C336CE" w:rsidRDefault="00C336CE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98F"/>
    <w:rsid w:val="0003371C"/>
    <w:rsid w:val="000466BE"/>
    <w:rsid w:val="00086FC0"/>
    <w:rsid w:val="000A38C4"/>
    <w:rsid w:val="000B63B7"/>
    <w:rsid w:val="000C1CFC"/>
    <w:rsid w:val="00123608"/>
    <w:rsid w:val="00132B44"/>
    <w:rsid w:val="00153408"/>
    <w:rsid w:val="00156D0A"/>
    <w:rsid w:val="00184132"/>
    <w:rsid w:val="00193887"/>
    <w:rsid w:val="001C1091"/>
    <w:rsid w:val="001C226D"/>
    <w:rsid w:val="001F704B"/>
    <w:rsid w:val="002128D8"/>
    <w:rsid w:val="00225525"/>
    <w:rsid w:val="00237B30"/>
    <w:rsid w:val="00240FCE"/>
    <w:rsid w:val="00242565"/>
    <w:rsid w:val="00246490"/>
    <w:rsid w:val="00247B62"/>
    <w:rsid w:val="00255C2C"/>
    <w:rsid w:val="00290442"/>
    <w:rsid w:val="002C3D50"/>
    <w:rsid w:val="002D67E1"/>
    <w:rsid w:val="0030593C"/>
    <w:rsid w:val="003219B3"/>
    <w:rsid w:val="00342B8B"/>
    <w:rsid w:val="00352470"/>
    <w:rsid w:val="003571E9"/>
    <w:rsid w:val="003577BE"/>
    <w:rsid w:val="0037521C"/>
    <w:rsid w:val="00377A1D"/>
    <w:rsid w:val="003A346D"/>
    <w:rsid w:val="003A37E1"/>
    <w:rsid w:val="003A65A9"/>
    <w:rsid w:val="003C4874"/>
    <w:rsid w:val="003D5CA0"/>
    <w:rsid w:val="003D602C"/>
    <w:rsid w:val="003E66A4"/>
    <w:rsid w:val="004203DD"/>
    <w:rsid w:val="00426EB3"/>
    <w:rsid w:val="004432D5"/>
    <w:rsid w:val="00460BC4"/>
    <w:rsid w:val="0046267F"/>
    <w:rsid w:val="0046304F"/>
    <w:rsid w:val="0046775D"/>
    <w:rsid w:val="00493DD9"/>
    <w:rsid w:val="004A49D8"/>
    <w:rsid w:val="004A5102"/>
    <w:rsid w:val="004A5155"/>
    <w:rsid w:val="004B5344"/>
    <w:rsid w:val="004E06AF"/>
    <w:rsid w:val="004E52D4"/>
    <w:rsid w:val="00565091"/>
    <w:rsid w:val="0056595D"/>
    <w:rsid w:val="00582BFF"/>
    <w:rsid w:val="005A5697"/>
    <w:rsid w:val="005A6AAE"/>
    <w:rsid w:val="005A7456"/>
    <w:rsid w:val="00606B97"/>
    <w:rsid w:val="00682E60"/>
    <w:rsid w:val="00686112"/>
    <w:rsid w:val="006A65FC"/>
    <w:rsid w:val="006E0DAF"/>
    <w:rsid w:val="006E5CD2"/>
    <w:rsid w:val="006F27C9"/>
    <w:rsid w:val="006F27D1"/>
    <w:rsid w:val="00732A55"/>
    <w:rsid w:val="00743E3A"/>
    <w:rsid w:val="00751B57"/>
    <w:rsid w:val="007A7E85"/>
    <w:rsid w:val="007B780D"/>
    <w:rsid w:val="007C4FB7"/>
    <w:rsid w:val="007D219E"/>
    <w:rsid w:val="007F1A37"/>
    <w:rsid w:val="007F38FB"/>
    <w:rsid w:val="008171F4"/>
    <w:rsid w:val="00840A11"/>
    <w:rsid w:val="00861A2D"/>
    <w:rsid w:val="008A6F25"/>
    <w:rsid w:val="008B1A2A"/>
    <w:rsid w:val="008C1459"/>
    <w:rsid w:val="008C1B03"/>
    <w:rsid w:val="008C4B5B"/>
    <w:rsid w:val="008C6981"/>
    <w:rsid w:val="009332BE"/>
    <w:rsid w:val="00966571"/>
    <w:rsid w:val="00970B2C"/>
    <w:rsid w:val="009A2ACD"/>
    <w:rsid w:val="009B2CE6"/>
    <w:rsid w:val="009B7ADF"/>
    <w:rsid w:val="00A04861"/>
    <w:rsid w:val="00A4486A"/>
    <w:rsid w:val="00A44ECD"/>
    <w:rsid w:val="00A72F2D"/>
    <w:rsid w:val="00A8520E"/>
    <w:rsid w:val="00A90AE1"/>
    <w:rsid w:val="00AA2D31"/>
    <w:rsid w:val="00AB3DB1"/>
    <w:rsid w:val="00AC6D07"/>
    <w:rsid w:val="00AF2831"/>
    <w:rsid w:val="00B14886"/>
    <w:rsid w:val="00B30DC4"/>
    <w:rsid w:val="00B74978"/>
    <w:rsid w:val="00BA126F"/>
    <w:rsid w:val="00BF2F7E"/>
    <w:rsid w:val="00C00507"/>
    <w:rsid w:val="00C336CE"/>
    <w:rsid w:val="00C53F92"/>
    <w:rsid w:val="00C74DFA"/>
    <w:rsid w:val="00CE18E1"/>
    <w:rsid w:val="00D37647"/>
    <w:rsid w:val="00D64BC8"/>
    <w:rsid w:val="00DB745D"/>
    <w:rsid w:val="00DC47EF"/>
    <w:rsid w:val="00DD4DF9"/>
    <w:rsid w:val="00DD69FC"/>
    <w:rsid w:val="00E32ADF"/>
    <w:rsid w:val="00E40DF1"/>
    <w:rsid w:val="00E47928"/>
    <w:rsid w:val="00E718C3"/>
    <w:rsid w:val="00E76C4A"/>
    <w:rsid w:val="00ED61EB"/>
    <w:rsid w:val="00ED6D42"/>
    <w:rsid w:val="00ED79A5"/>
    <w:rsid w:val="00F00600"/>
    <w:rsid w:val="00F03141"/>
    <w:rsid w:val="00F10E20"/>
    <w:rsid w:val="00F169E3"/>
    <w:rsid w:val="00F214A0"/>
    <w:rsid w:val="00F25F61"/>
    <w:rsid w:val="00F759E9"/>
    <w:rsid w:val="00F96021"/>
    <w:rsid w:val="00FA6768"/>
    <w:rsid w:val="00FA6A4D"/>
    <w:rsid w:val="00FD20BE"/>
    <w:rsid w:val="00FD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1BD7-EB03-4712-BE42-5988BF13C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13</cp:revision>
  <cp:lastPrinted>2015-07-03T06:38:00Z</cp:lastPrinted>
  <dcterms:created xsi:type="dcterms:W3CDTF">2015-07-07T08:40:00Z</dcterms:created>
  <dcterms:modified xsi:type="dcterms:W3CDTF">2015-09-18T09:16:00Z</dcterms:modified>
</cp:coreProperties>
</file>