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8D03E2" w:rsidRDefault="00B55293" w:rsidP="008E5844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</w:rPr>
        <w:t>283</w:t>
      </w:r>
      <w:r w:rsidR="00F31669" w:rsidRPr="00F31669">
        <w:rPr>
          <w:rFonts w:ascii="ＭＳ Ｐゴシック" w:eastAsia="ＭＳ Ｐゴシック" w:hAnsi="ＭＳ Ｐゴシック" w:hint="eastAsia"/>
        </w:rPr>
        <w:t xml:space="preserve">　後天性赤芽球癆</w:t>
      </w:r>
    </w:p>
    <w:p w:rsidR="00ED79A5" w:rsidRDefault="00ED79A5"/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67037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 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   続柄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67037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6E45D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67037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67037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67037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67037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086FC0" w:rsidRPr="00A44ECD" w:rsidRDefault="00086FC0">
      <w:pPr>
        <w:rPr>
          <w:b/>
        </w:rPr>
      </w:pPr>
    </w:p>
    <w:p w:rsidR="00086FC0" w:rsidRPr="00A44ECD" w:rsidRDefault="00F31669">
      <w:pPr>
        <w:rPr>
          <w:rFonts w:asciiTheme="minorEastAsia" w:hAnsiTheme="minorEastAsia"/>
          <w:b/>
          <w:sz w:val="18"/>
          <w:szCs w:val="18"/>
        </w:rPr>
      </w:pPr>
      <w:r w:rsidRPr="00F31669">
        <w:rPr>
          <w:rFonts w:asciiTheme="minorEastAsia" w:hAnsiTheme="minorEastAsia" w:hint="eastAsia"/>
          <w:b/>
          <w:sz w:val="18"/>
          <w:szCs w:val="18"/>
        </w:rPr>
        <w:t>１）臨床所見</w:t>
      </w:r>
    </w:p>
    <w:tbl>
      <w:tblPr>
        <w:tblStyle w:val="a3"/>
        <w:tblW w:w="10439" w:type="dxa"/>
        <w:tblLook w:val="04A0" w:firstRow="1" w:lastRow="0" w:firstColumn="1" w:lastColumn="0" w:noHBand="0" w:noVBand="1"/>
      </w:tblPr>
      <w:tblGrid>
        <w:gridCol w:w="7947"/>
        <w:gridCol w:w="2492"/>
      </w:tblGrid>
      <w:tr w:rsidR="00C238A0" w:rsidRPr="00E251AC" w:rsidTr="0071373B">
        <w:trPr>
          <w:trHeight w:val="76"/>
        </w:trPr>
        <w:tc>
          <w:tcPr>
            <w:tcW w:w="7947" w:type="dxa"/>
          </w:tcPr>
          <w:p w:rsidR="00C238A0" w:rsidRPr="00E251AC" w:rsidRDefault="00F31669" w:rsidP="006703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3166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貧血とその症状を認める</w:t>
            </w:r>
          </w:p>
        </w:tc>
        <w:tc>
          <w:tcPr>
            <w:tcW w:w="2492" w:type="dxa"/>
          </w:tcPr>
          <w:p w:rsidR="00C238A0" w:rsidRPr="00E251AC" w:rsidRDefault="00C238A0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E251A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6D7FF8" w:rsidRPr="006D7FF8" w:rsidTr="0071373B">
        <w:trPr>
          <w:trHeight w:val="76"/>
        </w:trPr>
        <w:tc>
          <w:tcPr>
            <w:tcW w:w="7947" w:type="dxa"/>
          </w:tcPr>
          <w:p w:rsidR="00E251AC" w:rsidRPr="006D7FF8" w:rsidRDefault="00F31669" w:rsidP="00670377">
            <w:pPr>
              <w:rPr>
                <w:rFonts w:asciiTheme="minorEastAsia" w:hAnsiTheme="minorEastAsia"/>
                <w:sz w:val="18"/>
                <w:szCs w:val="18"/>
              </w:rPr>
            </w:pP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易感染性を認めない</w:t>
            </w:r>
          </w:p>
        </w:tc>
        <w:tc>
          <w:tcPr>
            <w:tcW w:w="2492" w:type="dxa"/>
          </w:tcPr>
          <w:p w:rsidR="00E251AC" w:rsidRPr="006D7FF8" w:rsidRDefault="00E251AC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6D7FF8" w:rsidRPr="006D7FF8" w:rsidTr="0071373B">
        <w:trPr>
          <w:trHeight w:val="76"/>
        </w:trPr>
        <w:tc>
          <w:tcPr>
            <w:tcW w:w="7947" w:type="dxa"/>
          </w:tcPr>
          <w:p w:rsidR="00571A2F" w:rsidRPr="006D7FF8" w:rsidRDefault="00571A2F" w:rsidP="00670377">
            <w:pPr>
              <w:rPr>
                <w:rFonts w:asciiTheme="minorEastAsia" w:hAnsiTheme="minorEastAsia"/>
                <w:sz w:val="18"/>
                <w:szCs w:val="18"/>
              </w:rPr>
            </w:pP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出血傾向を認めない</w:t>
            </w:r>
          </w:p>
        </w:tc>
        <w:tc>
          <w:tcPr>
            <w:tcW w:w="2492" w:type="dxa"/>
          </w:tcPr>
          <w:p w:rsidR="00571A2F" w:rsidRPr="006D7FF8" w:rsidRDefault="00571A2F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F31669" w:rsidRDefault="00F31669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C238A0" w:rsidRDefault="00F31669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２）</w:t>
      </w:r>
      <w:r w:rsidRPr="00F31669">
        <w:rPr>
          <w:rFonts w:asciiTheme="minorEastAsia" w:hAnsiTheme="minorEastAsia" w:hint="eastAsia"/>
          <w:b/>
          <w:sz w:val="18"/>
          <w:szCs w:val="18"/>
        </w:rPr>
        <w:t>検査所見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952"/>
        <w:gridCol w:w="2464"/>
      </w:tblGrid>
      <w:tr w:rsidR="00F31669" w:rsidRPr="00F31669" w:rsidTr="00C53618">
        <w:trPr>
          <w:trHeight w:val="209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9" w:rsidRPr="00F31669" w:rsidRDefault="00C368E2" w:rsidP="00140C3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(1) </w:t>
            </w:r>
            <w:r w:rsidR="00F31669" w:rsidRPr="00F31669">
              <w:rPr>
                <w:rFonts w:asciiTheme="minorEastAsia" w:hAnsiTheme="minorEastAsia" w:hint="eastAsia"/>
                <w:sz w:val="18"/>
                <w:szCs w:val="18"/>
              </w:rPr>
              <w:t>血中ヘモグロビン濃度が10.0g/</w:t>
            </w:r>
            <w:proofErr w:type="spellStart"/>
            <w:r w:rsidR="00F31669" w:rsidRPr="00F31669">
              <w:rPr>
                <w:rFonts w:asciiTheme="minorEastAsia" w:hAnsiTheme="minorEastAsia" w:hint="eastAsia"/>
                <w:sz w:val="18"/>
                <w:szCs w:val="18"/>
              </w:rPr>
              <w:t>dL</w:t>
            </w:r>
            <w:proofErr w:type="spellEnd"/>
            <w:r w:rsidR="00F31669" w:rsidRPr="00F31669">
              <w:rPr>
                <w:rFonts w:asciiTheme="minorEastAsia" w:hAnsiTheme="minorEastAsia" w:hint="eastAsia"/>
                <w:sz w:val="18"/>
                <w:szCs w:val="18"/>
              </w:rPr>
              <w:t>未満の貧血</w:t>
            </w:r>
            <w:r w:rsidR="00916B46">
              <w:rPr>
                <w:rFonts w:asciiTheme="minorEastAsia" w:hAnsiTheme="minorEastAsia" w:hint="eastAsia"/>
                <w:sz w:val="18"/>
                <w:szCs w:val="18"/>
              </w:rPr>
              <w:t xml:space="preserve">　　［数値：</w:t>
            </w:r>
            <w:r w:rsidR="00916B46" w:rsidRPr="00F3166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</w:t>
            </w:r>
            <w:r w:rsidR="00916B46">
              <w:rPr>
                <w:rFonts w:asciiTheme="minorEastAsia" w:hAnsiTheme="minorEastAsia" w:hint="eastAsia"/>
                <w:sz w:val="18"/>
                <w:szCs w:val="18"/>
              </w:rPr>
              <w:t>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9" w:rsidRPr="00E251AC" w:rsidRDefault="00F31669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E251A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F31669" w:rsidRPr="00F31669" w:rsidTr="00116658">
        <w:trPr>
          <w:trHeight w:val="209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9" w:rsidRPr="00F31669" w:rsidRDefault="00C368E2" w:rsidP="00140C3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(2) </w:t>
            </w:r>
            <w:r w:rsidR="00F31669" w:rsidRPr="00F31669">
              <w:rPr>
                <w:rFonts w:asciiTheme="minorEastAsia" w:hAnsiTheme="minorEastAsia" w:hint="eastAsia"/>
                <w:sz w:val="18"/>
                <w:szCs w:val="18"/>
              </w:rPr>
              <w:t>網赤血球が１％未満</w:t>
            </w:r>
            <w:r w:rsidR="00F31669">
              <w:rPr>
                <w:rFonts w:asciiTheme="minorEastAsia" w:hAnsiTheme="minorEastAsia" w:hint="eastAsia"/>
                <w:sz w:val="18"/>
                <w:szCs w:val="18"/>
              </w:rPr>
              <w:t xml:space="preserve">　　［数値：</w:t>
            </w:r>
            <w:r w:rsidR="00F31669" w:rsidRPr="00F3166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</w:t>
            </w:r>
            <w:r w:rsidR="00F31669">
              <w:rPr>
                <w:rFonts w:asciiTheme="minorEastAsia" w:hAnsiTheme="minorEastAsia" w:hint="eastAsia"/>
                <w:sz w:val="18"/>
                <w:szCs w:val="18"/>
              </w:rPr>
              <w:t>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9" w:rsidRPr="00E251AC" w:rsidRDefault="00F31669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E251A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F31669" w:rsidRPr="00F31669" w:rsidTr="00116658">
        <w:trPr>
          <w:trHeight w:val="231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9" w:rsidRPr="00F31669" w:rsidRDefault="00C368E2" w:rsidP="00140C3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(3) </w:t>
            </w:r>
            <w:r w:rsidR="00F31669" w:rsidRPr="00F31669">
              <w:rPr>
                <w:rFonts w:asciiTheme="minorEastAsia" w:hAnsiTheme="minorEastAsia" w:hint="eastAsia"/>
                <w:sz w:val="18"/>
                <w:szCs w:val="18"/>
              </w:rPr>
              <w:t>骨髄赤芽球が５％未満</w:t>
            </w:r>
            <w:r w:rsidR="00F31669">
              <w:rPr>
                <w:rFonts w:asciiTheme="minorEastAsia" w:hAnsiTheme="minorEastAsia" w:hint="eastAsia"/>
                <w:sz w:val="18"/>
                <w:szCs w:val="18"/>
              </w:rPr>
              <w:t xml:space="preserve">　［数値：</w:t>
            </w:r>
            <w:r w:rsidR="00F31669" w:rsidRPr="00F3166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</w:t>
            </w:r>
            <w:r w:rsidR="00F31669">
              <w:rPr>
                <w:rFonts w:asciiTheme="minorEastAsia" w:hAnsiTheme="minorEastAsia" w:hint="eastAsia"/>
                <w:sz w:val="18"/>
                <w:szCs w:val="18"/>
              </w:rPr>
              <w:t>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9" w:rsidRPr="00E251AC" w:rsidRDefault="00F31669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E251A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F31669" w:rsidRPr="00F31669" w:rsidTr="00116658">
        <w:trPr>
          <w:trHeight w:val="231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9" w:rsidRPr="00F31669" w:rsidRDefault="00C368E2" w:rsidP="0067037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(4) </w:t>
            </w:r>
            <w:r w:rsidR="00F31669" w:rsidRPr="00F31669">
              <w:rPr>
                <w:rFonts w:asciiTheme="minorEastAsia" w:hAnsiTheme="minorEastAsia" w:hint="eastAsia"/>
                <w:sz w:val="18"/>
                <w:szCs w:val="18"/>
              </w:rPr>
              <w:t>白血球数</w:t>
            </w:r>
            <w:r w:rsidR="00F31669">
              <w:rPr>
                <w:rFonts w:asciiTheme="minorEastAsia" w:hAnsiTheme="minorEastAsia" w:hint="eastAsia"/>
                <w:sz w:val="18"/>
                <w:szCs w:val="18"/>
              </w:rPr>
              <w:t>は正常である　［数値：</w:t>
            </w:r>
            <w:r w:rsidR="00F31669" w:rsidRPr="00F3166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</w:t>
            </w:r>
            <w:r w:rsidR="00F31669">
              <w:rPr>
                <w:rFonts w:asciiTheme="minorEastAsia" w:hAnsiTheme="minorEastAsia" w:hint="eastAsia"/>
                <w:sz w:val="18"/>
                <w:szCs w:val="18"/>
              </w:rPr>
              <w:t>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9" w:rsidRPr="00E251AC" w:rsidRDefault="00F31669" w:rsidP="00D418BC">
            <w:pPr>
              <w:rPr>
                <w:rFonts w:asciiTheme="minorEastAsia" w:hAnsiTheme="minorEastAsia"/>
                <w:sz w:val="18"/>
                <w:szCs w:val="18"/>
              </w:rPr>
            </w:pPr>
            <w:r w:rsidRPr="00E251A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F31669" w:rsidRPr="00F31669" w:rsidTr="00116658">
        <w:trPr>
          <w:trHeight w:val="231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9" w:rsidRPr="00F31669" w:rsidRDefault="00C368E2" w:rsidP="0067037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(5) </w:t>
            </w:r>
            <w:r w:rsidR="00F31669" w:rsidRPr="00F31669">
              <w:rPr>
                <w:rFonts w:asciiTheme="minorEastAsia" w:hAnsiTheme="minorEastAsia" w:hint="eastAsia"/>
                <w:sz w:val="18"/>
                <w:szCs w:val="18"/>
              </w:rPr>
              <w:t>血小板数</w:t>
            </w:r>
            <w:r w:rsidR="00F31669">
              <w:rPr>
                <w:rFonts w:asciiTheme="minorEastAsia" w:hAnsiTheme="minorEastAsia" w:hint="eastAsia"/>
                <w:sz w:val="18"/>
                <w:szCs w:val="18"/>
              </w:rPr>
              <w:t>は正常である　［数値：</w:t>
            </w:r>
            <w:r w:rsidR="00F31669" w:rsidRPr="00F3166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</w:t>
            </w:r>
            <w:r w:rsidR="00F31669">
              <w:rPr>
                <w:rFonts w:asciiTheme="minorEastAsia" w:hAnsiTheme="minorEastAsia" w:hint="eastAsia"/>
                <w:sz w:val="18"/>
                <w:szCs w:val="18"/>
              </w:rPr>
              <w:t>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69" w:rsidRPr="00E251AC" w:rsidRDefault="00F31669" w:rsidP="00D418BC">
            <w:pPr>
              <w:rPr>
                <w:rFonts w:asciiTheme="minorEastAsia" w:hAnsiTheme="minorEastAsia"/>
                <w:sz w:val="18"/>
                <w:szCs w:val="18"/>
              </w:rPr>
            </w:pPr>
            <w:r w:rsidRPr="00E251AC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344560" w:rsidRPr="00344560" w:rsidTr="00116658">
        <w:trPr>
          <w:trHeight w:val="231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F" w:rsidRPr="00344560" w:rsidRDefault="00C368E2" w:rsidP="0067037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(6) </w:t>
            </w:r>
            <w:r w:rsidR="00571A2F" w:rsidRPr="00344560">
              <w:rPr>
                <w:rFonts w:asciiTheme="minorEastAsia" w:hAnsiTheme="minorEastAsia" w:hint="eastAsia"/>
                <w:sz w:val="18"/>
                <w:szCs w:val="18"/>
              </w:rPr>
              <w:t>顆粒球系細胞・巨核球系細胞に形態異常を認めない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F" w:rsidRPr="00344560" w:rsidRDefault="00571A2F" w:rsidP="00D418BC">
            <w:pPr>
              <w:rPr>
                <w:rFonts w:asciiTheme="minorEastAsia" w:hAnsiTheme="minorEastAsia"/>
                <w:sz w:val="18"/>
                <w:szCs w:val="18"/>
              </w:rPr>
            </w:pPr>
            <w:r w:rsidRPr="00344560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571A2F" w:rsidRPr="00344560" w:rsidTr="00670377">
        <w:trPr>
          <w:trHeight w:val="231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2F" w:rsidRPr="00344560" w:rsidRDefault="00C368E2" w:rsidP="0067037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(7) </w:t>
            </w:r>
            <w:r w:rsidR="00571A2F" w:rsidRPr="00344560">
              <w:rPr>
                <w:rFonts w:asciiTheme="minorEastAsia" w:hAnsiTheme="minorEastAsia" w:hint="eastAsia"/>
                <w:sz w:val="18"/>
                <w:szCs w:val="18"/>
              </w:rPr>
              <w:t>骨髄染色体分析に異常を認めない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F" w:rsidRPr="00344560" w:rsidRDefault="00571A2F" w:rsidP="00D418BC">
            <w:pPr>
              <w:rPr>
                <w:rFonts w:asciiTheme="minorEastAsia" w:hAnsiTheme="minorEastAsia"/>
                <w:sz w:val="18"/>
                <w:szCs w:val="18"/>
              </w:rPr>
            </w:pPr>
            <w:r w:rsidRPr="00344560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  <w:p w:rsidR="002C0CD9" w:rsidRPr="00344560" w:rsidRDefault="002C0CD9" w:rsidP="00D418BC">
            <w:pPr>
              <w:rPr>
                <w:rFonts w:asciiTheme="minorEastAsia" w:hAnsiTheme="minorEastAsia"/>
                <w:sz w:val="18"/>
                <w:szCs w:val="18"/>
              </w:rPr>
            </w:pPr>
            <w:r w:rsidRPr="00344560">
              <w:rPr>
                <w:rFonts w:asciiTheme="minorEastAsia" w:hAnsiTheme="minorEastAsia" w:hint="eastAsia"/>
                <w:sz w:val="18"/>
                <w:szCs w:val="18"/>
              </w:rPr>
              <w:t>異常核型：</w:t>
            </w:r>
          </w:p>
        </w:tc>
      </w:tr>
    </w:tbl>
    <w:p w:rsidR="006E45DD" w:rsidRPr="00344560" w:rsidRDefault="006E45DD" w:rsidP="007D3707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7D3707" w:rsidRPr="00A44ECD" w:rsidRDefault="007D3707" w:rsidP="007D3707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lastRenderedPageBreak/>
        <w:t>＜</w:t>
      </w:r>
      <w:r w:rsidR="00F31669">
        <w:rPr>
          <w:rFonts w:asciiTheme="minorEastAsia" w:hAnsiTheme="minorEastAsia" w:hint="eastAsia"/>
          <w:b/>
          <w:sz w:val="18"/>
          <w:szCs w:val="18"/>
        </w:rPr>
        <w:t>除外項目</w:t>
      </w:r>
      <w:r w:rsidRPr="00A44ECD">
        <w:rPr>
          <w:rFonts w:asciiTheme="minorEastAsia" w:hAnsiTheme="minorEastAsia" w:hint="eastAsia"/>
          <w:b/>
          <w:sz w:val="18"/>
          <w:szCs w:val="18"/>
        </w:rPr>
        <w:t>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7D3707" w:rsidRPr="002B1A9E" w:rsidTr="006E45DD">
        <w:tc>
          <w:tcPr>
            <w:tcW w:w="7621" w:type="dxa"/>
            <w:vAlign w:val="center"/>
          </w:tcPr>
          <w:p w:rsidR="007D3707" w:rsidRPr="006D7FF8" w:rsidRDefault="006E45DD" w:rsidP="0067037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7D3707" w:rsidRPr="006D7FF8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F31669" w:rsidRPr="006D7FF8">
              <w:rPr>
                <w:rFonts w:asciiTheme="minorEastAsia" w:hAnsiTheme="minorEastAsia" w:hint="eastAsia"/>
                <w:sz w:val="18"/>
                <w:szCs w:val="18"/>
              </w:rPr>
              <w:t>項目</w:t>
            </w:r>
            <w:r w:rsidR="007D3707" w:rsidRPr="006D7FF8">
              <w:rPr>
                <w:rFonts w:asciiTheme="minorEastAsia" w:hAnsiTheme="minorEastAsia" w:hint="eastAsia"/>
                <w:sz w:val="18"/>
                <w:szCs w:val="18"/>
              </w:rPr>
              <w:t>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全て除外できる。除外できた疾患には☑を記入する。</w:t>
            </w:r>
          </w:p>
        </w:tc>
        <w:tc>
          <w:tcPr>
            <w:tcW w:w="2810" w:type="dxa"/>
            <w:vAlign w:val="center"/>
          </w:tcPr>
          <w:p w:rsidR="007D3707" w:rsidRPr="002B1A9E" w:rsidRDefault="007D3707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6E45DD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7D3707" w:rsidRPr="006E6681" w:rsidTr="007D3707">
        <w:trPr>
          <w:trHeight w:val="139"/>
        </w:trPr>
        <w:tc>
          <w:tcPr>
            <w:tcW w:w="10431" w:type="dxa"/>
            <w:gridSpan w:val="2"/>
            <w:vAlign w:val="center"/>
          </w:tcPr>
          <w:p w:rsidR="006E45DD" w:rsidRDefault="007D3707" w:rsidP="00F3166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</w:t>
            </w:r>
            <w:r w:rsidR="00774700"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先天性</w:t>
            </w:r>
            <w:r w:rsidR="006E45DD"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赤芽球癆</w:t>
            </w:r>
            <w:r w:rsidR="00774700"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（Diamond-</w:t>
            </w:r>
            <w:proofErr w:type="spellStart"/>
            <w:r w:rsidR="00774700"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Blackfan</w:t>
            </w:r>
            <w:proofErr w:type="spellEnd"/>
            <w:r w:rsidR="00774700"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貧血）</w:t>
            </w:r>
            <w:r w:rsidR="00F31669"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67037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="00F31669"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□続発性赤芽球癆</w:t>
            </w:r>
            <w:r w:rsidR="00774700"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  <w:p w:rsidR="006E45DD" w:rsidRDefault="00F31669" w:rsidP="00F3166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□薬剤性</w:t>
            </w:r>
            <w:r w:rsidR="006E45DD"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赤芽球癆</w:t>
            </w:r>
            <w:r w:rsidR="006E45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（□エリスロポエチン製剤</w:t>
            </w:r>
            <w:r w:rsidR="0067037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  </w:t>
            </w:r>
            <w:r w:rsidR="006E45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□フェニトイン</w:t>
            </w:r>
            <w:r w:rsidR="0067037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 </w:t>
            </w:r>
            <w:r w:rsidR="006E45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□アザチオプリン</w:t>
            </w:r>
            <w:r w:rsidR="0067037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 </w:t>
            </w: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□イソニアジド）　</w:t>
            </w:r>
          </w:p>
          <w:p w:rsidR="006E45DD" w:rsidRDefault="00F31669" w:rsidP="00F3166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□ウイルス感染症（□ヒトパルボウイルスB19</w:t>
            </w:r>
            <w:r w:rsidR="0067037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 </w:t>
            </w:r>
            <w:r w:rsidR="006E45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□HIV）　</w:t>
            </w:r>
            <w:r w:rsidR="006E45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□胸腺腫　　□骨髄異形成症候群・造血器腫瘍　</w:t>
            </w:r>
          </w:p>
          <w:p w:rsidR="00F31669" w:rsidRPr="006D7FF8" w:rsidRDefault="00F31669" w:rsidP="00670377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□リンパ系腫瘍（□慢性リンパ性白血病</w:t>
            </w:r>
            <w:r w:rsidR="0067037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="006E45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□悪性リンパ腫）　</w:t>
            </w:r>
            <w:r w:rsidR="006E45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□他の悪性腫瘍　</w:t>
            </w:r>
            <w:r w:rsidR="006E45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□膠原病・リウマチ性疾患</w:t>
            </w:r>
            <w:r w:rsidR="006E45D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6D7FF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□妊娠</w:t>
            </w:r>
          </w:p>
        </w:tc>
      </w:tr>
    </w:tbl>
    <w:p w:rsidR="00456A51" w:rsidRPr="007D3707" w:rsidRDefault="00456A51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Pr="00A44EC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＜診断＞</w:t>
      </w:r>
    </w:p>
    <w:tbl>
      <w:tblPr>
        <w:tblStyle w:val="a3"/>
        <w:tblW w:w="10441" w:type="dxa"/>
        <w:tblLook w:val="04A0" w:firstRow="1" w:lastRow="0" w:firstColumn="1" w:lastColumn="0" w:noHBand="0" w:noVBand="1"/>
      </w:tblPr>
      <w:tblGrid>
        <w:gridCol w:w="7947"/>
        <w:gridCol w:w="2494"/>
      </w:tblGrid>
      <w:tr w:rsidR="00E8685D" w:rsidRPr="00145453" w:rsidTr="00E8685D">
        <w:tc>
          <w:tcPr>
            <w:tcW w:w="7947" w:type="dxa"/>
            <w:vAlign w:val="center"/>
          </w:tcPr>
          <w:p w:rsidR="00E8685D" w:rsidRPr="00145453" w:rsidRDefault="00F31669" w:rsidP="00C368E2">
            <w:pPr>
              <w:widowControl/>
              <w:ind w:left="321" w:hangingChars="200" w:hanging="321"/>
              <w:rPr>
                <w:rFonts w:asciiTheme="minorEastAsia" w:hAnsiTheme="minorEastAsia"/>
                <w:sz w:val="18"/>
                <w:szCs w:val="18"/>
              </w:rPr>
            </w:pPr>
            <w:r w:rsidRPr="00742022">
              <w:rPr>
                <w:rFonts w:asciiTheme="minorEastAsia" w:hAnsiTheme="minorEastAsia" w:hint="eastAsia"/>
                <w:sz w:val="18"/>
                <w:szCs w:val="18"/>
              </w:rPr>
              <w:t>１）</w:t>
            </w:r>
            <w:r w:rsidR="00C368E2">
              <w:rPr>
                <w:rFonts w:asciiTheme="minorEastAsia" w:hAnsiTheme="minorEastAsia" w:hint="eastAsia"/>
                <w:sz w:val="18"/>
                <w:szCs w:val="18"/>
              </w:rPr>
              <w:t>臨床所見</w:t>
            </w:r>
            <w:r w:rsidR="006E45DD">
              <w:rPr>
                <w:rFonts w:asciiTheme="minorEastAsia" w:hAnsiTheme="minorEastAsia" w:hint="eastAsia"/>
                <w:sz w:val="18"/>
                <w:szCs w:val="18"/>
              </w:rPr>
              <w:t>および</w:t>
            </w:r>
            <w:r w:rsidR="00C368E2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742022">
              <w:rPr>
                <w:rFonts w:asciiTheme="minorEastAsia" w:hAnsiTheme="minorEastAsia" w:hint="eastAsia"/>
                <w:sz w:val="18"/>
                <w:szCs w:val="18"/>
              </w:rPr>
              <w:t>２）</w:t>
            </w:r>
            <w:r w:rsidR="00C368E2">
              <w:rPr>
                <w:rFonts w:asciiTheme="minorEastAsia" w:hAnsiTheme="minorEastAsia" w:hint="eastAsia"/>
                <w:sz w:val="18"/>
                <w:szCs w:val="18"/>
              </w:rPr>
              <w:t>検査所見の</w:t>
            </w:r>
            <w:r w:rsidR="006E45DD">
              <w:rPr>
                <w:rFonts w:asciiTheme="minorEastAsia" w:hAnsiTheme="minorEastAsia" w:hint="eastAsia"/>
                <w:sz w:val="18"/>
                <w:szCs w:val="18"/>
              </w:rPr>
              <w:t>(1)～(5)を全て満たし、先天性赤芽球癆および続発性赤芽球癆を除外</w:t>
            </w:r>
            <w:bookmarkStart w:id="0" w:name="_GoBack"/>
            <w:bookmarkEnd w:id="0"/>
            <w:r w:rsidR="006E45DD">
              <w:rPr>
                <w:rFonts w:asciiTheme="minorEastAsia" w:hAnsiTheme="minorEastAsia" w:hint="eastAsia"/>
                <w:sz w:val="18"/>
                <w:szCs w:val="18"/>
              </w:rPr>
              <w:t>できる</w:t>
            </w:r>
          </w:p>
        </w:tc>
        <w:tc>
          <w:tcPr>
            <w:tcW w:w="2494" w:type="dxa"/>
          </w:tcPr>
          <w:p w:rsidR="00E8685D" w:rsidRPr="00145453" w:rsidRDefault="00E8685D" w:rsidP="001B2D61">
            <w:pPr>
              <w:rPr>
                <w:rFonts w:asciiTheme="minorEastAsia" w:hAnsiTheme="minorEastAsia"/>
                <w:sz w:val="18"/>
                <w:szCs w:val="18"/>
              </w:rPr>
            </w:pPr>
            <w:r w:rsidRPr="0014545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:rsidR="007D3707" w:rsidRDefault="007D3707">
      <w:pPr>
        <w:rPr>
          <w:b/>
        </w:rPr>
      </w:pPr>
    </w:p>
    <w:p w:rsidR="00086FC0" w:rsidRPr="00A44ECD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  <w:r w:rsidR="006E45DD">
        <w:rPr>
          <w:rFonts w:hint="eastAsia"/>
          <w:b/>
          <w:sz w:val="18"/>
        </w:rPr>
        <w:t>（該当する項目に☑を記入する</w:t>
      </w:r>
      <w:r w:rsidR="008E3324">
        <w:rPr>
          <w:rFonts w:hint="eastAsia"/>
          <w:b/>
          <w:sz w:val="1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7D3707" w:rsidRPr="006D7FF8" w:rsidTr="003B0AA1">
        <w:trPr>
          <w:trHeight w:val="1664"/>
        </w:trPr>
        <w:tc>
          <w:tcPr>
            <w:tcW w:w="10664" w:type="dxa"/>
          </w:tcPr>
          <w:p w:rsidR="007D3707" w:rsidRPr="006D7FF8" w:rsidRDefault="007D3707" w:rsidP="00760DEA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6D7FF8">
              <w:rPr>
                <w:rFonts w:asciiTheme="minorEastAsia" w:hAnsiTheme="minorEastAsia"/>
                <w:sz w:val="18"/>
                <w:szCs w:val="18"/>
              </w:rPr>
              <w:t xml:space="preserve">stage 1    </w:t>
            </w: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軽　症　　　薬物療法を行わないでヘモグロビン濃度　10</w:t>
            </w:r>
            <w:r w:rsidRPr="006D7FF8">
              <w:rPr>
                <w:rFonts w:asciiTheme="minorEastAsia" w:hAnsiTheme="minorEastAsia"/>
                <w:sz w:val="18"/>
                <w:szCs w:val="18"/>
              </w:rPr>
              <w:t xml:space="preserve"> g/dl </w:t>
            </w: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以上</w:t>
            </w:r>
          </w:p>
          <w:p w:rsidR="007D3707" w:rsidRPr="006D7FF8" w:rsidRDefault="007D3707" w:rsidP="00760DEA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6D7FF8">
              <w:rPr>
                <w:rFonts w:asciiTheme="minorEastAsia" w:hAnsiTheme="minorEastAsia"/>
                <w:sz w:val="18"/>
                <w:szCs w:val="18"/>
              </w:rPr>
              <w:t xml:space="preserve">stage 2    </w:t>
            </w: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中等症　　　薬物療法を行わないでヘモグロビン濃度　7～10</w:t>
            </w:r>
            <w:r w:rsidRPr="006D7FF8">
              <w:rPr>
                <w:rFonts w:asciiTheme="minorEastAsia" w:hAnsiTheme="minorEastAsia"/>
                <w:sz w:val="18"/>
                <w:szCs w:val="18"/>
              </w:rPr>
              <w:t xml:space="preserve"> g/dl</w:t>
            </w:r>
          </w:p>
          <w:p w:rsidR="007D3707" w:rsidRPr="006D7FF8" w:rsidRDefault="007D3707" w:rsidP="00760DEA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□stage 3    やや重症　　薬物療法を行っていてヘモグロビン濃度　7 g/dl 以上</w:t>
            </w:r>
          </w:p>
          <w:p w:rsidR="007D3707" w:rsidRPr="006D7FF8" w:rsidRDefault="007D3707" w:rsidP="00760DEA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6D7FF8">
              <w:rPr>
                <w:rFonts w:asciiTheme="minorEastAsia" w:hAnsiTheme="minorEastAsia"/>
                <w:sz w:val="18"/>
                <w:szCs w:val="18"/>
              </w:rPr>
              <w:t xml:space="preserve">stage 4    </w:t>
            </w: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重　症　　　薬物療法を行っていてヘモグロビン濃度　7</w:t>
            </w:r>
            <w:r w:rsidRPr="006D7FF8">
              <w:rPr>
                <w:rFonts w:asciiTheme="minorEastAsia" w:hAnsiTheme="minorEastAsia"/>
                <w:sz w:val="18"/>
                <w:szCs w:val="18"/>
              </w:rPr>
              <w:t xml:space="preserve"> g/dl </w:t>
            </w: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未満</w:t>
            </w:r>
          </w:p>
          <w:p w:rsidR="007D3707" w:rsidRPr="006D7FF8" w:rsidRDefault="007D3707" w:rsidP="00774700">
            <w:pPr>
              <w:rPr>
                <w:rFonts w:asciiTheme="minorEastAsia" w:hAnsiTheme="minorEastAsia"/>
                <w:sz w:val="18"/>
                <w:szCs w:val="18"/>
              </w:rPr>
            </w:pP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6D7FF8">
              <w:rPr>
                <w:rFonts w:asciiTheme="minorEastAsia" w:hAnsiTheme="minorEastAsia"/>
                <w:sz w:val="18"/>
                <w:szCs w:val="18"/>
              </w:rPr>
              <w:t xml:space="preserve">stage 5    </w:t>
            </w: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最重症　　　薬物療法を行ってヘモグロビン濃度　7</w:t>
            </w:r>
            <w:r w:rsidRPr="006D7FF8">
              <w:rPr>
                <w:rFonts w:asciiTheme="minorEastAsia" w:hAnsiTheme="minorEastAsia"/>
                <w:sz w:val="18"/>
                <w:szCs w:val="18"/>
              </w:rPr>
              <w:t xml:space="preserve"> g/dl </w:t>
            </w:r>
            <w:r w:rsidRPr="006D7FF8">
              <w:rPr>
                <w:rFonts w:asciiTheme="minorEastAsia" w:hAnsiTheme="minorEastAsia" w:hint="eastAsia"/>
                <w:sz w:val="18"/>
                <w:szCs w:val="18"/>
              </w:rPr>
              <w:t>未満</w:t>
            </w:r>
            <w:r w:rsidR="00774700" w:rsidRPr="006D7FF8">
              <w:rPr>
                <w:rFonts w:asciiTheme="minorEastAsia" w:hAnsiTheme="minorEastAsia" w:hint="eastAsia"/>
                <w:sz w:val="18"/>
                <w:szCs w:val="18"/>
              </w:rPr>
              <w:t>かつ鉄過剰による臓器障害あり</w:t>
            </w:r>
          </w:p>
        </w:tc>
      </w:tr>
    </w:tbl>
    <w:p w:rsidR="007D3707" w:rsidRPr="006D7FF8" w:rsidRDefault="007D3707" w:rsidP="008E3324">
      <w:pPr>
        <w:rPr>
          <w:b/>
          <w:sz w:val="18"/>
        </w:rPr>
      </w:pPr>
    </w:p>
    <w:p w:rsidR="00774700" w:rsidRPr="006D7FF8" w:rsidRDefault="00774700" w:rsidP="00774700">
      <w:pPr>
        <w:rPr>
          <w:b/>
        </w:rPr>
      </w:pPr>
      <w:r w:rsidRPr="006D7FF8">
        <w:rPr>
          <w:rFonts w:hint="eastAsia"/>
          <w:b/>
        </w:rPr>
        <w:t>■　治療・その他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288"/>
      </w:tblGrid>
      <w:tr w:rsidR="006D7FF8" w:rsidRPr="006D7FF8" w:rsidTr="00593A32">
        <w:tc>
          <w:tcPr>
            <w:tcW w:w="2376" w:type="dxa"/>
          </w:tcPr>
          <w:p w:rsidR="00593A32" w:rsidRPr="006D7FF8" w:rsidRDefault="00593A32" w:rsidP="008E3324">
            <w:pPr>
              <w:rPr>
                <w:sz w:val="18"/>
              </w:rPr>
            </w:pPr>
            <w:r w:rsidRPr="006D7FF8">
              <w:rPr>
                <w:rFonts w:hint="eastAsia"/>
                <w:sz w:val="18"/>
              </w:rPr>
              <w:t>免疫抑制療法</w:t>
            </w:r>
          </w:p>
        </w:tc>
        <w:tc>
          <w:tcPr>
            <w:tcW w:w="8288" w:type="dxa"/>
          </w:tcPr>
          <w:p w:rsidR="00593A32" w:rsidRPr="006D7FF8" w:rsidRDefault="00C368E2" w:rsidP="00C368E2">
            <w:pPr>
              <w:rPr>
                <w:sz w:val="18"/>
              </w:rPr>
            </w:pPr>
            <w:r w:rsidRPr="00C368E2">
              <w:rPr>
                <w:rFonts w:asciiTheme="minorEastAsia" w:hAnsiTheme="minorEastAsia" w:hint="eastAsia"/>
                <w:sz w:val="18"/>
              </w:rPr>
              <w:t>1.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="00593A32" w:rsidRPr="006D7FF8">
              <w:rPr>
                <w:rFonts w:hint="eastAsia"/>
                <w:sz w:val="18"/>
              </w:rPr>
              <w:t>実施</w:t>
            </w:r>
            <w:r w:rsidR="00670377">
              <w:rPr>
                <w:rFonts w:hint="eastAsia"/>
                <w:sz w:val="18"/>
              </w:rPr>
              <w:t>（</w:t>
            </w:r>
            <w:r w:rsidR="00670377" w:rsidRPr="006D7FF8">
              <w:rPr>
                <w:rFonts w:hint="eastAsia"/>
                <w:sz w:val="18"/>
              </w:rPr>
              <w:t>薬剤名：</w:t>
            </w:r>
            <w:r w:rsidR="00670377">
              <w:rPr>
                <w:rFonts w:hint="eastAsia"/>
                <w:sz w:val="18"/>
              </w:rPr>
              <w:t xml:space="preserve">　　　　　　　　　）</w:t>
            </w:r>
            <w:r w:rsidR="00593A32" w:rsidRPr="006D7FF8">
              <w:rPr>
                <w:rFonts w:hint="eastAsia"/>
                <w:sz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</w:rPr>
              <w:t>2</w:t>
            </w:r>
            <w:r w:rsidRPr="00C368E2">
              <w:rPr>
                <w:rFonts w:asciiTheme="minorEastAsia" w:hAnsiTheme="minorEastAsia" w:hint="eastAsia"/>
                <w:sz w:val="18"/>
              </w:rPr>
              <w:t>.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="00593A32" w:rsidRPr="006D7FF8">
              <w:rPr>
                <w:rFonts w:hint="eastAsia"/>
                <w:sz w:val="18"/>
              </w:rPr>
              <w:t xml:space="preserve">未実施　　</w:t>
            </w:r>
          </w:p>
        </w:tc>
      </w:tr>
      <w:tr w:rsidR="006D7FF8" w:rsidRPr="006D7FF8" w:rsidTr="00593A32">
        <w:tc>
          <w:tcPr>
            <w:tcW w:w="2376" w:type="dxa"/>
          </w:tcPr>
          <w:p w:rsidR="00593A32" w:rsidRPr="006D7FF8" w:rsidRDefault="00593A32" w:rsidP="008E3324">
            <w:pPr>
              <w:rPr>
                <w:sz w:val="18"/>
              </w:rPr>
            </w:pPr>
            <w:r w:rsidRPr="006D7FF8">
              <w:rPr>
                <w:rFonts w:hint="eastAsia"/>
                <w:sz w:val="18"/>
              </w:rPr>
              <w:t>免疫抑制療法の効果</w:t>
            </w:r>
          </w:p>
        </w:tc>
        <w:tc>
          <w:tcPr>
            <w:tcW w:w="8288" w:type="dxa"/>
          </w:tcPr>
          <w:p w:rsidR="00593A32" w:rsidRPr="006D7FF8" w:rsidRDefault="00C368E2" w:rsidP="00C368E2">
            <w:pPr>
              <w:rPr>
                <w:sz w:val="18"/>
              </w:rPr>
            </w:pPr>
            <w:r w:rsidRPr="00C368E2">
              <w:rPr>
                <w:rFonts w:asciiTheme="minorEastAsia" w:hAnsiTheme="minorEastAsia" w:hint="eastAsia"/>
                <w:sz w:val="18"/>
              </w:rPr>
              <w:t>1.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="00593A32" w:rsidRPr="006D7FF8">
              <w:rPr>
                <w:rFonts w:hint="eastAsia"/>
                <w:sz w:val="18"/>
              </w:rPr>
              <w:t>改善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asciiTheme="minorEastAsia" w:hAnsiTheme="minorEastAsia" w:hint="eastAsia"/>
                <w:sz w:val="18"/>
              </w:rPr>
              <w:t>2</w:t>
            </w:r>
            <w:r w:rsidRPr="00C368E2">
              <w:rPr>
                <w:rFonts w:asciiTheme="minorEastAsia" w:hAnsiTheme="minorEastAsia" w:hint="eastAsia"/>
                <w:sz w:val="18"/>
              </w:rPr>
              <w:t>.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="00593A32" w:rsidRPr="006D7FF8">
              <w:rPr>
                <w:rFonts w:hint="eastAsia"/>
                <w:sz w:val="18"/>
              </w:rPr>
              <w:t>不変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asciiTheme="minorEastAsia" w:hAnsiTheme="minorEastAsia" w:hint="eastAsia"/>
                <w:sz w:val="18"/>
              </w:rPr>
              <w:t>3</w:t>
            </w:r>
            <w:r w:rsidRPr="00C368E2">
              <w:rPr>
                <w:rFonts w:asciiTheme="minorEastAsia" w:hAnsiTheme="minorEastAsia" w:hint="eastAsia"/>
                <w:sz w:val="18"/>
              </w:rPr>
              <w:t>.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="00593A32" w:rsidRPr="006D7FF8">
              <w:rPr>
                <w:rFonts w:hint="eastAsia"/>
                <w:sz w:val="18"/>
              </w:rPr>
              <w:t>悪化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asciiTheme="minorEastAsia" w:hAnsiTheme="minorEastAsia" w:hint="eastAsia"/>
                <w:sz w:val="18"/>
              </w:rPr>
              <w:t>4</w:t>
            </w:r>
            <w:r w:rsidRPr="00C368E2">
              <w:rPr>
                <w:rFonts w:asciiTheme="minorEastAsia" w:hAnsiTheme="minorEastAsia" w:hint="eastAsia"/>
                <w:sz w:val="18"/>
              </w:rPr>
              <w:t>.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="00593A32" w:rsidRPr="006D7FF8">
              <w:rPr>
                <w:rFonts w:hint="eastAsia"/>
                <w:sz w:val="18"/>
              </w:rPr>
              <w:t>不明</w:t>
            </w:r>
          </w:p>
        </w:tc>
      </w:tr>
      <w:tr w:rsidR="006D7FF8" w:rsidRPr="006D7FF8" w:rsidTr="00593A32">
        <w:tc>
          <w:tcPr>
            <w:tcW w:w="2376" w:type="dxa"/>
          </w:tcPr>
          <w:p w:rsidR="00593A32" w:rsidRPr="006D7FF8" w:rsidRDefault="00593A32" w:rsidP="002D6FB9">
            <w:pPr>
              <w:rPr>
                <w:sz w:val="18"/>
              </w:rPr>
            </w:pPr>
            <w:r w:rsidRPr="006D7FF8">
              <w:rPr>
                <w:rFonts w:hint="eastAsia"/>
                <w:sz w:val="18"/>
              </w:rPr>
              <w:t>赤血球輸血</w:t>
            </w:r>
          </w:p>
        </w:tc>
        <w:tc>
          <w:tcPr>
            <w:tcW w:w="8288" w:type="dxa"/>
          </w:tcPr>
          <w:p w:rsidR="00593A32" w:rsidRPr="006D7FF8" w:rsidRDefault="00C368E2" w:rsidP="00C368E2">
            <w:pPr>
              <w:rPr>
                <w:sz w:val="18"/>
              </w:rPr>
            </w:pPr>
            <w:r w:rsidRPr="00C368E2">
              <w:rPr>
                <w:rFonts w:asciiTheme="minorEastAsia" w:hAnsiTheme="minorEastAsia" w:hint="eastAsia"/>
                <w:sz w:val="18"/>
              </w:rPr>
              <w:t>1.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="00593A32" w:rsidRPr="006D7FF8">
              <w:rPr>
                <w:rFonts w:hint="eastAsia"/>
                <w:sz w:val="18"/>
              </w:rPr>
              <w:t>実施</w:t>
            </w:r>
            <w:r w:rsidR="00670377">
              <w:rPr>
                <w:rFonts w:hint="eastAsia"/>
                <w:sz w:val="18"/>
              </w:rPr>
              <w:t>（</w:t>
            </w:r>
            <w:r w:rsidR="00670377" w:rsidRPr="006D7FF8">
              <w:rPr>
                <w:rFonts w:hint="eastAsia"/>
                <w:sz w:val="18"/>
              </w:rPr>
              <w:t>頻度：　　回／月</w:t>
            </w:r>
            <w:r w:rsidR="00670377">
              <w:rPr>
                <w:rFonts w:hint="eastAsia"/>
                <w:sz w:val="18"/>
              </w:rPr>
              <w:t xml:space="preserve">）　　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2</w:t>
            </w:r>
            <w:r w:rsidRPr="00C368E2">
              <w:rPr>
                <w:rFonts w:asciiTheme="minorEastAsia" w:hAnsiTheme="minorEastAsia" w:hint="eastAsia"/>
                <w:sz w:val="18"/>
              </w:rPr>
              <w:t>.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="00593A32" w:rsidRPr="006D7FF8">
              <w:rPr>
                <w:rFonts w:hint="eastAsia"/>
                <w:sz w:val="18"/>
              </w:rPr>
              <w:t xml:space="preserve">未実施　　</w:t>
            </w:r>
            <w:r w:rsidR="00670377">
              <w:rPr>
                <w:rFonts w:hint="eastAsia"/>
                <w:sz w:val="18"/>
              </w:rPr>
              <w:t xml:space="preserve">　　</w:t>
            </w:r>
          </w:p>
        </w:tc>
      </w:tr>
      <w:tr w:rsidR="006D7FF8" w:rsidRPr="006D7FF8" w:rsidTr="00593A32">
        <w:tc>
          <w:tcPr>
            <w:tcW w:w="2376" w:type="dxa"/>
          </w:tcPr>
          <w:p w:rsidR="00593A32" w:rsidRPr="006D7FF8" w:rsidRDefault="00593A32" w:rsidP="002D6FB9">
            <w:pPr>
              <w:rPr>
                <w:sz w:val="18"/>
              </w:rPr>
            </w:pPr>
            <w:r w:rsidRPr="006D7FF8">
              <w:rPr>
                <w:rFonts w:hint="eastAsia"/>
                <w:sz w:val="18"/>
              </w:rPr>
              <w:t>鉄キレート療法</w:t>
            </w:r>
          </w:p>
        </w:tc>
        <w:tc>
          <w:tcPr>
            <w:tcW w:w="8288" w:type="dxa"/>
          </w:tcPr>
          <w:p w:rsidR="00593A32" w:rsidRPr="006D7FF8" w:rsidRDefault="00C368E2" w:rsidP="00C368E2">
            <w:pPr>
              <w:rPr>
                <w:sz w:val="18"/>
              </w:rPr>
            </w:pPr>
            <w:r w:rsidRPr="00C368E2">
              <w:rPr>
                <w:rFonts w:asciiTheme="minorEastAsia" w:hAnsiTheme="minorEastAsia" w:hint="eastAsia"/>
                <w:sz w:val="18"/>
              </w:rPr>
              <w:t>1.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="00593A32" w:rsidRPr="006D7FF8">
              <w:rPr>
                <w:rFonts w:hint="eastAsia"/>
                <w:sz w:val="18"/>
              </w:rPr>
              <w:t>実施</w:t>
            </w:r>
            <w:r w:rsidR="00670377">
              <w:rPr>
                <w:rFonts w:hint="eastAsia"/>
                <w:sz w:val="18"/>
              </w:rPr>
              <w:t>（</w:t>
            </w:r>
            <w:r w:rsidR="00670377" w:rsidRPr="006D7FF8">
              <w:rPr>
                <w:rFonts w:hint="eastAsia"/>
                <w:sz w:val="18"/>
              </w:rPr>
              <w:t>薬剤名：</w:t>
            </w:r>
            <w:r w:rsidR="00670377">
              <w:rPr>
                <w:rFonts w:hint="eastAsia"/>
                <w:sz w:val="18"/>
              </w:rPr>
              <w:t xml:space="preserve">　　　　　　　　　）　</w:t>
            </w:r>
            <w:r w:rsidR="00593A32" w:rsidRPr="006D7FF8">
              <w:rPr>
                <w:rFonts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2</w:t>
            </w:r>
            <w:r w:rsidRPr="00C368E2">
              <w:rPr>
                <w:rFonts w:asciiTheme="minorEastAsia" w:hAnsiTheme="minorEastAsia" w:hint="eastAsia"/>
                <w:sz w:val="18"/>
              </w:rPr>
              <w:t>.</w:t>
            </w:r>
            <w:r>
              <w:rPr>
                <w:rFonts w:asciiTheme="minorEastAsia" w:hAnsiTheme="minorEastAsia" w:hint="eastAsia"/>
                <w:sz w:val="18"/>
              </w:rPr>
              <w:t xml:space="preserve"> </w:t>
            </w:r>
            <w:r w:rsidR="00593A32" w:rsidRPr="006D7FF8">
              <w:rPr>
                <w:rFonts w:hint="eastAsia"/>
                <w:sz w:val="18"/>
              </w:rPr>
              <w:t xml:space="preserve">未実施　　</w:t>
            </w:r>
          </w:p>
        </w:tc>
      </w:tr>
    </w:tbl>
    <w:p w:rsidR="006E45DD" w:rsidRDefault="006E45DD" w:rsidP="000A38C4">
      <w:pPr>
        <w:spacing w:line="220" w:lineRule="exact"/>
        <w:rPr>
          <w:sz w:val="22"/>
        </w:rPr>
      </w:pPr>
    </w:p>
    <w:p w:rsidR="006E45DD" w:rsidRPr="00A44ECD" w:rsidRDefault="006E45DD" w:rsidP="006E45DD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Pr="00A44ECD">
        <w:rPr>
          <w:rFonts w:hint="eastAsia"/>
          <w:b/>
        </w:rPr>
        <w:t>（使用者のみ記入）</w:t>
      </w:r>
    </w:p>
    <w:tbl>
      <w:tblPr>
        <w:tblStyle w:val="1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693"/>
        <w:gridCol w:w="77"/>
        <w:gridCol w:w="1766"/>
        <w:gridCol w:w="565"/>
        <w:gridCol w:w="2695"/>
      </w:tblGrid>
      <w:tr w:rsidR="006E45DD" w:rsidRPr="00A34121" w:rsidTr="00B7200B">
        <w:trPr>
          <w:trHeight w:val="259"/>
        </w:trPr>
        <w:tc>
          <w:tcPr>
            <w:tcW w:w="1101" w:type="dxa"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あり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E45DD" w:rsidRPr="00A34121" w:rsidTr="00B7200B">
        <w:trPr>
          <w:trHeight w:val="261"/>
        </w:trPr>
        <w:tc>
          <w:tcPr>
            <w:tcW w:w="1101" w:type="dxa"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西暦</w:t>
            </w:r>
            <w:r w:rsidR="00670377">
              <w:rPr>
                <w:rFonts w:hint="eastAsia"/>
                <w:sz w:val="18"/>
                <w:szCs w:val="18"/>
              </w:rPr>
              <w:t xml:space="preserve">     </w:t>
            </w:r>
            <w:r w:rsidRPr="00A34121">
              <w:rPr>
                <w:rFonts w:hint="eastAsia"/>
                <w:sz w:val="18"/>
                <w:szCs w:val="18"/>
              </w:rPr>
              <w:t xml:space="preserve">     </w:t>
            </w:r>
            <w:r w:rsidRPr="00A34121">
              <w:rPr>
                <w:rFonts w:hint="eastAsia"/>
                <w:sz w:val="18"/>
                <w:szCs w:val="18"/>
              </w:rPr>
              <w:t>年</w:t>
            </w:r>
            <w:r w:rsidR="00670377">
              <w:rPr>
                <w:rFonts w:hint="eastAsia"/>
                <w:sz w:val="18"/>
                <w:szCs w:val="18"/>
              </w:rPr>
              <w:t xml:space="preserve">  </w:t>
            </w:r>
            <w:r w:rsidRPr="00A34121">
              <w:rPr>
                <w:rFonts w:hint="eastAsia"/>
                <w:sz w:val="18"/>
                <w:szCs w:val="18"/>
              </w:rPr>
              <w:t xml:space="preserve">   </w:t>
            </w:r>
            <w:r w:rsidRPr="00A3412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あり</w:t>
            </w:r>
            <w:r w:rsidRPr="00A34121">
              <w:rPr>
                <w:rFonts w:hint="eastAsia"/>
                <w:sz w:val="18"/>
                <w:szCs w:val="18"/>
              </w:rPr>
              <w:t xml:space="preserve"> 2.</w:t>
            </w:r>
            <w:r w:rsidRPr="00A34121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6E45DD" w:rsidRPr="00A34121" w:rsidTr="00B7200B">
        <w:trPr>
          <w:trHeight w:val="97"/>
        </w:trPr>
        <w:tc>
          <w:tcPr>
            <w:tcW w:w="1101" w:type="dxa"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A34121">
              <w:rPr>
                <w:rFonts w:hint="eastAsia"/>
                <w:sz w:val="18"/>
                <w:szCs w:val="18"/>
              </w:rPr>
              <w:t xml:space="preserve">    2.</w:t>
            </w:r>
            <w:r w:rsidRPr="00A3412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6E45DD" w:rsidRPr="00A34121" w:rsidTr="00B7200B">
        <w:trPr>
          <w:trHeight w:val="240"/>
        </w:trPr>
        <w:tc>
          <w:tcPr>
            <w:tcW w:w="1101" w:type="dxa"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間欠的施行</w:t>
            </w:r>
            <w:r w:rsidRPr="00A34121">
              <w:rPr>
                <w:rFonts w:hint="eastAsia"/>
                <w:sz w:val="18"/>
                <w:szCs w:val="18"/>
              </w:rPr>
              <w:t xml:space="preserve">  2.</w:t>
            </w:r>
            <w:r w:rsidRPr="00A34121">
              <w:rPr>
                <w:rFonts w:hint="eastAsia"/>
                <w:sz w:val="18"/>
                <w:szCs w:val="18"/>
              </w:rPr>
              <w:t>夜間に継続的に施行</w:t>
            </w:r>
            <w:r w:rsidRPr="00A34121">
              <w:rPr>
                <w:rFonts w:hint="eastAsia"/>
                <w:sz w:val="18"/>
                <w:szCs w:val="18"/>
              </w:rPr>
              <w:t xml:space="preserve">  3.</w:t>
            </w:r>
            <w:r w:rsidRPr="00A34121">
              <w:rPr>
                <w:rFonts w:hint="eastAsia"/>
                <w:sz w:val="18"/>
                <w:szCs w:val="18"/>
              </w:rPr>
              <w:t>一日中施行</w:t>
            </w:r>
            <w:r w:rsidRPr="00A34121">
              <w:rPr>
                <w:rFonts w:hint="eastAsia"/>
                <w:sz w:val="18"/>
                <w:szCs w:val="18"/>
              </w:rPr>
              <w:t xml:space="preserve">  4 .</w:t>
            </w:r>
            <w:r w:rsidRPr="00A3412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6E45DD" w:rsidRPr="00A34121" w:rsidTr="00B7200B">
        <w:trPr>
          <w:trHeight w:val="1456"/>
        </w:trPr>
        <w:tc>
          <w:tcPr>
            <w:tcW w:w="1101" w:type="dxa"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食事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整容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入浴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階段昇降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693" w:type="dxa"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>/</w:t>
            </w:r>
            <w:r w:rsidRPr="00A34121">
              <w:rPr>
                <w:rFonts w:hint="eastAsia"/>
                <w:sz w:val="18"/>
                <w:szCs w:val="18"/>
              </w:rPr>
              <w:t>不可能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>/</w:t>
            </w:r>
            <w:r w:rsidRPr="00A34121">
              <w:rPr>
                <w:rFonts w:hint="eastAsia"/>
                <w:sz w:val="18"/>
                <w:szCs w:val="18"/>
              </w:rPr>
              <w:t>不可能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□不能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843" w:type="dxa"/>
            <w:gridSpan w:val="2"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C368E2">
              <w:rPr>
                <w:rFonts w:hint="eastAsia"/>
                <w:spacing w:val="15"/>
                <w:w w:val="76"/>
                <w:kern w:val="0"/>
                <w:sz w:val="18"/>
                <w:szCs w:val="18"/>
                <w:fitText w:val="1518" w:id="888359168"/>
              </w:rPr>
              <w:t>車椅子とベッド間の移</w:t>
            </w:r>
            <w:r w:rsidRPr="00C368E2">
              <w:rPr>
                <w:rFonts w:hint="eastAsia"/>
                <w:spacing w:val="-52"/>
                <w:w w:val="76"/>
                <w:kern w:val="0"/>
                <w:sz w:val="18"/>
                <w:szCs w:val="18"/>
                <w:fitText w:val="1518" w:id="888359168"/>
              </w:rPr>
              <w:t>動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トイレ動作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歩行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着替え</w:t>
            </w:r>
            <w:r w:rsidRPr="00A34121">
              <w:rPr>
                <w:rFonts w:hint="eastAsia"/>
                <w:sz w:val="18"/>
                <w:szCs w:val="18"/>
              </w:rPr>
              <w:br/>
            </w:r>
            <w:r w:rsidRPr="00A3412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□軽度介助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  <w:r w:rsidRPr="00A34121">
              <w:rPr>
                <w:rFonts w:hint="eastAsia"/>
                <w:sz w:val="18"/>
                <w:szCs w:val="18"/>
              </w:rPr>
              <w:br/>
            </w: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□軽度介助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  <w:p w:rsidR="006E45DD" w:rsidRPr="00A34121" w:rsidRDefault="006E45DD" w:rsidP="00B7200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□自立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□部分介助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  <w:r w:rsidRPr="00A34121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6E45DD" w:rsidRDefault="006E45DD" w:rsidP="006E45DD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E45DD" w:rsidTr="00B7200B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DD" w:rsidRDefault="006E45DD" w:rsidP="00B7200B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6E45DD" w:rsidRDefault="006E45DD" w:rsidP="00B7200B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6E45DD" w:rsidRDefault="006E45DD" w:rsidP="00B7200B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6E45DD" w:rsidRDefault="006E45DD" w:rsidP="006E45DD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6E45DD" w:rsidRDefault="006E45DD" w:rsidP="006E45DD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6E45DD" w:rsidRDefault="006E45DD" w:rsidP="006E45DD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6E45DD" w:rsidRDefault="006E45DD" w:rsidP="006E45DD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「指定難病に係る診断基準及び重症度分類等について」（平成27年５月13日健発0513第１号健康局長通知）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6E45DD" w:rsidRDefault="006E45DD" w:rsidP="006E45DD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6E45DD" w:rsidRDefault="006E45DD" w:rsidP="006E45DD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E45DD" w:rsidRPr="000A38C4" w:rsidRDefault="006E45DD" w:rsidP="006E45DD">
      <w:pPr>
        <w:spacing w:line="220" w:lineRule="exact"/>
        <w:rPr>
          <w:sz w:val="22"/>
        </w:rPr>
      </w:pPr>
      <w:r w:rsidRPr="000A38C4">
        <w:rPr>
          <w:rFonts w:hint="eastAsia"/>
          <w:sz w:val="22"/>
        </w:rPr>
        <w:tab/>
      </w:r>
      <w:r w:rsidRPr="000A38C4">
        <w:rPr>
          <w:rFonts w:hint="eastAsia"/>
          <w:sz w:val="22"/>
        </w:rPr>
        <w:tab/>
      </w:r>
    </w:p>
    <w:p w:rsidR="001C1091" w:rsidRPr="000A38C4" w:rsidRDefault="001C1091" w:rsidP="000A38C4">
      <w:pPr>
        <w:spacing w:line="220" w:lineRule="exact"/>
        <w:rPr>
          <w:sz w:val="22"/>
        </w:rPr>
      </w:pPr>
      <w:r w:rsidRPr="000A38C4">
        <w:rPr>
          <w:rFonts w:hint="eastAsia"/>
          <w:sz w:val="22"/>
        </w:rPr>
        <w:tab/>
      </w:r>
      <w:r w:rsidRPr="000A38C4">
        <w:rPr>
          <w:rFonts w:hint="eastAsia"/>
          <w:sz w:val="22"/>
        </w:rPr>
        <w:tab/>
      </w:r>
    </w:p>
    <w:sectPr w:rsidR="001C1091" w:rsidRPr="000A38C4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982" w:rsidRDefault="00566982" w:rsidP="00F045C7">
      <w:r>
        <w:separator/>
      </w:r>
    </w:p>
  </w:endnote>
  <w:endnote w:type="continuationSeparator" w:id="0">
    <w:p w:rsidR="00566982" w:rsidRDefault="00566982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982" w:rsidRDefault="00566982" w:rsidP="00F045C7">
      <w:r>
        <w:separator/>
      </w:r>
    </w:p>
  </w:footnote>
  <w:footnote w:type="continuationSeparator" w:id="0">
    <w:p w:rsidR="00566982" w:rsidRDefault="00566982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A5"/>
    <w:multiLevelType w:val="hybridMultilevel"/>
    <w:tmpl w:val="819E0638"/>
    <w:lvl w:ilvl="0" w:tplc="828825FC">
      <w:start w:val="1"/>
      <w:numFmt w:val="decimal"/>
      <w:suff w:val="space"/>
      <w:lvlText w:val="%1."/>
      <w:lvlJc w:val="left"/>
      <w:pPr>
        <w:ind w:left="340" w:hanging="34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">
    <w:nsid w:val="12655599"/>
    <w:multiLevelType w:val="hybridMultilevel"/>
    <w:tmpl w:val="2370E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CDA1F59"/>
    <w:multiLevelType w:val="hybridMultilevel"/>
    <w:tmpl w:val="A39899C6"/>
    <w:lvl w:ilvl="0" w:tplc="E91443AA">
      <w:start w:val="1"/>
      <w:numFmt w:val="decimalFullWidth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D83AAA"/>
    <w:multiLevelType w:val="hybridMultilevel"/>
    <w:tmpl w:val="425ADCA0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09F6FDE"/>
    <w:multiLevelType w:val="hybridMultilevel"/>
    <w:tmpl w:val="DBEEDCDC"/>
    <w:lvl w:ilvl="0" w:tplc="7A0CB816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319D04BC"/>
    <w:multiLevelType w:val="hybridMultilevel"/>
    <w:tmpl w:val="159A1EB8"/>
    <w:lvl w:ilvl="0" w:tplc="BFBC1246">
      <w:start w:val="1"/>
      <w:numFmt w:val="decimalFullWidth"/>
      <w:lvlText w:val="%1.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4C65494"/>
    <w:multiLevelType w:val="hybridMultilevel"/>
    <w:tmpl w:val="0A1C10AE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9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3846803"/>
    <w:multiLevelType w:val="hybridMultilevel"/>
    <w:tmpl w:val="122ECB60"/>
    <w:lvl w:ilvl="0" w:tplc="A5180BC8">
      <w:start w:val="1"/>
      <w:numFmt w:val="decimalFullWidth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DA20E16"/>
    <w:multiLevelType w:val="hybridMultilevel"/>
    <w:tmpl w:val="371EEE56"/>
    <w:lvl w:ilvl="0" w:tplc="E91443AA">
      <w:start w:val="1"/>
      <w:numFmt w:val="decimalFullWidth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63200EF"/>
    <w:multiLevelType w:val="hybridMultilevel"/>
    <w:tmpl w:val="95B6DFA6"/>
    <w:lvl w:ilvl="0" w:tplc="39781B10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>
    <w:nsid w:val="5D8D30C0"/>
    <w:multiLevelType w:val="hybridMultilevel"/>
    <w:tmpl w:val="E82C8B56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17">
    <w:nsid w:val="5EB50B6E"/>
    <w:multiLevelType w:val="hybridMultilevel"/>
    <w:tmpl w:val="6E764012"/>
    <w:lvl w:ilvl="0" w:tplc="493E4B4E">
      <w:start w:val="1"/>
      <w:numFmt w:val="decimalFullWidth"/>
      <w:lvlText w:val="%1."/>
      <w:lvlJc w:val="left"/>
      <w:pPr>
        <w:tabs>
          <w:tab w:val="num" w:pos="660"/>
        </w:tabs>
        <w:ind w:left="6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>
    <w:nsid w:val="6F2C2A01"/>
    <w:multiLevelType w:val="hybridMultilevel"/>
    <w:tmpl w:val="54ACAB6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>
    <w:nsid w:val="7E26440E"/>
    <w:multiLevelType w:val="hybridMultilevel"/>
    <w:tmpl w:val="3FB46496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0"/>
  </w:num>
  <w:num w:numId="3">
    <w:abstractNumId w:val="1"/>
  </w:num>
  <w:num w:numId="4">
    <w:abstractNumId w:val="9"/>
  </w:num>
  <w:num w:numId="5">
    <w:abstractNumId w:val="14"/>
  </w:num>
  <w:num w:numId="6">
    <w:abstractNumId w:val="19"/>
  </w:num>
  <w:num w:numId="7">
    <w:abstractNumId w:val="18"/>
  </w:num>
  <w:num w:numId="8">
    <w:abstractNumId w:val="12"/>
  </w:num>
  <w:num w:numId="9">
    <w:abstractNumId w:val="5"/>
  </w:num>
  <w:num w:numId="10">
    <w:abstractNumId w:val="21"/>
  </w:num>
  <w:num w:numId="11">
    <w:abstractNumId w:val="11"/>
  </w:num>
  <w:num w:numId="12">
    <w:abstractNumId w:val="8"/>
  </w:num>
  <w:num w:numId="13">
    <w:abstractNumId w:val="16"/>
  </w:num>
  <w:num w:numId="14">
    <w:abstractNumId w:val="6"/>
  </w:num>
  <w:num w:numId="15">
    <w:abstractNumId w:val="15"/>
  </w:num>
  <w:num w:numId="16">
    <w:abstractNumId w:val="2"/>
  </w:num>
  <w:num w:numId="17">
    <w:abstractNumId w:val="13"/>
  </w:num>
  <w:num w:numId="18">
    <w:abstractNumId w:val="4"/>
  </w:num>
  <w:num w:numId="19">
    <w:abstractNumId w:val="17"/>
  </w:num>
  <w:num w:numId="20">
    <w:abstractNumId w:val="10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44AB"/>
    <w:rsid w:val="00086FC0"/>
    <w:rsid w:val="00090BCE"/>
    <w:rsid w:val="000A38C4"/>
    <w:rsid w:val="00110EA8"/>
    <w:rsid w:val="00145453"/>
    <w:rsid w:val="00152727"/>
    <w:rsid w:val="00163AED"/>
    <w:rsid w:val="00177283"/>
    <w:rsid w:val="001C1091"/>
    <w:rsid w:val="001C7C40"/>
    <w:rsid w:val="001F27F5"/>
    <w:rsid w:val="002128D8"/>
    <w:rsid w:val="0023207F"/>
    <w:rsid w:val="00237B30"/>
    <w:rsid w:val="002A36EF"/>
    <w:rsid w:val="002C0A10"/>
    <w:rsid w:val="002C0CD9"/>
    <w:rsid w:val="002E00B0"/>
    <w:rsid w:val="002F19B7"/>
    <w:rsid w:val="002F65B4"/>
    <w:rsid w:val="00342B8B"/>
    <w:rsid w:val="00344560"/>
    <w:rsid w:val="00385E6F"/>
    <w:rsid w:val="00392F1C"/>
    <w:rsid w:val="003C0505"/>
    <w:rsid w:val="003D7B8E"/>
    <w:rsid w:val="003F0BBB"/>
    <w:rsid w:val="00437459"/>
    <w:rsid w:val="00455569"/>
    <w:rsid w:val="00456A51"/>
    <w:rsid w:val="00491926"/>
    <w:rsid w:val="004D052C"/>
    <w:rsid w:val="004D2E43"/>
    <w:rsid w:val="00523CE7"/>
    <w:rsid w:val="00566982"/>
    <w:rsid w:val="00571A2F"/>
    <w:rsid w:val="00593A32"/>
    <w:rsid w:val="005A7456"/>
    <w:rsid w:val="005C2A7E"/>
    <w:rsid w:val="005F6562"/>
    <w:rsid w:val="00621841"/>
    <w:rsid w:val="00667C16"/>
    <w:rsid w:val="00670377"/>
    <w:rsid w:val="00686112"/>
    <w:rsid w:val="006A7487"/>
    <w:rsid w:val="006D7FF8"/>
    <w:rsid w:val="006E0DAF"/>
    <w:rsid w:val="006E45DD"/>
    <w:rsid w:val="006F27D1"/>
    <w:rsid w:val="00732A55"/>
    <w:rsid w:val="00742022"/>
    <w:rsid w:val="00754D44"/>
    <w:rsid w:val="00774700"/>
    <w:rsid w:val="00783FF9"/>
    <w:rsid w:val="007A0FA7"/>
    <w:rsid w:val="007D3707"/>
    <w:rsid w:val="0084765D"/>
    <w:rsid w:val="00854E3D"/>
    <w:rsid w:val="008D03E2"/>
    <w:rsid w:val="008E271E"/>
    <w:rsid w:val="008E3324"/>
    <w:rsid w:val="008E5844"/>
    <w:rsid w:val="00916B46"/>
    <w:rsid w:val="009425A2"/>
    <w:rsid w:val="00963156"/>
    <w:rsid w:val="00992ED6"/>
    <w:rsid w:val="00A27E12"/>
    <w:rsid w:val="00A33CEF"/>
    <w:rsid w:val="00A44ECD"/>
    <w:rsid w:val="00A4635F"/>
    <w:rsid w:val="00A75E7B"/>
    <w:rsid w:val="00AB1F94"/>
    <w:rsid w:val="00B14886"/>
    <w:rsid w:val="00B30DC4"/>
    <w:rsid w:val="00B55293"/>
    <w:rsid w:val="00C238A0"/>
    <w:rsid w:val="00C368E2"/>
    <w:rsid w:val="00C53F92"/>
    <w:rsid w:val="00C653A0"/>
    <w:rsid w:val="00C74DFA"/>
    <w:rsid w:val="00CB61F0"/>
    <w:rsid w:val="00CC7FA0"/>
    <w:rsid w:val="00D64BC8"/>
    <w:rsid w:val="00D66075"/>
    <w:rsid w:val="00D66A83"/>
    <w:rsid w:val="00DB745D"/>
    <w:rsid w:val="00DF4FF8"/>
    <w:rsid w:val="00E251AC"/>
    <w:rsid w:val="00E4714A"/>
    <w:rsid w:val="00E83B80"/>
    <w:rsid w:val="00E8685D"/>
    <w:rsid w:val="00E9221F"/>
    <w:rsid w:val="00ED79A5"/>
    <w:rsid w:val="00EE4F00"/>
    <w:rsid w:val="00EF01CB"/>
    <w:rsid w:val="00F045C7"/>
    <w:rsid w:val="00F10E20"/>
    <w:rsid w:val="00F12743"/>
    <w:rsid w:val="00F169E3"/>
    <w:rsid w:val="00F31669"/>
    <w:rsid w:val="00FB114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B74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5C7"/>
  </w:style>
  <w:style w:type="paragraph" w:styleId="aa">
    <w:name w:val="footer"/>
    <w:basedOn w:val="a"/>
    <w:link w:val="ab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5C7"/>
  </w:style>
  <w:style w:type="character" w:styleId="ac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19A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link w:val="af0"/>
    <w:rsid w:val="007D3707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f0">
    <w:name w:val="一太郎 (文字)"/>
    <w:basedOn w:val="a0"/>
    <w:link w:val="af"/>
    <w:rsid w:val="007D3707"/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5">
    <w:name w:val="リスト段落 (文字)"/>
    <w:basedOn w:val="a0"/>
    <w:link w:val="a4"/>
    <w:uiPriority w:val="34"/>
    <w:rsid w:val="00F31669"/>
  </w:style>
  <w:style w:type="paragraph" w:styleId="af1">
    <w:name w:val="annotation subject"/>
    <w:basedOn w:val="ad"/>
    <w:next w:val="ad"/>
    <w:link w:val="af2"/>
    <w:uiPriority w:val="99"/>
    <w:semiHidden/>
    <w:unhideWhenUsed/>
    <w:rsid w:val="003D7B8E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3D7B8E"/>
    <w:rPr>
      <w:b/>
      <w:bCs/>
    </w:rPr>
  </w:style>
  <w:style w:type="paragraph" w:styleId="af3">
    <w:name w:val="Revision"/>
    <w:hidden/>
    <w:uiPriority w:val="99"/>
    <w:semiHidden/>
    <w:rsid w:val="003D7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B74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5C7"/>
  </w:style>
  <w:style w:type="paragraph" w:styleId="aa">
    <w:name w:val="footer"/>
    <w:basedOn w:val="a"/>
    <w:link w:val="ab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5C7"/>
  </w:style>
  <w:style w:type="character" w:styleId="ac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19A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link w:val="af0"/>
    <w:rsid w:val="007D3707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f0">
    <w:name w:val="一太郎 (文字)"/>
    <w:basedOn w:val="a0"/>
    <w:link w:val="af"/>
    <w:rsid w:val="007D3707"/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5">
    <w:name w:val="リスト段落 (文字)"/>
    <w:basedOn w:val="a0"/>
    <w:link w:val="a4"/>
    <w:uiPriority w:val="34"/>
    <w:rsid w:val="00F31669"/>
  </w:style>
  <w:style w:type="paragraph" w:styleId="af1">
    <w:name w:val="annotation subject"/>
    <w:basedOn w:val="ad"/>
    <w:next w:val="ad"/>
    <w:link w:val="af2"/>
    <w:uiPriority w:val="99"/>
    <w:semiHidden/>
    <w:unhideWhenUsed/>
    <w:rsid w:val="003D7B8E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3D7B8E"/>
    <w:rPr>
      <w:b/>
      <w:bCs/>
    </w:rPr>
  </w:style>
  <w:style w:type="paragraph" w:styleId="af3">
    <w:name w:val="Revision"/>
    <w:hidden/>
    <w:uiPriority w:val="99"/>
    <w:semiHidden/>
    <w:rsid w:val="003D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CDAC7-A7E0-4DDE-B38B-3982EC1F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10</cp:revision>
  <cp:lastPrinted>2015-04-19T00:29:00Z</cp:lastPrinted>
  <dcterms:created xsi:type="dcterms:W3CDTF">2015-04-19T00:07:00Z</dcterms:created>
  <dcterms:modified xsi:type="dcterms:W3CDTF">2015-05-13T11:14:00Z</dcterms:modified>
</cp:coreProperties>
</file>