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E7" w:rsidRDefault="003069E7">
      <w:pPr>
        <w:adjustRightInd/>
        <w:spacing w:line="268" w:lineRule="exact"/>
        <w:rPr>
          <w:rFonts w:ascii="ＭＳ 明朝" w:cs="Times New Roman"/>
          <w:spacing w:val="2"/>
        </w:rPr>
      </w:pPr>
      <w:bookmarkStart w:id="0" w:name="_GoBack"/>
      <w:bookmarkEnd w:id="0"/>
    </w:p>
    <w:p w:rsidR="003069E7" w:rsidRDefault="003069E7">
      <w:pPr>
        <w:adjustRightInd/>
        <w:spacing w:line="268" w:lineRule="exact"/>
        <w:rPr>
          <w:rFonts w:ascii="ＭＳ 明朝" w:cs="Times New Roman"/>
          <w:spacing w:val="2"/>
        </w:rPr>
      </w:pPr>
      <w:r>
        <w:rPr>
          <w:rStyle w:val="TT"/>
          <w:rFonts w:cs="ＭＳ ゴシック"/>
        </w:rPr>
        <w:t>(</w:t>
      </w:r>
      <w:r>
        <w:rPr>
          <w:rStyle w:val="TT"/>
          <w:rFonts w:cs="ＭＳ ゴシック" w:hint="eastAsia"/>
        </w:rPr>
        <w:t>様式第</w:t>
      </w:r>
      <w:r w:rsidR="00090E15">
        <w:rPr>
          <w:rStyle w:val="TT"/>
          <w:rFonts w:cs="ＭＳ ゴシック"/>
        </w:rPr>
        <w:t>8</w:t>
      </w:r>
      <w:r>
        <w:rPr>
          <w:rStyle w:val="TT"/>
          <w:rFonts w:cs="ＭＳ ゴシック"/>
        </w:rPr>
        <w:t>)</w:t>
      </w:r>
    </w:p>
    <w:p w:rsidR="003069E7" w:rsidRDefault="003069E7">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3069E7" w:rsidRDefault="003069E7">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平成　　年　　月　　日　</w:t>
      </w:r>
    </w:p>
    <w:p w:rsidR="003069E7" w:rsidRDefault="003069E7">
      <w:pPr>
        <w:pStyle w:val="P"/>
        <w:suppressAutoHyphens w:val="0"/>
        <w:kinsoku/>
        <w:wordWrap/>
        <w:autoSpaceDE/>
        <w:autoSpaceDN/>
        <w:adjustRightInd/>
        <w:spacing w:line="268" w:lineRule="exact"/>
        <w:jc w:val="both"/>
        <w:rPr>
          <w:color w:val="000000"/>
          <w:spacing w:val="2"/>
          <w:sz w:val="21"/>
          <w:szCs w:val="21"/>
        </w:rPr>
      </w:pPr>
    </w:p>
    <w:p w:rsidR="003069E7" w:rsidRDefault="003069E7">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3069E7" w:rsidRDefault="003069E7">
      <w:pPr>
        <w:pStyle w:val="P"/>
        <w:suppressAutoHyphens w:val="0"/>
        <w:kinsoku/>
        <w:autoSpaceDE/>
        <w:autoSpaceDN/>
        <w:adjustRightInd/>
        <w:spacing w:line="268" w:lineRule="exact"/>
        <w:jc w:val="right"/>
        <w:rPr>
          <w:color w:val="000000"/>
          <w:spacing w:val="2"/>
          <w:sz w:val="21"/>
          <w:szCs w:val="21"/>
        </w:rPr>
      </w:pPr>
    </w:p>
    <w:p w:rsidR="003069E7" w:rsidRDefault="003069E7">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r>
        <w:rPr>
          <w:rStyle w:val="TT"/>
          <w:rFonts w:cs="ＭＳ ゴシック"/>
          <w:color w:val="000000"/>
          <w:sz w:val="21"/>
          <w:szCs w:val="21"/>
        </w:rPr>
        <w:t>(</w:t>
      </w:r>
      <w:r>
        <w:rPr>
          <w:rStyle w:val="TT"/>
          <w:rFonts w:cs="ＭＳ ゴシック" w:hint="eastAsia"/>
          <w:color w:val="000000"/>
          <w:sz w:val="21"/>
          <w:szCs w:val="21"/>
        </w:rPr>
        <w:t>印</w:t>
      </w:r>
      <w:r>
        <w:rPr>
          <w:rStyle w:val="TT"/>
          <w:rFonts w:cs="ＭＳ ゴシック"/>
          <w:color w:val="000000"/>
          <w:sz w:val="21"/>
          <w:szCs w:val="21"/>
        </w:rPr>
        <w:t>)</w:t>
      </w:r>
      <w:r>
        <w:rPr>
          <w:rStyle w:val="TT"/>
          <w:rFonts w:cs="ＭＳ ゴシック" w:hint="eastAsia"/>
          <w:color w:val="000000"/>
          <w:sz w:val="21"/>
          <w:szCs w:val="21"/>
        </w:rPr>
        <w:t xml:space="preserve">　</w:t>
      </w:r>
    </w:p>
    <w:p w:rsidR="003069E7" w:rsidRDefault="003069E7">
      <w:pPr>
        <w:pStyle w:val="P"/>
        <w:suppressAutoHyphens w:val="0"/>
        <w:kinsoku/>
        <w:wordWrap/>
        <w:autoSpaceDE/>
        <w:autoSpaceDN/>
        <w:adjustRightInd/>
        <w:spacing w:line="268" w:lineRule="exact"/>
        <w:jc w:val="center"/>
        <w:rPr>
          <w:color w:val="000000"/>
          <w:spacing w:val="2"/>
          <w:sz w:val="21"/>
          <w:szCs w:val="21"/>
        </w:rPr>
      </w:pPr>
    </w:p>
    <w:p w:rsidR="003069E7" w:rsidRDefault="003069E7">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w:t>
      </w:r>
      <w:r w:rsidR="00A270E2">
        <w:rPr>
          <w:rStyle w:val="TT"/>
          <w:rFonts w:cs="ＭＳ ゴシック" w:hint="eastAsia"/>
          <w:color w:val="000000"/>
          <w:sz w:val="21"/>
          <w:szCs w:val="21"/>
        </w:rPr>
        <w:t>専門の</w:t>
      </w:r>
      <w:r w:rsidR="000E26CD">
        <w:rPr>
          <w:rStyle w:val="TT"/>
          <w:rFonts w:cs="ＭＳ ゴシック" w:hint="eastAsia"/>
          <w:color w:val="000000"/>
          <w:sz w:val="21"/>
          <w:szCs w:val="21"/>
        </w:rPr>
        <w:t>医師の配置</w:t>
      </w:r>
      <w:r w:rsidR="00C56581">
        <w:rPr>
          <w:rStyle w:val="TT"/>
          <w:rFonts w:cs="ＭＳ ゴシック" w:hint="eastAsia"/>
          <w:color w:val="000000"/>
          <w:sz w:val="21"/>
          <w:szCs w:val="21"/>
        </w:rPr>
        <w:t>に関する</w:t>
      </w:r>
      <w:r>
        <w:rPr>
          <w:rStyle w:val="TT"/>
          <w:rFonts w:cs="ＭＳ ゴシック" w:hint="eastAsia"/>
          <w:color w:val="000000"/>
          <w:sz w:val="21"/>
          <w:szCs w:val="21"/>
        </w:rPr>
        <w:t>計画について</w:t>
      </w:r>
    </w:p>
    <w:p w:rsidR="003069E7" w:rsidRPr="000E26CD" w:rsidRDefault="003069E7">
      <w:pPr>
        <w:pStyle w:val="P"/>
        <w:suppressAutoHyphens w:val="0"/>
        <w:kinsoku/>
        <w:wordWrap/>
        <w:autoSpaceDE/>
        <w:autoSpaceDN/>
        <w:adjustRightInd/>
        <w:spacing w:line="268" w:lineRule="exact"/>
        <w:jc w:val="both"/>
        <w:rPr>
          <w:color w:val="000000"/>
          <w:spacing w:val="2"/>
          <w:sz w:val="21"/>
          <w:szCs w:val="21"/>
        </w:rPr>
      </w:pPr>
    </w:p>
    <w:p w:rsidR="003069E7" w:rsidRDefault="003069E7">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標記について、次のとおり提出します。</w:t>
      </w:r>
    </w:p>
    <w:p w:rsidR="003069E7" w:rsidRDefault="003069E7">
      <w:pPr>
        <w:pStyle w:val="P"/>
        <w:suppressAutoHyphens w:val="0"/>
        <w:kinsoku/>
        <w:wordWrap/>
        <w:autoSpaceDE/>
        <w:autoSpaceDN/>
        <w:adjustRightInd/>
        <w:spacing w:line="268" w:lineRule="exact"/>
        <w:jc w:val="center"/>
        <w:rPr>
          <w:color w:val="000000"/>
          <w:spacing w:val="2"/>
          <w:sz w:val="21"/>
          <w:szCs w:val="21"/>
        </w:rPr>
      </w:pPr>
    </w:p>
    <w:p w:rsidR="003069E7" w:rsidRDefault="003069E7">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0E26CD" w:rsidRPr="009414E9" w:rsidRDefault="003069E7" w:rsidP="000E26CD">
      <w:pPr>
        <w:pStyle w:val="P"/>
        <w:suppressAutoHyphens w:val="0"/>
        <w:kinsoku/>
        <w:wordWrap/>
        <w:autoSpaceDE/>
        <w:autoSpaceDN/>
        <w:adjustRightInd/>
        <w:spacing w:line="268" w:lineRule="exact"/>
        <w:jc w:val="both"/>
        <w:rPr>
          <w:rStyle w:val="TT"/>
          <w:rFonts w:cs="ＭＳ ゴシック"/>
          <w:color w:val="000000"/>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w:t>
      </w:r>
      <w:r w:rsidR="000E26CD" w:rsidRPr="009414E9">
        <w:rPr>
          <w:rStyle w:val="TT"/>
          <w:rFonts w:cs="ＭＳ ゴシック" w:hint="eastAsia"/>
          <w:color w:val="000000"/>
          <w:sz w:val="21"/>
          <w:szCs w:val="21"/>
        </w:rPr>
        <w:t>専門性に関する資格を有する医師数</w:t>
      </w:r>
      <w:r w:rsidR="000E26CD" w:rsidRPr="00671236">
        <w:rPr>
          <w:rStyle w:val="TT"/>
          <w:rFonts w:cs="ＭＳ ゴシック" w:hint="eastAsia"/>
          <w:color w:val="000000"/>
          <w:sz w:val="21"/>
          <w:szCs w:val="21"/>
        </w:rPr>
        <w:t xml:space="preserve">　　　　　　　　　　　　　</w:t>
      </w:r>
      <w:r w:rsidR="000E26CD" w:rsidRPr="00DB164A">
        <w:rPr>
          <w:rFonts w:ascii="Times New Roman" w:cs="ＭＳ 明朝" w:hint="eastAsia"/>
          <w:color w:val="000000"/>
          <w:sz w:val="21"/>
          <w:szCs w:val="21"/>
        </w:rPr>
        <w:t>（平成　　年　　月　　日現在）</w:t>
      </w:r>
    </w:p>
    <w:tbl>
      <w:tblPr>
        <w:tblStyle w:val="a7"/>
        <w:tblW w:w="0" w:type="auto"/>
        <w:tblInd w:w="108" w:type="dxa"/>
        <w:tblLook w:val="04A0" w:firstRow="1" w:lastRow="0" w:firstColumn="1" w:lastColumn="0" w:noHBand="0" w:noVBand="1"/>
      </w:tblPr>
      <w:tblGrid>
        <w:gridCol w:w="2409"/>
        <w:gridCol w:w="2410"/>
        <w:gridCol w:w="2410"/>
        <w:gridCol w:w="2410"/>
      </w:tblGrid>
      <w:tr w:rsidR="000E26CD" w:rsidRPr="006444F3" w:rsidTr="009414E9">
        <w:tc>
          <w:tcPr>
            <w:tcW w:w="2409" w:type="dxa"/>
          </w:tcPr>
          <w:p w:rsidR="000E26CD" w:rsidRPr="000E26CD" w:rsidRDefault="000E26CD" w:rsidP="009414E9">
            <w:pPr>
              <w:pStyle w:val="P"/>
              <w:suppressAutoHyphens w:val="0"/>
              <w:kinsoku/>
              <w:wordWrap/>
              <w:autoSpaceDE/>
              <w:autoSpaceDN/>
              <w:adjustRightInd/>
              <w:spacing w:line="268" w:lineRule="exact"/>
              <w:jc w:val="center"/>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専門医名</w:t>
            </w:r>
          </w:p>
        </w:tc>
        <w:tc>
          <w:tcPr>
            <w:tcW w:w="2410" w:type="dxa"/>
          </w:tcPr>
          <w:p w:rsidR="000E26CD" w:rsidRPr="000E26CD" w:rsidRDefault="000E26CD" w:rsidP="009414E9">
            <w:pPr>
              <w:pStyle w:val="P"/>
              <w:suppressAutoHyphens w:val="0"/>
              <w:kinsoku/>
              <w:wordWrap/>
              <w:autoSpaceDE/>
              <w:autoSpaceDN/>
              <w:adjustRightInd/>
              <w:spacing w:line="268" w:lineRule="exact"/>
              <w:jc w:val="center"/>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　数</w:t>
            </w:r>
          </w:p>
        </w:tc>
        <w:tc>
          <w:tcPr>
            <w:tcW w:w="2410" w:type="dxa"/>
          </w:tcPr>
          <w:p w:rsidR="000E26CD" w:rsidRPr="000E26CD" w:rsidRDefault="000E26CD" w:rsidP="009414E9">
            <w:pPr>
              <w:pStyle w:val="P"/>
              <w:suppressAutoHyphens w:val="0"/>
              <w:kinsoku/>
              <w:wordWrap/>
              <w:autoSpaceDE/>
              <w:autoSpaceDN/>
              <w:adjustRightInd/>
              <w:spacing w:line="268" w:lineRule="exact"/>
              <w:jc w:val="center"/>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専門医名</w:t>
            </w:r>
          </w:p>
        </w:tc>
        <w:tc>
          <w:tcPr>
            <w:tcW w:w="2410" w:type="dxa"/>
          </w:tcPr>
          <w:p w:rsidR="000E26CD" w:rsidRPr="000E26CD" w:rsidRDefault="000E26CD" w:rsidP="009414E9">
            <w:pPr>
              <w:pStyle w:val="P"/>
              <w:suppressAutoHyphens w:val="0"/>
              <w:kinsoku/>
              <w:wordWrap/>
              <w:autoSpaceDE/>
              <w:autoSpaceDN/>
              <w:adjustRightInd/>
              <w:spacing w:line="268" w:lineRule="exact"/>
              <w:jc w:val="center"/>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　数</w:t>
            </w:r>
          </w:p>
        </w:tc>
      </w:tr>
      <w:tr w:rsidR="000E26CD" w:rsidRPr="006444F3" w:rsidTr="009414E9">
        <w:tc>
          <w:tcPr>
            <w:tcW w:w="2409"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総合内科専門医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c>
          <w:tcPr>
            <w:tcW w:w="2410"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眼科専門医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 xml:space="preserve">人　</w:t>
            </w:r>
          </w:p>
        </w:tc>
      </w:tr>
      <w:tr w:rsidR="000E26CD" w:rsidRPr="006444F3" w:rsidTr="009414E9">
        <w:tc>
          <w:tcPr>
            <w:tcW w:w="2409"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外科専門医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c>
          <w:tcPr>
            <w:tcW w:w="2410"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耳鼻咽喉科専門医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r>
      <w:tr w:rsidR="000E26CD" w:rsidRPr="006444F3" w:rsidTr="009414E9">
        <w:tc>
          <w:tcPr>
            <w:tcW w:w="2409"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精神科専門医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c>
          <w:tcPr>
            <w:tcW w:w="2410"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放射線科専門医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r>
      <w:tr w:rsidR="000E26CD" w:rsidRPr="006444F3" w:rsidTr="009414E9">
        <w:tc>
          <w:tcPr>
            <w:tcW w:w="2409"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小児科専門医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c>
          <w:tcPr>
            <w:tcW w:w="2410"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脳神経外科専門医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r>
      <w:tr w:rsidR="000E26CD" w:rsidRPr="006444F3" w:rsidTr="009414E9">
        <w:tc>
          <w:tcPr>
            <w:tcW w:w="2409"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皮膚科専門医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c>
          <w:tcPr>
            <w:tcW w:w="2410"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整形外科専門医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r>
      <w:tr w:rsidR="000E26CD" w:rsidRPr="006444F3" w:rsidTr="009414E9">
        <w:tc>
          <w:tcPr>
            <w:tcW w:w="2409"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泌尿器科専門医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c>
          <w:tcPr>
            <w:tcW w:w="2410"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麻酔科専門医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r>
      <w:tr w:rsidR="000E26CD" w:rsidRPr="006444F3" w:rsidTr="009414E9">
        <w:tc>
          <w:tcPr>
            <w:tcW w:w="2409"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産婦人科専門医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c>
          <w:tcPr>
            <w:tcW w:w="2410" w:type="dxa"/>
          </w:tcPr>
          <w:p w:rsidR="000E26CD" w:rsidRPr="000E26CD" w:rsidRDefault="000E26CD" w:rsidP="000E26CD">
            <w:pPr>
              <w:pStyle w:val="P"/>
              <w:suppressAutoHyphens w:val="0"/>
              <w:kinsoku/>
              <w:wordWrap/>
              <w:autoSpaceDE/>
              <w:autoSpaceDN/>
              <w:adjustRightInd/>
              <w:spacing w:line="268" w:lineRule="exact"/>
              <w:ind w:leftChars="100" w:left="214" w:rightChars="100" w:right="214"/>
              <w:jc w:val="distribute"/>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救急科専門医</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r>
      <w:tr w:rsidR="000E26CD" w:rsidRPr="006444F3" w:rsidTr="009414E9">
        <w:tc>
          <w:tcPr>
            <w:tcW w:w="2409" w:type="dxa"/>
            <w:tcBorders>
              <w:left w:val="nil"/>
              <w:bottom w:val="nil"/>
              <w:right w:val="nil"/>
            </w:tcBorders>
          </w:tcPr>
          <w:p w:rsidR="000E26CD" w:rsidRPr="000E26CD" w:rsidRDefault="000E26CD" w:rsidP="009414E9">
            <w:pPr>
              <w:pStyle w:val="P"/>
              <w:suppressAutoHyphens w:val="0"/>
              <w:kinsoku/>
              <w:wordWrap/>
              <w:autoSpaceDE/>
              <w:autoSpaceDN/>
              <w:adjustRightInd/>
              <w:spacing w:line="268" w:lineRule="exact"/>
              <w:jc w:val="both"/>
              <w:rPr>
                <w:rStyle w:val="TT"/>
                <w:rFonts w:ascii="ＭＳ 明朝" w:eastAsia="ＭＳ 明朝" w:hAnsi="ＭＳ 明朝" w:cs="ＭＳ ゴシック"/>
                <w:color w:val="000000"/>
                <w:sz w:val="21"/>
                <w:szCs w:val="21"/>
              </w:rPr>
            </w:pPr>
          </w:p>
        </w:tc>
        <w:tc>
          <w:tcPr>
            <w:tcW w:w="2410" w:type="dxa"/>
            <w:tcBorders>
              <w:left w:val="nil"/>
              <w:bottom w:val="nil"/>
            </w:tcBorders>
          </w:tcPr>
          <w:p w:rsidR="000E26CD" w:rsidRPr="000E26CD" w:rsidRDefault="000E26CD" w:rsidP="009414E9">
            <w:pPr>
              <w:pStyle w:val="P"/>
              <w:suppressAutoHyphens w:val="0"/>
              <w:kinsoku/>
              <w:wordWrap/>
              <w:autoSpaceDE/>
              <w:autoSpaceDN/>
              <w:adjustRightInd/>
              <w:spacing w:line="268" w:lineRule="exact"/>
              <w:jc w:val="both"/>
              <w:rPr>
                <w:rStyle w:val="TT"/>
                <w:rFonts w:ascii="ＭＳ 明朝" w:eastAsia="ＭＳ 明朝" w:hAnsi="ＭＳ 明朝" w:cs="ＭＳ ゴシック"/>
                <w:color w:val="000000"/>
                <w:sz w:val="21"/>
                <w:szCs w:val="21"/>
              </w:rPr>
            </w:pPr>
          </w:p>
        </w:tc>
        <w:tc>
          <w:tcPr>
            <w:tcW w:w="2410" w:type="dxa"/>
          </w:tcPr>
          <w:p w:rsidR="000E26CD" w:rsidRPr="000E26CD" w:rsidRDefault="000E26CD" w:rsidP="009414E9">
            <w:pPr>
              <w:pStyle w:val="P"/>
              <w:suppressAutoHyphens w:val="0"/>
              <w:kinsoku/>
              <w:wordWrap/>
              <w:autoSpaceDE/>
              <w:autoSpaceDN/>
              <w:adjustRightInd/>
              <w:spacing w:line="268" w:lineRule="exact"/>
              <w:jc w:val="center"/>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合　計</w:t>
            </w:r>
          </w:p>
        </w:tc>
        <w:tc>
          <w:tcPr>
            <w:tcW w:w="2410" w:type="dxa"/>
          </w:tcPr>
          <w:p w:rsidR="000E26CD" w:rsidRPr="000E26CD" w:rsidRDefault="000E26CD" w:rsidP="009414E9">
            <w:pPr>
              <w:pStyle w:val="P"/>
              <w:suppressAutoHyphens w:val="0"/>
              <w:kinsoku/>
              <w:wordWrap/>
              <w:autoSpaceDE/>
              <w:autoSpaceDN/>
              <w:adjustRightInd/>
              <w:spacing w:line="268" w:lineRule="exact"/>
              <w:jc w:val="right"/>
              <w:rPr>
                <w:rStyle w:val="TT"/>
                <w:rFonts w:ascii="ＭＳ 明朝" w:eastAsia="ＭＳ 明朝" w:hAnsi="ＭＳ 明朝" w:cs="ＭＳ ゴシック"/>
                <w:color w:val="000000"/>
                <w:sz w:val="21"/>
                <w:szCs w:val="21"/>
              </w:rPr>
            </w:pPr>
            <w:r w:rsidRPr="000E26CD">
              <w:rPr>
                <w:rStyle w:val="TT"/>
                <w:rFonts w:ascii="ＭＳ 明朝" w:eastAsia="ＭＳ 明朝" w:hAnsi="ＭＳ 明朝" w:cs="ＭＳ ゴシック" w:hint="eastAsia"/>
                <w:color w:val="000000"/>
                <w:sz w:val="21"/>
                <w:szCs w:val="21"/>
              </w:rPr>
              <w:t>人</w:t>
            </w:r>
          </w:p>
        </w:tc>
      </w:tr>
    </w:tbl>
    <w:p w:rsidR="000E26CD" w:rsidRDefault="000E26CD" w:rsidP="000E26CD">
      <w:pPr>
        <w:pStyle w:val="P"/>
        <w:suppressAutoHyphens w:val="0"/>
        <w:kinsoku/>
        <w:wordWrap/>
        <w:autoSpaceDE/>
        <w:autoSpaceDN/>
        <w:adjustRightInd/>
        <w:spacing w:line="268" w:lineRule="exact"/>
        <w:ind w:left="408" w:hangingChars="200" w:hanging="408"/>
        <w:jc w:val="both"/>
        <w:rPr>
          <w:rStyle w:val="TT"/>
          <w:rFonts w:cs="ＭＳ ゴシック"/>
          <w:color w:val="000000"/>
          <w:sz w:val="20"/>
          <w:szCs w:val="20"/>
        </w:rPr>
      </w:pPr>
      <w:r>
        <w:rPr>
          <w:rStyle w:val="TT"/>
          <w:rFonts w:cs="ＭＳ ゴシック" w:hint="eastAsia"/>
          <w:color w:val="000000"/>
          <w:sz w:val="20"/>
          <w:szCs w:val="20"/>
        </w:rPr>
        <w:t>（注）人数には、非常勤の者を当該病院の常勤の従事者の通常の勤務時間により常勤換算した　　　　　　　員数と常勤の者の員数の合計を小数点以下</w:t>
      </w:r>
      <w:r>
        <w:rPr>
          <w:rStyle w:val="TT"/>
          <w:rFonts w:cs="ＭＳ ゴシック"/>
          <w:color w:val="000000"/>
          <w:sz w:val="20"/>
          <w:szCs w:val="20"/>
        </w:rPr>
        <w:t>1</w:t>
      </w:r>
      <w:r>
        <w:rPr>
          <w:rStyle w:val="TT"/>
          <w:rFonts w:cs="ＭＳ ゴシック" w:hint="eastAsia"/>
          <w:color w:val="000000"/>
          <w:sz w:val="20"/>
          <w:szCs w:val="20"/>
        </w:rPr>
        <w:t>位を切り捨て、整数で算出して記入すること。</w:t>
      </w:r>
    </w:p>
    <w:p w:rsidR="00506357" w:rsidRPr="000E26CD" w:rsidRDefault="00506357" w:rsidP="000E26CD">
      <w:pPr>
        <w:pStyle w:val="P"/>
        <w:suppressAutoHyphens w:val="0"/>
        <w:kinsoku/>
        <w:wordWrap/>
        <w:autoSpaceDE/>
        <w:autoSpaceDN/>
        <w:adjustRightInd/>
        <w:spacing w:line="268" w:lineRule="exact"/>
        <w:jc w:val="both"/>
        <w:rPr>
          <w:rStyle w:val="TT"/>
          <w:rFonts w:cs="ＭＳ ゴシック"/>
          <w:color w:val="000000"/>
          <w:sz w:val="21"/>
          <w:szCs w:val="21"/>
        </w:rPr>
      </w:pPr>
    </w:p>
    <w:p w:rsidR="000E26CD" w:rsidRDefault="000E26CD" w:rsidP="000E26CD">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2  </w:t>
      </w:r>
      <w:r>
        <w:rPr>
          <w:rStyle w:val="TT"/>
          <w:rFonts w:cs="ＭＳ ゴシック" w:hint="eastAsia"/>
          <w:color w:val="000000"/>
          <w:sz w:val="21"/>
          <w:szCs w:val="21"/>
        </w:rPr>
        <w:t>専門</w:t>
      </w:r>
      <w:r w:rsidR="00A270E2">
        <w:rPr>
          <w:rStyle w:val="TT"/>
          <w:rFonts w:cs="ＭＳ ゴシック" w:hint="eastAsia"/>
          <w:color w:val="000000"/>
          <w:sz w:val="21"/>
          <w:szCs w:val="21"/>
        </w:rPr>
        <w:t>の</w:t>
      </w:r>
      <w:r>
        <w:rPr>
          <w:rStyle w:val="TT"/>
          <w:rFonts w:cs="ＭＳ ゴシック" w:hint="eastAsia"/>
          <w:color w:val="000000"/>
          <w:sz w:val="21"/>
          <w:szCs w:val="21"/>
        </w:rPr>
        <w:t>医師の必要数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9"/>
        <w:gridCol w:w="4622"/>
      </w:tblGrid>
      <w:tr w:rsidR="000E26CD" w:rsidTr="000E26CD">
        <w:tc>
          <w:tcPr>
            <w:tcW w:w="4909" w:type="dxa"/>
            <w:tcBorders>
              <w:top w:val="single" w:sz="4" w:space="0" w:color="000000"/>
              <w:left w:val="single" w:sz="4" w:space="0" w:color="000000"/>
              <w:bottom w:val="single" w:sz="4" w:space="0" w:color="000000"/>
              <w:right w:val="single" w:sz="4" w:space="0" w:color="000000"/>
            </w:tcBorders>
          </w:tcPr>
          <w:p w:rsidR="000E26CD" w:rsidRDefault="000E26CD" w:rsidP="009414E9">
            <w:pPr>
              <w:suppressAutoHyphens/>
              <w:kinsoku w:val="0"/>
              <w:autoSpaceDE w:val="0"/>
              <w:autoSpaceDN w:val="0"/>
              <w:spacing w:line="268" w:lineRule="exact"/>
              <w:jc w:val="center"/>
            </w:pPr>
            <w:r>
              <w:rPr>
                <w:rFonts w:hint="eastAsia"/>
              </w:rPr>
              <w:t>専門性に関する資格を有する医師の必要数</w:t>
            </w:r>
          </w:p>
        </w:tc>
        <w:tc>
          <w:tcPr>
            <w:tcW w:w="4622" w:type="dxa"/>
            <w:tcBorders>
              <w:top w:val="single" w:sz="4" w:space="0" w:color="000000"/>
              <w:left w:val="single" w:sz="4" w:space="0" w:color="000000"/>
              <w:bottom w:val="single" w:sz="4" w:space="0" w:color="000000"/>
              <w:right w:val="single" w:sz="4" w:space="0" w:color="000000"/>
            </w:tcBorders>
          </w:tcPr>
          <w:p w:rsidR="000E26CD" w:rsidRDefault="000E26CD" w:rsidP="009414E9">
            <w:pPr>
              <w:suppressAutoHyphens/>
              <w:kinsoku w:val="0"/>
              <w:wordWrap w:val="0"/>
              <w:autoSpaceDE w:val="0"/>
              <w:autoSpaceDN w:val="0"/>
              <w:spacing w:line="268" w:lineRule="exact"/>
              <w:jc w:val="right"/>
              <w:rPr>
                <w:rFonts w:cs="Times New Roman"/>
              </w:rPr>
            </w:pPr>
            <w:r>
              <w:rPr>
                <w:rFonts w:cs="Times New Roman" w:hint="eastAsia"/>
              </w:rPr>
              <w:t>人</w:t>
            </w:r>
            <w:r>
              <w:rPr>
                <w:rFonts w:cs="Times New Roman"/>
              </w:rPr>
              <w:t xml:space="preserve"> </w:t>
            </w:r>
          </w:p>
        </w:tc>
      </w:tr>
    </w:tbl>
    <w:p w:rsidR="000E26CD" w:rsidRPr="000E26CD" w:rsidRDefault="000E26CD" w:rsidP="000E26CD">
      <w:pPr>
        <w:adjustRightInd/>
        <w:spacing w:line="268" w:lineRule="exact"/>
        <w:rPr>
          <w:rFonts w:ascii="ＭＳ ゴシック" w:eastAsia="ＭＳ ゴシック" w:hAnsi="ＭＳ ゴシック" w:cs="ＭＳ ゴシック"/>
        </w:rPr>
      </w:pPr>
      <w:r>
        <w:rPr>
          <w:rStyle w:val="TT"/>
          <w:rFonts w:cs="ＭＳ ゴシック" w:hint="eastAsia"/>
        </w:rPr>
        <w:t>（注</w:t>
      </w:r>
      <w:r>
        <w:rPr>
          <w:rStyle w:val="TT"/>
          <w:rFonts w:cs="ＭＳ ゴシック"/>
        </w:rPr>
        <w:t>)</w:t>
      </w:r>
      <w:r>
        <w:rPr>
          <w:rStyle w:val="TT"/>
          <w:rFonts w:cs="ＭＳ ゴシック" w:hint="eastAsia"/>
        </w:rPr>
        <w:t>医療法施行規則第二十二条の二</w:t>
      </w:r>
      <w:r w:rsidR="004E0DF2">
        <w:rPr>
          <w:rStyle w:val="TT"/>
          <w:rFonts w:cs="ＭＳ ゴシック" w:hint="eastAsia"/>
        </w:rPr>
        <w:t>第一号の規定による医師の配置基準数の半数を記入すること。</w:t>
      </w:r>
    </w:p>
    <w:p w:rsidR="000E26CD" w:rsidRPr="00506357" w:rsidRDefault="000E26CD" w:rsidP="000E26CD">
      <w:pPr>
        <w:pStyle w:val="P"/>
        <w:suppressAutoHyphens w:val="0"/>
        <w:kinsoku/>
        <w:wordWrap/>
        <w:autoSpaceDE/>
        <w:autoSpaceDN/>
        <w:adjustRightInd/>
        <w:spacing w:line="268" w:lineRule="exact"/>
        <w:jc w:val="both"/>
        <w:rPr>
          <w:color w:val="000000"/>
          <w:spacing w:val="2"/>
          <w:sz w:val="21"/>
          <w:szCs w:val="21"/>
        </w:rPr>
      </w:pPr>
    </w:p>
    <w:p w:rsidR="003069E7" w:rsidRDefault="000E26CD">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3</w:t>
      </w:r>
      <w:r w:rsidR="003069E7">
        <w:rPr>
          <w:rStyle w:val="TT"/>
          <w:rFonts w:cs="ＭＳ ゴシック" w:hint="eastAsia"/>
          <w:color w:val="000000"/>
          <w:sz w:val="21"/>
          <w:szCs w:val="21"/>
        </w:rPr>
        <w:t xml:space="preserve">　</w:t>
      </w:r>
      <w:r w:rsidR="00A270E2">
        <w:rPr>
          <w:rStyle w:val="TT"/>
          <w:rFonts w:cs="ＭＳ ゴシック" w:hint="eastAsia"/>
          <w:color w:val="000000"/>
          <w:sz w:val="21"/>
          <w:szCs w:val="21"/>
        </w:rPr>
        <w:t>専門の</w:t>
      </w:r>
      <w:r w:rsidR="00C56581">
        <w:rPr>
          <w:rStyle w:val="TT"/>
          <w:rFonts w:cs="ＭＳ ゴシック" w:hint="eastAsia"/>
          <w:color w:val="000000"/>
          <w:sz w:val="21"/>
          <w:szCs w:val="21"/>
        </w:rPr>
        <w:t>医師を</w:t>
      </w:r>
      <w:r>
        <w:rPr>
          <w:rStyle w:val="TT"/>
          <w:rFonts w:cs="ＭＳ ゴシック" w:hint="eastAsia"/>
          <w:color w:val="000000"/>
          <w:sz w:val="21"/>
          <w:szCs w:val="21"/>
        </w:rPr>
        <w:t>配置</w:t>
      </w:r>
      <w:r w:rsidR="00C56581">
        <w:rPr>
          <w:rStyle w:val="TT"/>
          <w:rFonts w:cs="ＭＳ ゴシック" w:hint="eastAsia"/>
          <w:color w:val="000000"/>
          <w:sz w:val="21"/>
          <w:szCs w:val="21"/>
        </w:rPr>
        <w:t>するための</w:t>
      </w:r>
      <w:r w:rsidR="00CE5441">
        <w:rPr>
          <w:rStyle w:val="TT"/>
          <w:rFonts w:cs="ＭＳ ゴシック" w:hint="eastAsia"/>
          <w:color w:val="000000"/>
          <w:sz w:val="21"/>
          <w:szCs w:val="21"/>
        </w:rPr>
        <w:t>予定</w:t>
      </w:r>
      <w:r w:rsidR="003069E7">
        <w:rPr>
          <w:rStyle w:val="TT"/>
          <w:rFonts w:cs="ＭＳ ゴシック" w:hint="eastAsia"/>
          <w:color w:val="000000"/>
          <w:sz w:val="21"/>
          <w:szCs w:val="21"/>
        </w:rPr>
        <w:t>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3069E7">
        <w:tblPrEx>
          <w:tblCellMar>
            <w:top w:w="0" w:type="dxa"/>
            <w:bottom w:w="0" w:type="dxa"/>
          </w:tblCellMar>
        </w:tblPrEx>
        <w:tc>
          <w:tcPr>
            <w:tcW w:w="9531" w:type="dxa"/>
            <w:tcBorders>
              <w:top w:val="single" w:sz="4" w:space="0" w:color="000000"/>
              <w:left w:val="single" w:sz="4" w:space="0" w:color="000000"/>
              <w:bottom w:val="single" w:sz="4" w:space="0" w:color="000000"/>
              <w:right w:val="single" w:sz="4" w:space="0" w:color="000000"/>
            </w:tcBorders>
          </w:tcPr>
          <w:p w:rsidR="003069E7" w:rsidRPr="00931DF5"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p>
          <w:p w:rsidR="003069E7"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pPr>
              <w:suppressAutoHyphens/>
              <w:kinsoku w:val="0"/>
              <w:wordWrap w:val="0"/>
              <w:autoSpaceDE w:val="0"/>
              <w:autoSpaceDN w:val="0"/>
              <w:spacing w:line="268" w:lineRule="exact"/>
              <w:jc w:val="left"/>
              <w:rPr>
                <w:rFonts w:ascii="ＭＳ 明朝" w:cs="Times New Roman"/>
                <w:spacing w:val="2"/>
              </w:rPr>
            </w:pPr>
          </w:p>
        </w:tc>
      </w:tr>
    </w:tbl>
    <w:p w:rsidR="00506357" w:rsidRDefault="00506357" w:rsidP="00931DF5">
      <w:pPr>
        <w:adjustRightInd/>
        <w:spacing w:line="268" w:lineRule="exact"/>
        <w:rPr>
          <w:rFonts w:ascii="ＭＳ 明朝" w:cs="Times New Roman"/>
          <w:spacing w:val="2"/>
        </w:rPr>
      </w:pPr>
    </w:p>
    <w:p w:rsidR="004E0DF2" w:rsidRDefault="004E0DF2" w:rsidP="00931DF5">
      <w:pPr>
        <w:adjustRightInd/>
        <w:spacing w:line="268" w:lineRule="exact"/>
        <w:rPr>
          <w:rFonts w:ascii="ＭＳ 明朝" w:cs="Times New Roman"/>
          <w:spacing w:val="2"/>
        </w:rPr>
      </w:pPr>
    </w:p>
    <w:sectPr w:rsidR="004E0DF2">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740" w:rsidRDefault="00396740">
      <w:r>
        <w:separator/>
      </w:r>
    </w:p>
  </w:endnote>
  <w:endnote w:type="continuationSeparator" w:id="0">
    <w:p w:rsidR="00396740" w:rsidRDefault="0039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740" w:rsidRDefault="00396740">
      <w:r>
        <w:rPr>
          <w:rFonts w:ascii="ＭＳ 明朝" w:cs="Times New Roman"/>
          <w:color w:val="auto"/>
          <w:sz w:val="2"/>
          <w:szCs w:val="2"/>
        </w:rPr>
        <w:continuationSeparator/>
      </w:r>
    </w:p>
  </w:footnote>
  <w:footnote w:type="continuationSeparator" w:id="0">
    <w:p w:rsidR="00396740" w:rsidRDefault="0039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E7"/>
    <w:rsid w:val="00017061"/>
    <w:rsid w:val="000552C9"/>
    <w:rsid w:val="00072661"/>
    <w:rsid w:val="00090E15"/>
    <w:rsid w:val="000E26CD"/>
    <w:rsid w:val="00222169"/>
    <w:rsid w:val="00240A64"/>
    <w:rsid w:val="003069E7"/>
    <w:rsid w:val="00396740"/>
    <w:rsid w:val="00396A6F"/>
    <w:rsid w:val="003A1DE5"/>
    <w:rsid w:val="004E0DF2"/>
    <w:rsid w:val="005011B7"/>
    <w:rsid w:val="00506357"/>
    <w:rsid w:val="005448FD"/>
    <w:rsid w:val="00557016"/>
    <w:rsid w:val="006444F3"/>
    <w:rsid w:val="00671236"/>
    <w:rsid w:val="007F55F0"/>
    <w:rsid w:val="00931DF5"/>
    <w:rsid w:val="009414E9"/>
    <w:rsid w:val="00A270E2"/>
    <w:rsid w:val="00AD46D9"/>
    <w:rsid w:val="00B11562"/>
    <w:rsid w:val="00C56581"/>
    <w:rsid w:val="00CE5441"/>
    <w:rsid w:val="00D14FB0"/>
    <w:rsid w:val="00D213DD"/>
    <w:rsid w:val="00D341EA"/>
    <w:rsid w:val="00DB164A"/>
    <w:rsid w:val="00E42378"/>
    <w:rsid w:val="00E70C20"/>
    <w:rsid w:val="00F33281"/>
    <w:rsid w:val="00F7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06357"/>
    <w:pPr>
      <w:tabs>
        <w:tab w:val="center" w:pos="4252"/>
        <w:tab w:val="right" w:pos="8504"/>
      </w:tabs>
      <w:snapToGrid w:val="0"/>
    </w:pPr>
  </w:style>
  <w:style w:type="character" w:customStyle="1" w:styleId="a4">
    <w:name w:val="ヘッダー (文字)"/>
    <w:basedOn w:val="a0"/>
    <w:link w:val="a3"/>
    <w:uiPriority w:val="99"/>
    <w:locked/>
    <w:rsid w:val="00506357"/>
    <w:rPr>
      <w:rFonts w:cs="ＭＳ 明朝"/>
      <w:color w:val="000000"/>
      <w:kern w:val="0"/>
    </w:rPr>
  </w:style>
  <w:style w:type="paragraph" w:styleId="a5">
    <w:name w:val="footer"/>
    <w:basedOn w:val="a"/>
    <w:link w:val="a6"/>
    <w:uiPriority w:val="99"/>
    <w:unhideWhenUsed/>
    <w:rsid w:val="00506357"/>
    <w:pPr>
      <w:tabs>
        <w:tab w:val="center" w:pos="4252"/>
        <w:tab w:val="right" w:pos="8504"/>
      </w:tabs>
      <w:snapToGrid w:val="0"/>
    </w:pPr>
  </w:style>
  <w:style w:type="character" w:customStyle="1" w:styleId="a6">
    <w:name w:val="フッター (文字)"/>
    <w:basedOn w:val="a0"/>
    <w:link w:val="a5"/>
    <w:uiPriority w:val="99"/>
    <w:locked/>
    <w:rsid w:val="00506357"/>
    <w:rPr>
      <w:rFonts w:cs="ＭＳ 明朝"/>
      <w:color w:val="000000"/>
      <w:kern w:val="0"/>
    </w:rPr>
  </w:style>
  <w:style w:type="table" w:styleId="a7">
    <w:name w:val="Table Grid"/>
    <w:basedOn w:val="a1"/>
    <w:uiPriority w:val="59"/>
    <w:rsid w:val="000E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06357"/>
    <w:pPr>
      <w:tabs>
        <w:tab w:val="center" w:pos="4252"/>
        <w:tab w:val="right" w:pos="8504"/>
      </w:tabs>
      <w:snapToGrid w:val="0"/>
    </w:pPr>
  </w:style>
  <w:style w:type="character" w:customStyle="1" w:styleId="a4">
    <w:name w:val="ヘッダー (文字)"/>
    <w:basedOn w:val="a0"/>
    <w:link w:val="a3"/>
    <w:uiPriority w:val="99"/>
    <w:locked/>
    <w:rsid w:val="00506357"/>
    <w:rPr>
      <w:rFonts w:cs="ＭＳ 明朝"/>
      <w:color w:val="000000"/>
      <w:kern w:val="0"/>
    </w:rPr>
  </w:style>
  <w:style w:type="paragraph" w:styleId="a5">
    <w:name w:val="footer"/>
    <w:basedOn w:val="a"/>
    <w:link w:val="a6"/>
    <w:uiPriority w:val="99"/>
    <w:unhideWhenUsed/>
    <w:rsid w:val="00506357"/>
    <w:pPr>
      <w:tabs>
        <w:tab w:val="center" w:pos="4252"/>
        <w:tab w:val="right" w:pos="8504"/>
      </w:tabs>
      <w:snapToGrid w:val="0"/>
    </w:pPr>
  </w:style>
  <w:style w:type="character" w:customStyle="1" w:styleId="a6">
    <w:name w:val="フッター (文字)"/>
    <w:basedOn w:val="a0"/>
    <w:link w:val="a5"/>
    <w:uiPriority w:val="99"/>
    <w:locked/>
    <w:rsid w:val="00506357"/>
    <w:rPr>
      <w:rFonts w:cs="ＭＳ 明朝"/>
      <w:color w:val="000000"/>
      <w:kern w:val="0"/>
    </w:rPr>
  </w:style>
  <w:style w:type="table" w:styleId="a7">
    <w:name w:val="Table Grid"/>
    <w:basedOn w:val="a1"/>
    <w:uiPriority w:val="59"/>
    <w:rsid w:val="000E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2</cp:revision>
  <cp:lastPrinted>2014-03-07T18:06:00Z</cp:lastPrinted>
  <dcterms:created xsi:type="dcterms:W3CDTF">2016-10-03T10:03:00Z</dcterms:created>
  <dcterms:modified xsi:type="dcterms:W3CDTF">2016-10-03T10:03:00Z</dcterms:modified>
</cp:coreProperties>
</file>