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A6054" w14:textId="77777777" w:rsidR="00310BE4" w:rsidRPr="00B4532D" w:rsidRDefault="00310BE4">
      <w:pPr>
        <w:adjustRightInd/>
        <w:rPr>
          <w:rFonts w:hAnsi="Times New Roman" w:cs="Times New Roman"/>
        </w:rPr>
      </w:pPr>
      <w:r w:rsidRPr="00B4532D">
        <w:rPr>
          <w:rFonts w:hint="eastAsia"/>
        </w:rPr>
        <w:t>別紙様式第</w:t>
      </w:r>
      <w:bookmarkStart w:id="0" w:name="_GoBack"/>
      <w:bookmarkEnd w:id="0"/>
      <w:r w:rsidRPr="00B4532D">
        <w:rPr>
          <w:rFonts w:hint="eastAsia"/>
        </w:rPr>
        <w:t>１</w:t>
      </w:r>
    </w:p>
    <w:p w14:paraId="17DE4305"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申　請　書</w:t>
      </w:r>
    </w:p>
    <w:p w14:paraId="44BDDBC0" w14:textId="77777777" w:rsidR="00310BE4" w:rsidRPr="00B4532D" w:rsidRDefault="00310BE4">
      <w:pPr>
        <w:adjustRightInd/>
        <w:rPr>
          <w:rFonts w:hAnsi="Times New Roman" w:cs="Times New Roman"/>
        </w:rPr>
      </w:pPr>
    </w:p>
    <w:p w14:paraId="42A432C9" w14:textId="77777777" w:rsidR="00310BE4" w:rsidRPr="00B4532D" w:rsidRDefault="00310BE4">
      <w:pPr>
        <w:adjustRightInd/>
        <w:rPr>
          <w:rFonts w:hAnsi="Times New Roman" w:cs="Times New Roman"/>
        </w:rPr>
      </w:pPr>
      <w:r w:rsidRPr="00B4532D">
        <w:rPr>
          <w:rFonts w:hint="eastAsia"/>
        </w:rPr>
        <w:t xml:space="preserve">　　　　　　　　　　　　　　　　　　　　　　　　　　　　　　　　　　　　　平成　　年　　月　　日</w:t>
      </w:r>
    </w:p>
    <w:p w14:paraId="303D2149" w14:textId="77777777" w:rsidR="00310BE4" w:rsidRPr="00B4532D" w:rsidRDefault="00310BE4">
      <w:pPr>
        <w:adjustRightInd/>
        <w:rPr>
          <w:rFonts w:hAnsi="Times New Roman" w:cs="Times New Roman"/>
        </w:rPr>
      </w:pPr>
    </w:p>
    <w:p w14:paraId="3432C650" w14:textId="77777777" w:rsidR="00310BE4" w:rsidRPr="00B4532D" w:rsidRDefault="00310BE4">
      <w:pPr>
        <w:adjustRightInd/>
        <w:rPr>
          <w:rFonts w:hAnsi="Times New Roman" w:cs="Times New Roman"/>
        </w:rPr>
      </w:pPr>
      <w:r w:rsidRPr="00B4532D">
        <w:rPr>
          <w:rFonts w:hint="eastAsia"/>
        </w:rPr>
        <w:t xml:space="preserve">　厚生労働大臣　殿</w:t>
      </w:r>
    </w:p>
    <w:p w14:paraId="1AEEA7E8"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59696DD5" w14:textId="77777777">
        <w:tc>
          <w:tcPr>
            <w:tcW w:w="386" w:type="dxa"/>
            <w:vMerge w:val="restart"/>
            <w:tcBorders>
              <w:top w:val="single" w:sz="4" w:space="0" w:color="000000"/>
              <w:left w:val="single" w:sz="4" w:space="0" w:color="000000"/>
              <w:right w:val="single" w:sz="4" w:space="0" w:color="000000"/>
            </w:tcBorders>
          </w:tcPr>
          <w:p w14:paraId="50AC35A3" w14:textId="77777777" w:rsidR="00310BE4" w:rsidRPr="00B4532D" w:rsidRDefault="00310BE4">
            <w:pPr>
              <w:kinsoku w:val="0"/>
              <w:overflowPunct w:val="0"/>
              <w:autoSpaceDE w:val="0"/>
              <w:autoSpaceDN w:val="0"/>
              <w:spacing w:line="292" w:lineRule="atLeast"/>
              <w:rPr>
                <w:rFonts w:hAnsi="Times New Roman" w:cs="Times New Roman"/>
              </w:rPr>
            </w:pPr>
          </w:p>
          <w:p w14:paraId="79929D8E" w14:textId="77777777" w:rsidR="002068BD" w:rsidRPr="00B4532D" w:rsidRDefault="002068BD">
            <w:pPr>
              <w:kinsoku w:val="0"/>
              <w:overflowPunct w:val="0"/>
              <w:autoSpaceDE w:val="0"/>
              <w:autoSpaceDN w:val="0"/>
              <w:spacing w:line="292" w:lineRule="atLeast"/>
            </w:pPr>
            <w:r w:rsidRPr="00B4532D">
              <w:rPr>
                <w:rFonts w:hint="eastAsia"/>
              </w:rPr>
              <w:t>研</w:t>
            </w:r>
          </w:p>
          <w:p w14:paraId="08B34DA5" w14:textId="77777777" w:rsidR="002068BD" w:rsidRPr="00B4532D" w:rsidRDefault="002068BD">
            <w:pPr>
              <w:kinsoku w:val="0"/>
              <w:overflowPunct w:val="0"/>
              <w:autoSpaceDE w:val="0"/>
              <w:autoSpaceDN w:val="0"/>
              <w:spacing w:line="292" w:lineRule="atLeast"/>
            </w:pPr>
          </w:p>
          <w:p w14:paraId="61B66C8F" w14:textId="77777777" w:rsidR="002068BD" w:rsidRPr="00B4532D" w:rsidRDefault="002068BD">
            <w:pPr>
              <w:kinsoku w:val="0"/>
              <w:overflowPunct w:val="0"/>
              <w:autoSpaceDE w:val="0"/>
              <w:autoSpaceDN w:val="0"/>
              <w:spacing w:line="292" w:lineRule="atLeast"/>
            </w:pPr>
            <w:r w:rsidRPr="00B4532D">
              <w:rPr>
                <w:rFonts w:hint="eastAsia"/>
              </w:rPr>
              <w:t>究</w:t>
            </w:r>
          </w:p>
          <w:p w14:paraId="2E6F9DF1" w14:textId="77777777" w:rsidR="002068BD" w:rsidRPr="00B4532D" w:rsidRDefault="002068BD">
            <w:pPr>
              <w:kinsoku w:val="0"/>
              <w:overflowPunct w:val="0"/>
              <w:autoSpaceDE w:val="0"/>
              <w:autoSpaceDN w:val="0"/>
              <w:spacing w:line="292" w:lineRule="atLeast"/>
            </w:pPr>
          </w:p>
          <w:p w14:paraId="0B0AE0EC" w14:textId="77777777" w:rsidR="002068BD" w:rsidRPr="00B4532D" w:rsidRDefault="002068BD">
            <w:pPr>
              <w:kinsoku w:val="0"/>
              <w:overflowPunct w:val="0"/>
              <w:autoSpaceDE w:val="0"/>
              <w:autoSpaceDN w:val="0"/>
              <w:spacing w:line="292" w:lineRule="atLeast"/>
            </w:pPr>
            <w:r w:rsidRPr="00B4532D">
              <w:rPr>
                <w:rFonts w:hint="eastAsia"/>
              </w:rPr>
              <w:t>機</w:t>
            </w:r>
          </w:p>
          <w:p w14:paraId="3B638451" w14:textId="77777777" w:rsidR="002068BD" w:rsidRPr="00B4532D" w:rsidRDefault="002068BD">
            <w:pPr>
              <w:kinsoku w:val="0"/>
              <w:overflowPunct w:val="0"/>
              <w:autoSpaceDE w:val="0"/>
              <w:autoSpaceDN w:val="0"/>
              <w:spacing w:line="292" w:lineRule="atLeast"/>
            </w:pPr>
          </w:p>
          <w:p w14:paraId="73D7F54F" w14:textId="77777777" w:rsidR="00310BE4" w:rsidRPr="00B4532D" w:rsidRDefault="002068BD">
            <w:pPr>
              <w:kinsoku w:val="0"/>
              <w:overflowPunct w:val="0"/>
              <w:autoSpaceDE w:val="0"/>
              <w:autoSpaceDN w:val="0"/>
              <w:spacing w:line="292" w:lineRule="atLeast"/>
              <w:rPr>
                <w:rFonts w:hAnsi="Times New Roman" w:cs="Times New Roman"/>
              </w:rPr>
            </w:pPr>
            <w:r w:rsidRPr="00B4532D">
              <w:rPr>
                <w:rFonts w:hint="eastAsia"/>
              </w:rPr>
              <w:t>関</w:t>
            </w:r>
          </w:p>
        </w:tc>
        <w:tc>
          <w:tcPr>
            <w:tcW w:w="1349" w:type="dxa"/>
            <w:tcBorders>
              <w:top w:val="single" w:sz="4" w:space="0" w:color="000000"/>
              <w:left w:val="single" w:sz="4" w:space="0" w:color="000000"/>
              <w:bottom w:val="nil"/>
              <w:right w:val="single" w:sz="4" w:space="0" w:color="000000"/>
            </w:tcBorders>
          </w:tcPr>
          <w:p w14:paraId="3EEAC864" w14:textId="77777777" w:rsidR="00310BE4" w:rsidRPr="00B4532D" w:rsidRDefault="00310BE4">
            <w:pPr>
              <w:kinsoku w:val="0"/>
              <w:overflowPunct w:val="0"/>
              <w:autoSpaceDE w:val="0"/>
              <w:autoSpaceDN w:val="0"/>
              <w:spacing w:line="292" w:lineRule="atLeast"/>
              <w:rPr>
                <w:rFonts w:hAnsi="Times New Roman" w:cs="Times New Roman"/>
              </w:rPr>
            </w:pPr>
          </w:p>
          <w:p w14:paraId="5016855C"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B06FCE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26201124" w14:textId="77777777" w:rsidR="00310BE4" w:rsidRPr="00B4532D" w:rsidRDefault="00310BE4">
            <w:pPr>
              <w:kinsoku w:val="0"/>
              <w:overflowPunct w:val="0"/>
              <w:autoSpaceDE w:val="0"/>
              <w:autoSpaceDN w:val="0"/>
              <w:spacing w:line="292" w:lineRule="atLeast"/>
              <w:rPr>
                <w:rFonts w:hAnsi="Times New Roman" w:cs="Times New Roman"/>
              </w:rPr>
            </w:pPr>
          </w:p>
          <w:p w14:paraId="373E5DE8"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6EA56039"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076AC29" w14:textId="77777777">
        <w:tc>
          <w:tcPr>
            <w:tcW w:w="386" w:type="dxa"/>
            <w:vMerge/>
            <w:tcBorders>
              <w:left w:val="single" w:sz="4" w:space="0" w:color="000000"/>
              <w:right w:val="single" w:sz="4" w:space="0" w:color="000000"/>
            </w:tcBorders>
          </w:tcPr>
          <w:p w14:paraId="3CA7596C"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B1E644A" w14:textId="77777777" w:rsidR="00310BE4" w:rsidRPr="00B4532D" w:rsidRDefault="00310BE4">
            <w:pPr>
              <w:kinsoku w:val="0"/>
              <w:overflowPunct w:val="0"/>
              <w:autoSpaceDE w:val="0"/>
              <w:autoSpaceDN w:val="0"/>
              <w:spacing w:line="292" w:lineRule="atLeast"/>
              <w:rPr>
                <w:rFonts w:hAnsi="Times New Roman" w:cs="Times New Roman"/>
              </w:rPr>
            </w:pPr>
          </w:p>
          <w:p w14:paraId="57FA65D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3C21C5CB"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6ADCAAB" w14:textId="77777777" w:rsidR="00310BE4" w:rsidRPr="00B4532D" w:rsidRDefault="00310BE4">
            <w:pPr>
              <w:kinsoku w:val="0"/>
              <w:overflowPunct w:val="0"/>
              <w:autoSpaceDE w:val="0"/>
              <w:autoSpaceDN w:val="0"/>
              <w:spacing w:line="292" w:lineRule="atLeast"/>
              <w:rPr>
                <w:rFonts w:hAnsi="Times New Roman" w:cs="Times New Roman"/>
              </w:rPr>
            </w:pPr>
          </w:p>
          <w:p w14:paraId="0444FEB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65ED021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6C2DB1B5" w14:textId="77777777">
        <w:tc>
          <w:tcPr>
            <w:tcW w:w="386" w:type="dxa"/>
            <w:vMerge/>
            <w:tcBorders>
              <w:left w:val="single" w:sz="4" w:space="0" w:color="000000"/>
              <w:bottom w:val="single" w:sz="4" w:space="0" w:color="000000"/>
              <w:right w:val="single" w:sz="4" w:space="0" w:color="000000"/>
            </w:tcBorders>
          </w:tcPr>
          <w:p w14:paraId="73B77F60"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619E87F3" w14:textId="77777777" w:rsidR="00310BE4" w:rsidRPr="00B4532D" w:rsidRDefault="00310BE4">
            <w:pPr>
              <w:kinsoku w:val="0"/>
              <w:overflowPunct w:val="0"/>
              <w:autoSpaceDE w:val="0"/>
              <w:autoSpaceDN w:val="0"/>
              <w:spacing w:line="292" w:lineRule="atLeast"/>
              <w:rPr>
                <w:rFonts w:hAnsi="Times New Roman" w:cs="Times New Roman"/>
              </w:rPr>
            </w:pPr>
          </w:p>
          <w:p w14:paraId="19D25BB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3614EDD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5BF54F0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6CE6D940" w14:textId="77777777" w:rsidR="00310BE4" w:rsidRPr="00B4532D" w:rsidRDefault="00310BE4">
            <w:pPr>
              <w:kinsoku w:val="0"/>
              <w:overflowPunct w:val="0"/>
              <w:autoSpaceDE w:val="0"/>
              <w:autoSpaceDN w:val="0"/>
              <w:spacing w:line="292" w:lineRule="atLeast"/>
              <w:rPr>
                <w:rFonts w:hAnsi="Times New Roman" w:cs="Times New Roman"/>
              </w:rPr>
            </w:pPr>
          </w:p>
          <w:p w14:paraId="6F294E2E"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1EA92423" w14:textId="77777777" w:rsidR="00310BE4" w:rsidRPr="00B4532D" w:rsidRDefault="00310BE4">
            <w:pPr>
              <w:kinsoku w:val="0"/>
              <w:overflowPunct w:val="0"/>
              <w:autoSpaceDE w:val="0"/>
              <w:autoSpaceDN w:val="0"/>
              <w:spacing w:line="292" w:lineRule="atLeast"/>
              <w:rPr>
                <w:rFonts w:hAnsi="Times New Roman" w:cs="Times New Roman"/>
              </w:rPr>
            </w:pPr>
          </w:p>
          <w:p w14:paraId="59DC1C12"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0075E6C" w14:textId="77777777" w:rsidR="00310BE4" w:rsidRPr="00B4532D" w:rsidRDefault="00310BE4">
      <w:pPr>
        <w:adjustRightInd/>
        <w:rPr>
          <w:rFonts w:hAnsi="Times New Roman" w:cs="Times New Roman"/>
        </w:rPr>
      </w:pPr>
    </w:p>
    <w:p w14:paraId="25BE1DD8" w14:textId="77777777" w:rsidR="00310BE4" w:rsidRPr="00B4532D" w:rsidRDefault="00310BE4">
      <w:pPr>
        <w:adjustRightInd/>
        <w:rPr>
          <w:rFonts w:hAnsi="Times New Roman" w:cs="Times New Roman"/>
        </w:rPr>
      </w:pPr>
    </w:p>
    <w:p w14:paraId="098B9B53" w14:textId="77777777" w:rsidR="00310BE4" w:rsidRPr="00B4532D" w:rsidRDefault="00310BE4">
      <w:pPr>
        <w:adjustRightInd/>
        <w:rPr>
          <w:rFonts w:hAnsi="Times New Roman" w:cs="Times New Roman"/>
        </w:rPr>
      </w:pPr>
    </w:p>
    <w:p w14:paraId="4BD266F0" w14:textId="77777777" w:rsidR="00310BE4" w:rsidRPr="00B4532D" w:rsidRDefault="00310BE4">
      <w:pPr>
        <w:adjustRightInd/>
        <w:rPr>
          <w:rFonts w:hAnsi="Times New Roman" w:cs="Times New Roman"/>
        </w:rPr>
      </w:pPr>
      <w:r w:rsidRPr="00B4532D">
        <w:rPr>
          <w:rFonts w:hint="eastAsia"/>
        </w:rPr>
        <w:t xml:space="preserve">　　下記の遺伝子治療</w:t>
      </w:r>
      <w:r w:rsidR="002068BD" w:rsidRPr="00B4532D">
        <w:rPr>
          <w:rFonts w:hint="eastAsia"/>
        </w:rPr>
        <w:t>等</w:t>
      </w:r>
      <w:r w:rsidRPr="00B4532D">
        <w:rPr>
          <w:rFonts w:hint="eastAsia"/>
        </w:rPr>
        <w:t>臨床研究について、別添の</w:t>
      </w:r>
      <w:r w:rsidR="002068BD" w:rsidRPr="00B4532D">
        <w:rPr>
          <w:rFonts w:hint="eastAsia"/>
        </w:rPr>
        <w:t>研究</w:t>
      </w:r>
      <w:r w:rsidRPr="00B4532D">
        <w:rPr>
          <w:rFonts w:hint="eastAsia"/>
        </w:rPr>
        <w:t>計画に対する意見を求めます。</w:t>
      </w:r>
    </w:p>
    <w:p w14:paraId="61C3F055" w14:textId="77777777" w:rsidR="00310BE4" w:rsidRPr="00B4532D" w:rsidRDefault="00310BE4">
      <w:pPr>
        <w:adjustRightInd/>
        <w:rPr>
          <w:rFonts w:hAnsi="Times New Roman" w:cs="Times New Roman"/>
        </w:rPr>
      </w:pPr>
    </w:p>
    <w:p w14:paraId="34E7E357" w14:textId="77777777" w:rsidR="00310BE4" w:rsidRPr="00B4532D" w:rsidRDefault="00310BE4">
      <w:pPr>
        <w:adjustRightInd/>
        <w:rPr>
          <w:rFonts w:hAnsi="Times New Roman" w:cs="Times New Roman"/>
        </w:rPr>
      </w:pPr>
    </w:p>
    <w:p w14:paraId="3F09611D"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65DF6D93"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0CAA4B21" w14:textId="77777777">
        <w:tc>
          <w:tcPr>
            <w:tcW w:w="5590" w:type="dxa"/>
            <w:tcBorders>
              <w:top w:val="single" w:sz="4" w:space="0" w:color="000000"/>
              <w:left w:val="single" w:sz="4" w:space="0" w:color="000000"/>
              <w:bottom w:val="nil"/>
              <w:right w:val="single" w:sz="4" w:space="0" w:color="000000"/>
            </w:tcBorders>
          </w:tcPr>
          <w:p w14:paraId="477B8AA7" w14:textId="77777777" w:rsidR="002068BD" w:rsidRPr="00B4532D" w:rsidRDefault="002068BD" w:rsidP="009E7B42">
            <w:pPr>
              <w:kinsoku w:val="0"/>
              <w:overflowPunct w:val="0"/>
              <w:autoSpaceDE w:val="0"/>
              <w:autoSpaceDN w:val="0"/>
              <w:spacing w:line="292" w:lineRule="atLeast"/>
              <w:jc w:val="center"/>
              <w:rPr>
                <w:rFonts w:hAnsi="Times New Roman" w:cs="Times New Roman"/>
              </w:rPr>
            </w:pPr>
          </w:p>
          <w:p w14:paraId="6982F1DF"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070F8F">
              <w:rPr>
                <w:rFonts w:hAnsi="Times New Roman" w:cs="Times New Roman" w:hint="eastAsia"/>
                <w:color w:val="auto"/>
                <w:spacing w:val="60"/>
                <w:fitText w:val="4560" w:id="851237376"/>
              </w:rPr>
              <w:t>遺伝子治療等臨床研究の課題</w:t>
            </w:r>
            <w:r w:rsidRPr="00070F8F">
              <w:rPr>
                <w:rFonts w:hAnsi="Times New Roman" w:cs="Times New Roman" w:hint="eastAsia"/>
                <w:color w:val="auto"/>
                <w:spacing w:val="30"/>
                <w:fitText w:val="4560" w:id="851237376"/>
              </w:rPr>
              <w:t>名</w:t>
            </w:r>
          </w:p>
        </w:tc>
        <w:tc>
          <w:tcPr>
            <w:tcW w:w="3855" w:type="dxa"/>
            <w:tcBorders>
              <w:top w:val="single" w:sz="4" w:space="0" w:color="000000"/>
              <w:left w:val="single" w:sz="4" w:space="0" w:color="000000"/>
              <w:bottom w:val="nil"/>
              <w:right w:val="single" w:sz="4" w:space="0" w:color="000000"/>
            </w:tcBorders>
          </w:tcPr>
          <w:p w14:paraId="5F85E39B" w14:textId="77777777" w:rsidR="00310BE4" w:rsidRPr="00B4532D" w:rsidRDefault="00310BE4">
            <w:pPr>
              <w:kinsoku w:val="0"/>
              <w:overflowPunct w:val="0"/>
              <w:autoSpaceDE w:val="0"/>
              <w:autoSpaceDN w:val="0"/>
              <w:spacing w:line="292" w:lineRule="atLeast"/>
              <w:rPr>
                <w:rFonts w:hAnsi="Times New Roman" w:cs="Times New Roman"/>
              </w:rPr>
            </w:pPr>
          </w:p>
          <w:p w14:paraId="2E79AB38"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070F8F">
              <w:rPr>
                <w:rFonts w:hAnsi="Times New Roman" w:cs="Times New Roman" w:hint="eastAsia"/>
                <w:color w:val="auto"/>
                <w:spacing w:val="15"/>
                <w:fitText w:val="3420" w:id="851237632"/>
              </w:rPr>
              <w:t>研究責任者の所属・職・氏</w:t>
            </w:r>
            <w:r w:rsidRPr="00070F8F">
              <w:rPr>
                <w:rFonts w:hAnsi="Times New Roman" w:cs="Times New Roman" w:hint="eastAsia"/>
                <w:color w:val="auto"/>
                <w:spacing w:val="165"/>
                <w:fitText w:val="3420" w:id="851237632"/>
              </w:rPr>
              <w:t>名</w:t>
            </w:r>
          </w:p>
        </w:tc>
      </w:tr>
      <w:tr w:rsidR="00310BE4" w:rsidRPr="00B4532D" w14:paraId="21478E55" w14:textId="77777777">
        <w:tc>
          <w:tcPr>
            <w:tcW w:w="5590" w:type="dxa"/>
            <w:tcBorders>
              <w:top w:val="single" w:sz="4" w:space="0" w:color="000000"/>
              <w:left w:val="single" w:sz="4" w:space="0" w:color="000000"/>
              <w:bottom w:val="single" w:sz="4" w:space="0" w:color="000000"/>
              <w:right w:val="single" w:sz="4" w:space="0" w:color="000000"/>
            </w:tcBorders>
          </w:tcPr>
          <w:p w14:paraId="7C10E4E9" w14:textId="77777777" w:rsidR="00310BE4" w:rsidRPr="00B4532D" w:rsidRDefault="00310BE4">
            <w:pPr>
              <w:kinsoku w:val="0"/>
              <w:overflowPunct w:val="0"/>
              <w:autoSpaceDE w:val="0"/>
              <w:autoSpaceDN w:val="0"/>
              <w:spacing w:line="292" w:lineRule="atLeast"/>
              <w:rPr>
                <w:rFonts w:hAnsi="Times New Roman" w:cs="Times New Roman"/>
              </w:rPr>
            </w:pPr>
          </w:p>
          <w:p w14:paraId="2F2ABA21" w14:textId="77777777" w:rsidR="00310BE4" w:rsidRPr="00B4532D" w:rsidRDefault="00310BE4">
            <w:pPr>
              <w:kinsoku w:val="0"/>
              <w:overflowPunct w:val="0"/>
              <w:autoSpaceDE w:val="0"/>
              <w:autoSpaceDN w:val="0"/>
              <w:spacing w:line="292" w:lineRule="atLeast"/>
              <w:rPr>
                <w:rFonts w:hAnsi="Times New Roman" w:cs="Times New Roman"/>
              </w:rPr>
            </w:pPr>
          </w:p>
          <w:p w14:paraId="153344A8" w14:textId="77777777" w:rsidR="00310BE4" w:rsidRPr="00B4532D" w:rsidRDefault="00310BE4">
            <w:pPr>
              <w:kinsoku w:val="0"/>
              <w:overflowPunct w:val="0"/>
              <w:autoSpaceDE w:val="0"/>
              <w:autoSpaceDN w:val="0"/>
              <w:spacing w:line="292" w:lineRule="atLeast"/>
              <w:rPr>
                <w:rFonts w:hAnsi="Times New Roman" w:cs="Times New Roman"/>
              </w:rPr>
            </w:pPr>
          </w:p>
          <w:p w14:paraId="6ADD8B23"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502FC110" w14:textId="77777777" w:rsidR="00310BE4" w:rsidRPr="00B4532D" w:rsidRDefault="00310BE4">
            <w:pPr>
              <w:kinsoku w:val="0"/>
              <w:overflowPunct w:val="0"/>
              <w:autoSpaceDE w:val="0"/>
              <w:autoSpaceDN w:val="0"/>
              <w:spacing w:line="292" w:lineRule="atLeast"/>
              <w:rPr>
                <w:rFonts w:hAnsi="Times New Roman" w:cs="Times New Roman"/>
              </w:rPr>
            </w:pPr>
          </w:p>
          <w:p w14:paraId="530E6CAF" w14:textId="77777777" w:rsidR="00310BE4" w:rsidRPr="00B4532D" w:rsidRDefault="00310BE4">
            <w:pPr>
              <w:kinsoku w:val="0"/>
              <w:overflowPunct w:val="0"/>
              <w:autoSpaceDE w:val="0"/>
              <w:autoSpaceDN w:val="0"/>
              <w:spacing w:line="292" w:lineRule="atLeast"/>
              <w:rPr>
                <w:rFonts w:hAnsi="Times New Roman" w:cs="Times New Roman"/>
              </w:rPr>
            </w:pPr>
          </w:p>
          <w:p w14:paraId="6B6C68A9" w14:textId="77777777" w:rsidR="00310BE4" w:rsidRPr="00B4532D" w:rsidRDefault="00310BE4">
            <w:pPr>
              <w:kinsoku w:val="0"/>
              <w:overflowPunct w:val="0"/>
              <w:autoSpaceDE w:val="0"/>
              <w:autoSpaceDN w:val="0"/>
              <w:spacing w:line="292" w:lineRule="atLeast"/>
              <w:rPr>
                <w:rFonts w:hAnsi="Times New Roman" w:cs="Times New Roman"/>
              </w:rPr>
            </w:pPr>
          </w:p>
          <w:p w14:paraId="38F81B99"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12C0CDF" w14:textId="77777777" w:rsidR="00310BE4" w:rsidRPr="00B4532D" w:rsidRDefault="00310BE4">
      <w:pPr>
        <w:adjustRightInd/>
        <w:rPr>
          <w:rFonts w:hAnsi="Times New Roman" w:cs="Times New Roman"/>
        </w:rPr>
      </w:pPr>
    </w:p>
    <w:p w14:paraId="21F6B77B"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別紙様式第１の別添</w:t>
      </w:r>
    </w:p>
    <w:p w14:paraId="10E9B5D0"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概　要　書</w:t>
      </w:r>
    </w:p>
    <w:p w14:paraId="70F0B504"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310BE4" w:rsidRPr="00B4532D" w14:paraId="28020C82" w14:textId="77777777" w:rsidTr="009E7B42">
        <w:tc>
          <w:tcPr>
            <w:tcW w:w="2211" w:type="dxa"/>
            <w:tcBorders>
              <w:top w:val="single" w:sz="4" w:space="0" w:color="000000"/>
              <w:left w:val="single" w:sz="4" w:space="0" w:color="000000"/>
              <w:bottom w:val="single" w:sz="4" w:space="0" w:color="000000"/>
              <w:right w:val="single" w:sz="4" w:space="0" w:color="000000"/>
            </w:tcBorders>
          </w:tcPr>
          <w:p w14:paraId="5D5D4D18" w14:textId="77777777" w:rsidR="00310BE4" w:rsidRPr="00B4532D" w:rsidRDefault="00310BE4">
            <w:pPr>
              <w:kinsoku w:val="0"/>
              <w:overflowPunct w:val="0"/>
              <w:autoSpaceDE w:val="0"/>
              <w:autoSpaceDN w:val="0"/>
              <w:spacing w:line="292" w:lineRule="atLeast"/>
              <w:rPr>
                <w:rFonts w:hAnsi="Times New Roman" w:cs="Times New Roman"/>
              </w:rPr>
            </w:pPr>
          </w:p>
          <w:p w14:paraId="5F636842" w14:textId="77777777" w:rsidR="00310BE4" w:rsidRPr="00B4532D" w:rsidRDefault="00435535"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03A3A451" w14:textId="77777777" w:rsidR="00310BE4" w:rsidRPr="00B4532D" w:rsidRDefault="00310BE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37E35FF6" w14:textId="77777777" w:rsidR="00310BE4" w:rsidRPr="00B4532D" w:rsidRDefault="00310BE4">
            <w:pPr>
              <w:kinsoku w:val="0"/>
              <w:overflowPunct w:val="0"/>
              <w:autoSpaceDE w:val="0"/>
              <w:autoSpaceDN w:val="0"/>
              <w:spacing w:line="292" w:lineRule="atLeast"/>
              <w:rPr>
                <w:rFonts w:hAnsi="Times New Roman" w:cs="Times New Roman"/>
              </w:rPr>
            </w:pPr>
          </w:p>
          <w:p w14:paraId="28E54479" w14:textId="77777777" w:rsidR="00310BE4" w:rsidRPr="00B4532D" w:rsidRDefault="00435535">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7E80A33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71A6B290" w14:textId="77777777" w:rsidR="00310BE4" w:rsidRPr="00B4532D" w:rsidRDefault="00310BE4">
      <w:pPr>
        <w:suppressAutoHyphens w:val="0"/>
        <w:wordWrap/>
        <w:autoSpaceDE w:val="0"/>
        <w:autoSpaceDN w:val="0"/>
        <w:textAlignment w:val="auto"/>
        <w:rPr>
          <w:rFonts w:hAnsi="Times New Roman" w:cs="Times New Roman"/>
        </w:rPr>
      </w:pPr>
    </w:p>
    <w:p w14:paraId="231D2843"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310BE4" w:rsidRPr="00B4532D" w14:paraId="089AEC63" w14:textId="77777777" w:rsidTr="002124AC">
        <w:trPr>
          <w:trHeight w:val="510"/>
        </w:trPr>
        <w:tc>
          <w:tcPr>
            <w:tcW w:w="2313" w:type="dxa"/>
            <w:tcBorders>
              <w:top w:val="single" w:sz="4" w:space="0" w:color="000000"/>
              <w:left w:val="single" w:sz="4" w:space="0" w:color="000000"/>
              <w:bottom w:val="nil"/>
              <w:right w:val="single" w:sz="4" w:space="0" w:color="000000"/>
            </w:tcBorders>
            <w:vAlign w:val="center"/>
          </w:tcPr>
          <w:p w14:paraId="309E6630" w14:textId="77777777" w:rsidR="00CF2F37" w:rsidRPr="00B4532D" w:rsidRDefault="00CF2F37" w:rsidP="009E7B42">
            <w:pPr>
              <w:kinsoku w:val="0"/>
              <w:overflowPunct w:val="0"/>
              <w:autoSpaceDE w:val="0"/>
              <w:autoSpaceDN w:val="0"/>
              <w:spacing w:line="292" w:lineRule="atLeast"/>
              <w:jc w:val="both"/>
              <w:rPr>
                <w:rFonts w:hAnsi="Times New Roman" w:cs="Times New Roman"/>
                <w:color w:val="auto"/>
              </w:rPr>
            </w:pPr>
          </w:p>
          <w:p w14:paraId="47C2FCBB" w14:textId="77777777" w:rsidR="00310BE4" w:rsidRPr="00B4532D" w:rsidRDefault="00310BE4" w:rsidP="009E7B42">
            <w:pPr>
              <w:kinsoku w:val="0"/>
              <w:overflowPunct w:val="0"/>
              <w:autoSpaceDE w:val="0"/>
              <w:autoSpaceDN w:val="0"/>
              <w:spacing w:line="292" w:lineRule="atLeast"/>
              <w:jc w:val="both"/>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研究の名称</w:t>
            </w:r>
            <w:r w:rsidRPr="00A834ED">
              <w:rPr>
                <w:rFonts w:hAnsi="Times New Roman" w:cs="Times New Roman"/>
                <w:color w:val="auto"/>
              </w:rPr>
              <w:fldChar w:fldCharType="end"/>
            </w:r>
          </w:p>
          <w:p w14:paraId="1E665BBE" w14:textId="77777777" w:rsidR="00CF2F37" w:rsidRPr="00B4532D" w:rsidRDefault="00CF2F37" w:rsidP="009E7B42">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57DA384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p>
          <w:p w14:paraId="69ADD4BB"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p w14:paraId="4CC6FB13"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tc>
      </w:tr>
      <w:tr w:rsidR="00310BE4" w:rsidRPr="00B4532D" w14:paraId="4D7E911A"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A6B3555"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研究実施期間</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3DE9CD8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406E62" w:rsidRPr="00B4532D" w14:paraId="4F9609BC"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0B918337" w14:textId="77777777" w:rsidR="00406E62" w:rsidRPr="00A834ED" w:rsidRDefault="00514138" w:rsidP="009E7B42">
            <w:pPr>
              <w:kinsoku w:val="0"/>
              <w:overflowPunct w:val="0"/>
              <w:autoSpaceDE w:val="0"/>
              <w:autoSpaceDN w:val="0"/>
              <w:spacing w:line="292" w:lineRule="atLeast"/>
              <w:jc w:val="both"/>
              <w:rPr>
                <w:rFonts w:hAnsi="Times New Roman" w:cs="Times New Roman"/>
              </w:rPr>
            </w:pPr>
            <w:r w:rsidRPr="00070F8F">
              <w:rPr>
                <w:rFonts w:hAnsi="Times New Roman" w:cs="Times New Roman" w:hint="eastAsia"/>
                <w:spacing w:val="15"/>
                <w:fitText w:val="2090" w:id="876250112"/>
              </w:rPr>
              <w:t>多施設共同臨床研</w:t>
            </w:r>
            <w:r w:rsidRPr="00070F8F">
              <w:rPr>
                <w:rFonts w:hAnsi="Times New Roman" w:cs="Times New Roman" w:hint="eastAsia"/>
                <w:spacing w:val="-22"/>
                <w:fitText w:val="2090" w:id="876250112"/>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6863969E" w14:textId="77777777" w:rsidR="00406E62" w:rsidRPr="00A834ED" w:rsidRDefault="006171F8" w:rsidP="009E7B42">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4A003F12" w14:textId="77777777" w:rsidR="00310BE4" w:rsidRPr="00B4532D" w:rsidRDefault="00310BE4">
      <w:pPr>
        <w:suppressAutoHyphens w:val="0"/>
        <w:wordWrap/>
        <w:autoSpaceDE w:val="0"/>
        <w:autoSpaceDN w:val="0"/>
        <w:textAlignment w:val="auto"/>
        <w:rPr>
          <w:rFonts w:hAnsi="Times New Roman" w:cs="Times New Roman"/>
        </w:rPr>
      </w:pPr>
    </w:p>
    <w:p w14:paraId="06808436" w14:textId="77777777" w:rsidR="00F02D9D" w:rsidRPr="00B4532D" w:rsidRDefault="00F02D9D">
      <w:pPr>
        <w:suppressAutoHyphens w:val="0"/>
        <w:wordWrap/>
        <w:autoSpaceDE w:val="0"/>
        <w:autoSpaceDN w:val="0"/>
        <w:textAlignment w:val="auto"/>
        <w:rPr>
          <w:rFonts w:hAnsi="Times New Roman" w:cs="Times New Roman"/>
        </w:rPr>
      </w:pPr>
    </w:p>
    <w:p w14:paraId="0B5CC9F6"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310BE4" w:rsidRPr="00B4532D" w14:paraId="475BDAC5" w14:textId="77777777" w:rsidTr="009E7B42">
        <w:tc>
          <w:tcPr>
            <w:tcW w:w="385" w:type="dxa"/>
            <w:vMerge w:val="restart"/>
            <w:tcBorders>
              <w:top w:val="single" w:sz="4" w:space="0" w:color="000000"/>
              <w:left w:val="single" w:sz="4" w:space="0" w:color="000000"/>
              <w:right w:val="single" w:sz="4" w:space="0" w:color="000000"/>
            </w:tcBorders>
            <w:vAlign w:val="center"/>
          </w:tcPr>
          <w:p w14:paraId="01BC9AA4"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3B8548DD"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0349247A"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28090CCD" w14:textId="77777777" w:rsidR="00F56B2C" w:rsidRPr="00B4532D" w:rsidRDefault="00310BE4"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7E3CDBF4"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7FCF1B6B"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310BE4" w:rsidRPr="00B4532D" w14:paraId="1C09F4B3" w14:textId="77777777" w:rsidTr="009E7B42">
        <w:tc>
          <w:tcPr>
            <w:tcW w:w="385" w:type="dxa"/>
            <w:vMerge/>
            <w:tcBorders>
              <w:left w:val="single" w:sz="4" w:space="0" w:color="000000"/>
              <w:right w:val="single" w:sz="4" w:space="0" w:color="000000"/>
            </w:tcBorders>
            <w:vAlign w:val="center"/>
          </w:tcPr>
          <w:p w14:paraId="29E49DFF"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8DFEBA"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5C71FD29"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310BE4" w:rsidRPr="00B4532D" w14:paraId="70D8AE04" w14:textId="77777777" w:rsidTr="009E7B42">
        <w:tc>
          <w:tcPr>
            <w:tcW w:w="385" w:type="dxa"/>
            <w:vMerge/>
            <w:tcBorders>
              <w:left w:val="single" w:sz="4" w:space="0" w:color="000000"/>
              <w:bottom w:val="nil"/>
              <w:right w:val="single" w:sz="4" w:space="0" w:color="000000"/>
            </w:tcBorders>
            <w:vAlign w:val="center"/>
          </w:tcPr>
          <w:p w14:paraId="44FD3298"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08ADA9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29EFD55A"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310BE4" w:rsidRPr="00B4532D" w14:paraId="1D7599ED" w14:textId="77777777" w:rsidTr="009E7B42">
        <w:tc>
          <w:tcPr>
            <w:tcW w:w="385" w:type="dxa"/>
            <w:vMerge w:val="restart"/>
            <w:tcBorders>
              <w:top w:val="single" w:sz="4" w:space="0" w:color="000000"/>
              <w:left w:val="single" w:sz="4" w:space="0" w:color="000000"/>
              <w:right w:val="single" w:sz="4" w:space="0" w:color="000000"/>
            </w:tcBorders>
            <w:vAlign w:val="center"/>
          </w:tcPr>
          <w:p w14:paraId="4398C4DE"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56C5446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68DDEF65" w14:textId="77777777" w:rsidR="00310BE4" w:rsidRPr="00B4532D" w:rsidRDefault="00310BE4">
            <w:pPr>
              <w:kinsoku w:val="0"/>
              <w:overflowPunct w:val="0"/>
              <w:autoSpaceDE w:val="0"/>
              <w:autoSpaceDN w:val="0"/>
              <w:spacing w:line="292" w:lineRule="atLeast"/>
              <w:rPr>
                <w:rFonts w:hAnsi="Times New Roman" w:cs="Times New Roman"/>
              </w:rPr>
            </w:pPr>
          </w:p>
          <w:p w14:paraId="2535D693"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310BE4" w:rsidRPr="00B4532D" w14:paraId="0091871F" w14:textId="77777777" w:rsidTr="009E7B42">
        <w:tc>
          <w:tcPr>
            <w:tcW w:w="385" w:type="dxa"/>
            <w:vMerge/>
            <w:tcBorders>
              <w:left w:val="single" w:sz="4" w:space="0" w:color="000000"/>
              <w:right w:val="single" w:sz="4" w:space="0" w:color="000000"/>
            </w:tcBorders>
            <w:vAlign w:val="center"/>
          </w:tcPr>
          <w:p w14:paraId="439EC861"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D79FC5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0BD1896B"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71637977" w14:textId="77777777" w:rsidTr="009E7B42">
        <w:tc>
          <w:tcPr>
            <w:tcW w:w="385" w:type="dxa"/>
            <w:vMerge/>
            <w:tcBorders>
              <w:left w:val="single" w:sz="4" w:space="0" w:color="000000"/>
              <w:bottom w:val="nil"/>
              <w:right w:val="single" w:sz="4" w:space="0" w:color="000000"/>
            </w:tcBorders>
            <w:vAlign w:val="center"/>
          </w:tcPr>
          <w:p w14:paraId="69F95B0B"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26AA5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C61756A" w14:textId="77777777" w:rsidR="00310BE4" w:rsidRPr="00B4532D" w:rsidRDefault="00310BE4">
            <w:pPr>
              <w:kinsoku w:val="0"/>
              <w:overflowPunct w:val="0"/>
              <w:autoSpaceDE w:val="0"/>
              <w:autoSpaceDN w:val="0"/>
              <w:spacing w:line="292" w:lineRule="atLeast"/>
              <w:rPr>
                <w:rFonts w:hAnsi="Times New Roman" w:cs="Times New Roman"/>
              </w:rPr>
            </w:pPr>
          </w:p>
          <w:p w14:paraId="51E24AFC"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FD1ED1" w:rsidRPr="00B4532D" w14:paraId="4F19C302" w14:textId="77777777" w:rsidTr="00F47886">
        <w:tc>
          <w:tcPr>
            <w:tcW w:w="385" w:type="dxa"/>
            <w:vMerge w:val="restart"/>
            <w:tcBorders>
              <w:top w:val="single" w:sz="4" w:space="0" w:color="000000"/>
              <w:left w:val="single" w:sz="4" w:space="0" w:color="000000"/>
              <w:right w:val="single" w:sz="4" w:space="0" w:color="000000"/>
            </w:tcBorders>
            <w:vAlign w:val="center"/>
          </w:tcPr>
          <w:p w14:paraId="1037B4D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研究責</w:t>
            </w:r>
          </w:p>
          <w:p w14:paraId="4421FB5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66B33062"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p w14:paraId="0354174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以</w:t>
            </w:r>
          </w:p>
          <w:p w14:paraId="4C0D4240"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外</w:t>
            </w:r>
          </w:p>
          <w:p w14:paraId="33B37415"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の</w:t>
            </w:r>
          </w:p>
          <w:p w14:paraId="06792A8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w:t>
            </w:r>
          </w:p>
          <w:p w14:paraId="7160B81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究</w:t>
            </w:r>
          </w:p>
          <w:p w14:paraId="2683DFD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2C2E2015" w14:textId="77777777" w:rsidR="00FD1ED1" w:rsidRPr="00B4532D" w:rsidRDefault="00FD1ED1"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0091803A" w14:textId="77777777" w:rsidR="00FD1ED1" w:rsidRPr="00B4532D" w:rsidRDefault="00FD1ED1">
            <w:pPr>
              <w:kinsoku w:val="0"/>
              <w:overflowPunct w:val="0"/>
              <w:autoSpaceDE w:val="0"/>
              <w:autoSpaceDN w:val="0"/>
              <w:spacing w:line="292" w:lineRule="atLeast"/>
              <w:rPr>
                <w:rFonts w:hAnsi="Times New Roman" w:cs="Times New Roman"/>
              </w:rPr>
            </w:pPr>
          </w:p>
          <w:p w14:paraId="68F0E631"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所属機関・部局・職</w:t>
            </w:r>
            <w:r w:rsidRPr="00A834E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7CBBDDAF" w14:textId="77777777" w:rsidR="00FD1ED1" w:rsidRPr="00B4532D" w:rsidRDefault="00FD1ED1">
            <w:pPr>
              <w:kinsoku w:val="0"/>
              <w:overflowPunct w:val="0"/>
              <w:autoSpaceDE w:val="0"/>
              <w:autoSpaceDN w:val="0"/>
              <w:spacing w:line="292" w:lineRule="atLeast"/>
              <w:rPr>
                <w:rFonts w:hAnsi="Times New Roman" w:cs="Times New Roman"/>
              </w:rPr>
            </w:pPr>
          </w:p>
          <w:p w14:paraId="4E347FDB"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役割</w:t>
            </w:r>
            <w:r w:rsidRPr="00A834ED">
              <w:rPr>
                <w:rFonts w:hAnsi="Times New Roman" w:cs="Times New Roman"/>
                <w:color w:val="auto"/>
              </w:rPr>
              <w:fldChar w:fldCharType="end"/>
            </w:r>
          </w:p>
        </w:tc>
      </w:tr>
      <w:tr w:rsidR="00FD1ED1" w:rsidRPr="00B4532D" w14:paraId="3E6F4345" w14:textId="77777777" w:rsidTr="00FD1ED1">
        <w:trPr>
          <w:trHeight w:val="300"/>
        </w:trPr>
        <w:tc>
          <w:tcPr>
            <w:tcW w:w="385" w:type="dxa"/>
            <w:vMerge/>
            <w:tcBorders>
              <w:left w:val="single" w:sz="4" w:space="0" w:color="000000"/>
              <w:right w:val="single" w:sz="4" w:space="0" w:color="000000"/>
            </w:tcBorders>
          </w:tcPr>
          <w:p w14:paraId="2A5B046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00C40995" w14:textId="77777777" w:rsidR="00FD1ED1" w:rsidRPr="00B4532D" w:rsidRDefault="00FD1ED1">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7BB054C5" w14:textId="77777777" w:rsidR="00FD1ED1" w:rsidRPr="00B4532D" w:rsidRDefault="00FD1ED1">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36B0F9E3" w14:textId="77777777" w:rsidR="00FD1ED1" w:rsidRPr="00B4532D" w:rsidRDefault="00FD1ED1">
            <w:pPr>
              <w:kinsoku w:val="0"/>
              <w:overflowPunct w:val="0"/>
              <w:autoSpaceDE w:val="0"/>
              <w:autoSpaceDN w:val="0"/>
              <w:spacing w:line="292" w:lineRule="atLeast"/>
              <w:rPr>
                <w:rFonts w:hAnsi="Times New Roman" w:cs="Times New Roman"/>
              </w:rPr>
            </w:pPr>
          </w:p>
        </w:tc>
      </w:tr>
      <w:tr w:rsidR="00FD1ED1" w:rsidRPr="00B4532D" w14:paraId="53216E3D" w14:textId="77777777" w:rsidTr="00FD1ED1">
        <w:trPr>
          <w:trHeight w:val="294"/>
        </w:trPr>
        <w:tc>
          <w:tcPr>
            <w:tcW w:w="385" w:type="dxa"/>
            <w:vMerge/>
            <w:tcBorders>
              <w:left w:val="single" w:sz="4" w:space="0" w:color="000000"/>
              <w:right w:val="single" w:sz="4" w:space="0" w:color="000000"/>
            </w:tcBorders>
          </w:tcPr>
          <w:p w14:paraId="4D7484A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A13068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6EDC0B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A07AA6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17C31884" w14:textId="77777777" w:rsidTr="00FD1ED1">
        <w:trPr>
          <w:trHeight w:val="272"/>
        </w:trPr>
        <w:tc>
          <w:tcPr>
            <w:tcW w:w="385" w:type="dxa"/>
            <w:vMerge/>
            <w:tcBorders>
              <w:left w:val="single" w:sz="4" w:space="0" w:color="000000"/>
              <w:right w:val="single" w:sz="4" w:space="0" w:color="000000"/>
            </w:tcBorders>
          </w:tcPr>
          <w:p w14:paraId="448EE9C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9AC874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ACDDFB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70D6406"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806D804" w14:textId="77777777" w:rsidTr="00FD1ED1">
        <w:trPr>
          <w:trHeight w:val="254"/>
        </w:trPr>
        <w:tc>
          <w:tcPr>
            <w:tcW w:w="385" w:type="dxa"/>
            <w:vMerge/>
            <w:tcBorders>
              <w:left w:val="single" w:sz="4" w:space="0" w:color="000000"/>
              <w:right w:val="single" w:sz="4" w:space="0" w:color="000000"/>
            </w:tcBorders>
          </w:tcPr>
          <w:p w14:paraId="32904DBB"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502C73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6A253D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C7823EC"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0F46C75" w14:textId="77777777" w:rsidTr="00FD1ED1">
        <w:trPr>
          <w:trHeight w:val="315"/>
        </w:trPr>
        <w:tc>
          <w:tcPr>
            <w:tcW w:w="385" w:type="dxa"/>
            <w:vMerge/>
            <w:tcBorders>
              <w:left w:val="single" w:sz="4" w:space="0" w:color="000000"/>
              <w:right w:val="single" w:sz="4" w:space="0" w:color="000000"/>
            </w:tcBorders>
          </w:tcPr>
          <w:p w14:paraId="399A1601"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74AE44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F244F4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F036988"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80A55E8" w14:textId="77777777" w:rsidTr="009E7B42">
        <w:trPr>
          <w:trHeight w:val="277"/>
        </w:trPr>
        <w:tc>
          <w:tcPr>
            <w:tcW w:w="385" w:type="dxa"/>
            <w:vMerge/>
            <w:tcBorders>
              <w:left w:val="single" w:sz="4" w:space="0" w:color="000000"/>
              <w:right w:val="single" w:sz="4" w:space="0" w:color="000000"/>
            </w:tcBorders>
          </w:tcPr>
          <w:p w14:paraId="6BF1ADA0"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19ECD5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438199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73B4671"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5BED33D" w14:textId="77777777" w:rsidTr="00FD1ED1">
        <w:trPr>
          <w:trHeight w:val="255"/>
        </w:trPr>
        <w:tc>
          <w:tcPr>
            <w:tcW w:w="385" w:type="dxa"/>
            <w:vMerge/>
            <w:tcBorders>
              <w:left w:val="single" w:sz="4" w:space="0" w:color="000000"/>
              <w:right w:val="single" w:sz="4" w:space="0" w:color="000000"/>
            </w:tcBorders>
          </w:tcPr>
          <w:p w14:paraId="6F8EA4F5"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E5B38A0"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C98221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360057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E67D7D0" w14:textId="77777777" w:rsidTr="009E7B42">
        <w:trPr>
          <w:trHeight w:val="257"/>
        </w:trPr>
        <w:tc>
          <w:tcPr>
            <w:tcW w:w="385" w:type="dxa"/>
            <w:vMerge/>
            <w:tcBorders>
              <w:left w:val="single" w:sz="4" w:space="0" w:color="000000"/>
              <w:right w:val="single" w:sz="4" w:space="0" w:color="000000"/>
            </w:tcBorders>
          </w:tcPr>
          <w:p w14:paraId="64BAB4A8"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9B187A4"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AAD8D0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F07EEF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3E3D8F48" w14:textId="77777777" w:rsidTr="009E7B42">
        <w:trPr>
          <w:trHeight w:val="248"/>
        </w:trPr>
        <w:tc>
          <w:tcPr>
            <w:tcW w:w="385" w:type="dxa"/>
            <w:vMerge/>
            <w:tcBorders>
              <w:left w:val="single" w:sz="4" w:space="0" w:color="000000"/>
              <w:right w:val="single" w:sz="4" w:space="0" w:color="000000"/>
            </w:tcBorders>
          </w:tcPr>
          <w:p w14:paraId="70CF557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D0E059A"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DF9C347"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1C56EEE"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05E99F56" w14:textId="77777777" w:rsidTr="009E7B42">
        <w:trPr>
          <w:trHeight w:val="238"/>
        </w:trPr>
        <w:tc>
          <w:tcPr>
            <w:tcW w:w="385" w:type="dxa"/>
            <w:vMerge/>
            <w:tcBorders>
              <w:left w:val="single" w:sz="4" w:space="0" w:color="000000"/>
              <w:bottom w:val="single" w:sz="4" w:space="0" w:color="000000"/>
              <w:right w:val="single" w:sz="4" w:space="0" w:color="000000"/>
            </w:tcBorders>
          </w:tcPr>
          <w:p w14:paraId="5AAE8982"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74DE1D9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0821E9C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18120229" w14:textId="77777777" w:rsidR="00FD1ED1" w:rsidRPr="00B4532D" w:rsidRDefault="00FD1ED1" w:rsidP="00FD1ED1">
            <w:pPr>
              <w:kinsoku w:val="0"/>
              <w:overflowPunct w:val="0"/>
              <w:autoSpaceDE w:val="0"/>
              <w:autoSpaceDN w:val="0"/>
              <w:spacing w:line="292" w:lineRule="atLeast"/>
              <w:rPr>
                <w:rFonts w:hAnsi="Times New Roman" w:cs="Times New Roman"/>
              </w:rPr>
            </w:pPr>
          </w:p>
        </w:tc>
      </w:tr>
    </w:tbl>
    <w:p w14:paraId="6E9261CF" w14:textId="77777777" w:rsidR="00310BE4" w:rsidRPr="00B4532D" w:rsidRDefault="00310BE4">
      <w:pPr>
        <w:suppressAutoHyphens w:val="0"/>
        <w:wordWrap/>
        <w:autoSpaceDE w:val="0"/>
        <w:autoSpaceDN w:val="0"/>
        <w:textAlignment w:val="auto"/>
        <w:rPr>
          <w:rFonts w:hAnsi="Times New Roman" w:cs="Times New Roman"/>
        </w:rPr>
      </w:pPr>
    </w:p>
    <w:p w14:paraId="00BF2B8D" w14:textId="77777777" w:rsidR="00F02D9D" w:rsidRPr="00B4532D" w:rsidRDefault="00F02D9D">
      <w:pPr>
        <w:suppressAutoHyphens w:val="0"/>
        <w:wordWrap/>
        <w:autoSpaceDE w:val="0"/>
        <w:autoSpaceDN w:val="0"/>
        <w:textAlignment w:val="auto"/>
        <w:rPr>
          <w:rFonts w:hAnsi="Times New Roman" w:cs="Times New Roman"/>
        </w:rPr>
      </w:pPr>
    </w:p>
    <w:p w14:paraId="40F682AF" w14:textId="77777777" w:rsidR="00406E62"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w:t>
      </w:r>
      <w:r w:rsidR="00EA0A88" w:rsidRPr="00B4532D">
        <w:rPr>
          <w:rFonts w:hAnsi="Times New Roman" w:cs="Times New Roman" w:hint="eastAsia"/>
        </w:rPr>
        <w:t>多施設共同臨床研究に該当する</w:t>
      </w:r>
      <w:r w:rsidR="00406E62" w:rsidRPr="00B4532D">
        <w:rPr>
          <w:rFonts w:hAnsi="Times New Roman" w:cs="Times New Roman" w:hint="eastAsia"/>
        </w:rPr>
        <w:t>場合は、以下の項目を記載すること。</w:t>
      </w:r>
      <w:r w:rsidRPr="00B4532D">
        <w:rPr>
          <w:rFonts w:hAnsi="Times New Roman" w:cs="Times New Roman" w:hint="eastAsia"/>
        </w:rPr>
        <w:t>）</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DA7C4F" w:rsidRPr="00B4532D" w14:paraId="27245917" w14:textId="77777777" w:rsidTr="009E7B42">
        <w:tc>
          <w:tcPr>
            <w:tcW w:w="385" w:type="dxa"/>
            <w:vMerge w:val="restart"/>
            <w:tcBorders>
              <w:top w:val="single" w:sz="4" w:space="0" w:color="000000"/>
              <w:left w:val="single" w:sz="4" w:space="0" w:color="000000"/>
              <w:right w:val="single" w:sz="4" w:space="0" w:color="000000"/>
            </w:tcBorders>
            <w:vAlign w:val="center"/>
          </w:tcPr>
          <w:p w14:paraId="4C0051D6"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総括</w:t>
            </w:r>
          </w:p>
          <w:p w14:paraId="43505103"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7B40CADC"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7FB353E7" w14:textId="77777777" w:rsidR="00DA7C4F" w:rsidRPr="00B4532D" w:rsidRDefault="00DA7C4F"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DA6BA09"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03B9B27"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29BBDD45"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DA7C4F" w:rsidRPr="00B4532D" w14:paraId="5BF7B17C" w14:textId="77777777" w:rsidTr="009E7B42">
        <w:tc>
          <w:tcPr>
            <w:tcW w:w="385" w:type="dxa"/>
            <w:vMerge/>
            <w:tcBorders>
              <w:left w:val="single" w:sz="4" w:space="0" w:color="000000"/>
              <w:right w:val="single" w:sz="4" w:space="0" w:color="000000"/>
            </w:tcBorders>
            <w:vAlign w:val="center"/>
          </w:tcPr>
          <w:p w14:paraId="387A8399"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F175FE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EC7A452"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DA7C4F" w:rsidRPr="00B4532D" w14:paraId="1D8E03E2" w14:textId="77777777" w:rsidTr="009E7B42">
        <w:tc>
          <w:tcPr>
            <w:tcW w:w="385" w:type="dxa"/>
            <w:vMerge/>
            <w:tcBorders>
              <w:left w:val="single" w:sz="4" w:space="0" w:color="000000"/>
              <w:bottom w:val="nil"/>
              <w:right w:val="single" w:sz="4" w:space="0" w:color="000000"/>
            </w:tcBorders>
            <w:vAlign w:val="center"/>
          </w:tcPr>
          <w:p w14:paraId="4860B7C4"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76AC40"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0BAE91F"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004D7A11" w:rsidRPr="00B4532D">
              <w:rPr>
                <w:rFonts w:hint="eastAsia"/>
              </w:rPr>
              <w:t xml:space="preserve">　　　　　　</w:t>
            </w:r>
          </w:p>
        </w:tc>
      </w:tr>
      <w:tr w:rsidR="00DA7C4F" w:rsidRPr="00B4532D" w14:paraId="6F394B47" w14:textId="77777777" w:rsidTr="009E7B42">
        <w:tc>
          <w:tcPr>
            <w:tcW w:w="385" w:type="dxa"/>
            <w:vMerge w:val="restart"/>
            <w:tcBorders>
              <w:top w:val="single" w:sz="4" w:space="0" w:color="000000"/>
              <w:left w:val="single" w:sz="4" w:space="0" w:color="000000"/>
              <w:right w:val="single" w:sz="4" w:space="0" w:color="000000"/>
            </w:tcBorders>
            <w:vAlign w:val="center"/>
          </w:tcPr>
          <w:p w14:paraId="6C37C2BA"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323645CE"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720C52D"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DA7C4F" w:rsidRPr="00B4532D" w14:paraId="61B671AB" w14:textId="77777777" w:rsidTr="009E7B42">
        <w:tc>
          <w:tcPr>
            <w:tcW w:w="385" w:type="dxa"/>
            <w:vMerge/>
            <w:tcBorders>
              <w:left w:val="single" w:sz="4" w:space="0" w:color="000000"/>
              <w:right w:val="single" w:sz="4" w:space="0" w:color="000000"/>
            </w:tcBorders>
          </w:tcPr>
          <w:p w14:paraId="0409CD45"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71487E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39ADF5A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p>
        </w:tc>
      </w:tr>
      <w:tr w:rsidR="00DA7C4F" w:rsidRPr="00B4532D" w14:paraId="4D440A59" w14:textId="77777777" w:rsidTr="009E7B42">
        <w:tc>
          <w:tcPr>
            <w:tcW w:w="385" w:type="dxa"/>
            <w:vMerge/>
            <w:tcBorders>
              <w:left w:val="single" w:sz="4" w:space="0" w:color="000000"/>
              <w:bottom w:val="single" w:sz="4" w:space="0" w:color="auto"/>
              <w:right w:val="single" w:sz="4" w:space="0" w:color="000000"/>
            </w:tcBorders>
          </w:tcPr>
          <w:p w14:paraId="2F339114"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8516B9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698F944"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059F59C8"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64DD71E" w14:textId="77777777" w:rsidR="00F02D9D" w:rsidRPr="00B4532D" w:rsidRDefault="00F02D9D">
      <w:pPr>
        <w:suppressAutoHyphens w:val="0"/>
        <w:wordWrap/>
        <w:autoSpaceDE w:val="0"/>
        <w:autoSpaceDN w:val="0"/>
        <w:textAlignment w:val="auto"/>
        <w:rPr>
          <w:rFonts w:hAnsi="Times New Roman" w:cs="Times New Roman"/>
        </w:rPr>
      </w:pPr>
    </w:p>
    <w:p w14:paraId="33426B1F" w14:textId="77777777" w:rsidR="00DA7C4F" w:rsidRPr="00B4532D" w:rsidRDefault="00DA7C4F" w:rsidP="00DA7C4F">
      <w:pPr>
        <w:suppressAutoHyphens w:val="0"/>
        <w:wordWrap/>
        <w:autoSpaceDE w:val="0"/>
        <w:autoSpaceDN w:val="0"/>
        <w:textAlignment w:val="auto"/>
        <w:rPr>
          <w:rFonts w:hAnsi="Times New Roman" w:cs="Times New Roman"/>
        </w:rPr>
      </w:pPr>
    </w:p>
    <w:p w14:paraId="16145A35" w14:textId="77777777" w:rsidR="00DA7C4F"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w:t>
      </w:r>
      <w:r w:rsidR="00F26595" w:rsidRPr="00B4532D">
        <w:rPr>
          <w:rFonts w:hAnsi="Times New Roman" w:cs="Times New Roman" w:hint="eastAsia"/>
        </w:rPr>
        <w:t>総括責任者以外の</w:t>
      </w:r>
      <w:r w:rsidR="00B362BB" w:rsidRPr="00B4532D">
        <w:rPr>
          <w:rFonts w:hAnsi="Times New Roman" w:cs="Times New Roman" w:hint="eastAsia"/>
        </w:rPr>
        <w:t>研究責任者</w:t>
      </w:r>
      <w:r w:rsidRPr="00B4532D">
        <w:rPr>
          <w:rFonts w:hAnsi="Times New Roman" w:cs="Times New Roman" w:hint="eastAsia"/>
        </w:rPr>
        <w:t>及び</w:t>
      </w:r>
      <w:r w:rsidR="00B362BB" w:rsidRPr="00B4532D">
        <w:rPr>
          <w:rFonts w:hAnsi="Times New Roman" w:cs="Times New Roman" w:hint="eastAsia"/>
        </w:rPr>
        <w:t>当該研究責任者</w:t>
      </w:r>
      <w:r w:rsidRPr="00B4532D">
        <w:rPr>
          <w:rFonts w:hAnsi="Times New Roman" w:cs="Times New Roman" w:hint="eastAsia"/>
        </w:rPr>
        <w:t>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6A6B3549"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25D563D8"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06641EFA"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4A051790"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065D8B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1E3893F1" w14:textId="77777777" w:rsidR="00531048" w:rsidRPr="00B4532D" w:rsidRDefault="00531048" w:rsidP="00F47886">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B9050C0"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A76CB89"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42D0E3E6" w14:textId="77777777" w:rsidTr="00F47886">
        <w:trPr>
          <w:trHeight w:val="577"/>
        </w:trPr>
        <w:tc>
          <w:tcPr>
            <w:tcW w:w="385" w:type="dxa"/>
            <w:vMerge/>
            <w:tcBorders>
              <w:left w:val="single" w:sz="4" w:space="0" w:color="000000"/>
              <w:right w:val="single" w:sz="4" w:space="0" w:color="000000"/>
            </w:tcBorders>
            <w:vAlign w:val="center"/>
          </w:tcPr>
          <w:p w14:paraId="2DE82EA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527D2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5A99369C"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3D51A6BC" w14:textId="77777777" w:rsidTr="00F47886">
        <w:trPr>
          <w:trHeight w:val="578"/>
        </w:trPr>
        <w:tc>
          <w:tcPr>
            <w:tcW w:w="385" w:type="dxa"/>
            <w:vMerge/>
            <w:tcBorders>
              <w:left w:val="single" w:sz="4" w:space="0" w:color="000000"/>
              <w:bottom w:val="nil"/>
              <w:right w:val="single" w:sz="4" w:space="0" w:color="000000"/>
            </w:tcBorders>
            <w:vAlign w:val="center"/>
          </w:tcPr>
          <w:p w14:paraId="62C3D79A"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E33221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AB06CF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632A93C5" w14:textId="77777777" w:rsidTr="00F47886">
        <w:tc>
          <w:tcPr>
            <w:tcW w:w="385" w:type="dxa"/>
            <w:vMerge w:val="restart"/>
            <w:tcBorders>
              <w:top w:val="single" w:sz="4" w:space="0" w:color="000000"/>
              <w:left w:val="single" w:sz="4" w:space="0" w:color="000000"/>
              <w:right w:val="single" w:sz="4" w:space="0" w:color="000000"/>
            </w:tcBorders>
            <w:vAlign w:val="center"/>
          </w:tcPr>
          <w:p w14:paraId="00765411"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5683B48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15B109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3C4F38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5C0091D"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1EC49D12" w14:textId="77777777" w:rsidTr="00F47886">
        <w:tc>
          <w:tcPr>
            <w:tcW w:w="385" w:type="dxa"/>
            <w:vMerge/>
            <w:tcBorders>
              <w:left w:val="single" w:sz="4" w:space="0" w:color="000000"/>
              <w:right w:val="single" w:sz="4" w:space="0" w:color="000000"/>
            </w:tcBorders>
          </w:tcPr>
          <w:p w14:paraId="7373DEAE"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32AB8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5EC2142"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726A2A4" w14:textId="77777777" w:rsidTr="00F47886">
        <w:tc>
          <w:tcPr>
            <w:tcW w:w="385" w:type="dxa"/>
            <w:vMerge/>
            <w:tcBorders>
              <w:left w:val="single" w:sz="4" w:space="0" w:color="000000"/>
              <w:bottom w:val="single" w:sz="4" w:space="0" w:color="auto"/>
              <w:right w:val="single" w:sz="4" w:space="0" w:color="000000"/>
            </w:tcBorders>
          </w:tcPr>
          <w:p w14:paraId="77CA88F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FF45161"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AE2C92F"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94CECD5"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03A1969" w14:textId="77777777" w:rsidR="00531048" w:rsidRPr="00B4532D" w:rsidRDefault="0053104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5957CF00"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0FEDB4F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2D43A605"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1744DC32"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7C01D7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30382E83" w14:textId="77777777" w:rsidR="00531048" w:rsidRPr="00B4532D" w:rsidRDefault="00531048" w:rsidP="00F47886">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65D12D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BA94F65"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30B7FBE9" w14:textId="77777777" w:rsidTr="00F47886">
        <w:trPr>
          <w:trHeight w:val="577"/>
        </w:trPr>
        <w:tc>
          <w:tcPr>
            <w:tcW w:w="385" w:type="dxa"/>
            <w:vMerge/>
            <w:tcBorders>
              <w:left w:val="single" w:sz="4" w:space="0" w:color="000000"/>
              <w:right w:val="single" w:sz="4" w:space="0" w:color="000000"/>
            </w:tcBorders>
            <w:vAlign w:val="center"/>
          </w:tcPr>
          <w:p w14:paraId="18AD0FD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45609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A97E8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5C0B990A" w14:textId="77777777" w:rsidTr="00F47886">
        <w:trPr>
          <w:trHeight w:val="578"/>
        </w:trPr>
        <w:tc>
          <w:tcPr>
            <w:tcW w:w="385" w:type="dxa"/>
            <w:vMerge/>
            <w:tcBorders>
              <w:left w:val="single" w:sz="4" w:space="0" w:color="000000"/>
              <w:bottom w:val="nil"/>
              <w:right w:val="single" w:sz="4" w:space="0" w:color="000000"/>
            </w:tcBorders>
            <w:vAlign w:val="center"/>
          </w:tcPr>
          <w:p w14:paraId="1D47F1FD"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C1B30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6A18FF6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100E9EDF" w14:textId="77777777" w:rsidTr="00F47886">
        <w:tc>
          <w:tcPr>
            <w:tcW w:w="385" w:type="dxa"/>
            <w:vMerge w:val="restart"/>
            <w:tcBorders>
              <w:top w:val="single" w:sz="4" w:space="0" w:color="000000"/>
              <w:left w:val="single" w:sz="4" w:space="0" w:color="000000"/>
              <w:right w:val="single" w:sz="4" w:space="0" w:color="000000"/>
            </w:tcBorders>
            <w:vAlign w:val="center"/>
          </w:tcPr>
          <w:p w14:paraId="43FB076C"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10589E91"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32C7DC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3861BF7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18FBD45C"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0D189813" w14:textId="77777777" w:rsidTr="00F47886">
        <w:tc>
          <w:tcPr>
            <w:tcW w:w="385" w:type="dxa"/>
            <w:vMerge/>
            <w:tcBorders>
              <w:left w:val="single" w:sz="4" w:space="0" w:color="000000"/>
              <w:right w:val="single" w:sz="4" w:space="0" w:color="000000"/>
            </w:tcBorders>
          </w:tcPr>
          <w:p w14:paraId="1BF1958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0103B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7F8C133"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58D5326" w14:textId="77777777" w:rsidTr="00F47886">
        <w:tc>
          <w:tcPr>
            <w:tcW w:w="385" w:type="dxa"/>
            <w:vMerge/>
            <w:tcBorders>
              <w:left w:val="single" w:sz="4" w:space="0" w:color="000000"/>
              <w:bottom w:val="single" w:sz="4" w:space="0" w:color="auto"/>
              <w:right w:val="single" w:sz="4" w:space="0" w:color="000000"/>
            </w:tcBorders>
          </w:tcPr>
          <w:p w14:paraId="038EBC84"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5E2BC7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665EB84"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F08F433"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69BB8DC7" w14:textId="77777777" w:rsidR="00531048" w:rsidRPr="00B4532D" w:rsidRDefault="00531048" w:rsidP="002953B0">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2953B0" w:rsidRPr="00B4532D" w14:paraId="0FA4B1AA" w14:textId="77777777" w:rsidTr="009E7B42">
        <w:trPr>
          <w:trHeight w:val="577"/>
        </w:trPr>
        <w:tc>
          <w:tcPr>
            <w:tcW w:w="385" w:type="dxa"/>
            <w:vMerge w:val="restart"/>
            <w:tcBorders>
              <w:top w:val="single" w:sz="4" w:space="0" w:color="000000"/>
              <w:left w:val="single" w:sz="4" w:space="0" w:color="000000"/>
              <w:right w:val="single" w:sz="4" w:space="0" w:color="000000"/>
            </w:tcBorders>
            <w:vAlign w:val="center"/>
          </w:tcPr>
          <w:p w14:paraId="5B3AF53E"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7FDF1F37"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2DBD7D10"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5973A0DC" w14:textId="77777777" w:rsidR="002953B0" w:rsidRPr="00B4532D" w:rsidRDefault="002953B0" w:rsidP="009E7B42">
            <w:pPr>
              <w:kinsoku w:val="0"/>
              <w:overflowPunct w:val="0"/>
              <w:autoSpaceDE w:val="0"/>
              <w:autoSpaceDN w:val="0"/>
              <w:spacing w:line="292" w:lineRule="atLeast"/>
              <w:jc w:val="center"/>
            </w:pPr>
            <w:r w:rsidRPr="00B4532D">
              <w:rPr>
                <w:rFonts w:hint="eastAsia"/>
              </w:rPr>
              <w:t>者</w:t>
            </w:r>
          </w:p>
          <w:p w14:paraId="43EEEDCA" w14:textId="77777777" w:rsidR="002953B0" w:rsidRPr="00B4532D" w:rsidRDefault="002953B0" w:rsidP="009E7B42">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0253E5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FD669C6"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2953B0" w:rsidRPr="00B4532D" w14:paraId="3EB2B2AE" w14:textId="77777777" w:rsidTr="009E7B42">
        <w:trPr>
          <w:trHeight w:val="577"/>
        </w:trPr>
        <w:tc>
          <w:tcPr>
            <w:tcW w:w="385" w:type="dxa"/>
            <w:vMerge/>
            <w:tcBorders>
              <w:left w:val="single" w:sz="4" w:space="0" w:color="000000"/>
              <w:right w:val="single" w:sz="4" w:space="0" w:color="000000"/>
            </w:tcBorders>
            <w:vAlign w:val="center"/>
          </w:tcPr>
          <w:p w14:paraId="3C408D6A"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7E005D"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3E0B5F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2953B0" w:rsidRPr="00B4532D" w14:paraId="7A9FA4A4" w14:textId="77777777" w:rsidTr="009E7B42">
        <w:trPr>
          <w:trHeight w:val="578"/>
        </w:trPr>
        <w:tc>
          <w:tcPr>
            <w:tcW w:w="385" w:type="dxa"/>
            <w:vMerge/>
            <w:tcBorders>
              <w:left w:val="single" w:sz="4" w:space="0" w:color="000000"/>
              <w:bottom w:val="nil"/>
              <w:right w:val="single" w:sz="4" w:space="0" w:color="000000"/>
            </w:tcBorders>
            <w:vAlign w:val="center"/>
          </w:tcPr>
          <w:p w14:paraId="687D9C25"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DC169A"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75BDFA5"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2953B0" w:rsidRPr="00B4532D" w14:paraId="7E75D596" w14:textId="77777777" w:rsidTr="009E7B42">
        <w:tc>
          <w:tcPr>
            <w:tcW w:w="385" w:type="dxa"/>
            <w:vMerge w:val="restart"/>
            <w:tcBorders>
              <w:top w:val="single" w:sz="4" w:space="0" w:color="000000"/>
              <w:left w:val="single" w:sz="4" w:space="0" w:color="000000"/>
              <w:right w:val="single" w:sz="4" w:space="0" w:color="000000"/>
            </w:tcBorders>
            <w:vAlign w:val="center"/>
          </w:tcPr>
          <w:p w14:paraId="597C1067" w14:textId="77777777" w:rsidR="002953B0" w:rsidRPr="00B4532D" w:rsidRDefault="002953B0" w:rsidP="009E7B42">
            <w:pPr>
              <w:kinsoku w:val="0"/>
              <w:overflowPunct w:val="0"/>
              <w:autoSpaceDE w:val="0"/>
              <w:autoSpaceDN w:val="0"/>
              <w:spacing w:line="292" w:lineRule="atLeast"/>
              <w:jc w:val="center"/>
            </w:pPr>
            <w:r w:rsidRPr="00B4532D">
              <w:rPr>
                <w:rFonts w:hint="eastAsia"/>
              </w:rPr>
              <w:t>研究機関</w:t>
            </w:r>
          </w:p>
          <w:p w14:paraId="078E1DC2"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721842E3"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7CAED23"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EF81622"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2953B0" w:rsidRPr="00B4532D" w14:paraId="461CDFC0" w14:textId="77777777" w:rsidTr="009E7B42">
        <w:tc>
          <w:tcPr>
            <w:tcW w:w="385" w:type="dxa"/>
            <w:vMerge/>
            <w:tcBorders>
              <w:left w:val="single" w:sz="4" w:space="0" w:color="000000"/>
              <w:right w:val="single" w:sz="4" w:space="0" w:color="000000"/>
            </w:tcBorders>
          </w:tcPr>
          <w:p w14:paraId="098FE763"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0AC793C"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3B3DC73" w14:textId="77777777" w:rsidR="002953B0" w:rsidRPr="00B4532D" w:rsidRDefault="002953B0" w:rsidP="002F5C62">
            <w:pPr>
              <w:kinsoku w:val="0"/>
              <w:overflowPunct w:val="0"/>
              <w:autoSpaceDE w:val="0"/>
              <w:autoSpaceDN w:val="0"/>
              <w:spacing w:line="292" w:lineRule="atLeast"/>
              <w:rPr>
                <w:rFonts w:hAnsi="Times New Roman" w:cs="Times New Roman"/>
              </w:rPr>
            </w:pPr>
          </w:p>
        </w:tc>
      </w:tr>
      <w:tr w:rsidR="002953B0" w:rsidRPr="00B4532D" w14:paraId="763C5A90" w14:textId="77777777" w:rsidTr="009E7B42">
        <w:tc>
          <w:tcPr>
            <w:tcW w:w="385" w:type="dxa"/>
            <w:vMerge/>
            <w:tcBorders>
              <w:left w:val="single" w:sz="4" w:space="0" w:color="000000"/>
              <w:bottom w:val="single" w:sz="4" w:space="0" w:color="auto"/>
              <w:right w:val="single" w:sz="4" w:space="0" w:color="000000"/>
            </w:tcBorders>
          </w:tcPr>
          <w:p w14:paraId="5CC09686"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35B8159"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87E1809"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86CEFE8"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46B4ADD" w14:textId="77777777" w:rsidR="002953B0" w:rsidRPr="00B4532D" w:rsidRDefault="002953B0" w:rsidP="002953B0">
      <w:pPr>
        <w:suppressAutoHyphens w:val="0"/>
        <w:wordWrap/>
        <w:autoSpaceDE w:val="0"/>
        <w:autoSpaceDN w:val="0"/>
        <w:textAlignment w:val="auto"/>
        <w:rPr>
          <w:rFonts w:hAnsi="Times New Roman" w:cs="Times New Roman"/>
        </w:rPr>
      </w:pPr>
    </w:p>
    <w:p w14:paraId="2323C033" w14:textId="77777777" w:rsidR="00F02D9D" w:rsidRPr="00B4532D" w:rsidRDefault="00F02D9D" w:rsidP="002953B0">
      <w:pPr>
        <w:suppressAutoHyphens w:val="0"/>
        <w:wordWrap/>
        <w:autoSpaceDE w:val="0"/>
        <w:autoSpaceDN w:val="0"/>
        <w:textAlignment w:val="auto"/>
        <w:rPr>
          <w:rFonts w:hAnsi="Times New Roman" w:cs="Times New Roman"/>
        </w:rPr>
      </w:pPr>
    </w:p>
    <w:p w14:paraId="2D913C0C" w14:textId="77777777" w:rsidR="00E71F54"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310BE4" w:rsidRPr="00B4532D" w14:paraId="6A32A1B7" w14:textId="77777777">
        <w:tc>
          <w:tcPr>
            <w:tcW w:w="2313" w:type="dxa"/>
            <w:vMerge w:val="restart"/>
            <w:tcBorders>
              <w:top w:val="single" w:sz="4" w:space="0" w:color="000000"/>
              <w:left w:val="single" w:sz="4" w:space="0" w:color="000000"/>
              <w:right w:val="single" w:sz="4" w:space="0" w:color="000000"/>
            </w:tcBorders>
          </w:tcPr>
          <w:p w14:paraId="37B951D5" w14:textId="77777777" w:rsidR="00B64B84" w:rsidRPr="00B4532D" w:rsidRDefault="00B64B84">
            <w:pPr>
              <w:kinsoku w:val="0"/>
              <w:overflowPunct w:val="0"/>
              <w:autoSpaceDE w:val="0"/>
              <w:autoSpaceDN w:val="0"/>
              <w:spacing w:line="292" w:lineRule="atLeast"/>
              <w:rPr>
                <w:rFonts w:hAnsi="Times New Roman" w:cs="Times New Roman"/>
              </w:rPr>
            </w:pPr>
          </w:p>
          <w:p w14:paraId="5B851811" w14:textId="77777777" w:rsidR="00310BE4" w:rsidRPr="00B4532D" w:rsidRDefault="00B64B84">
            <w:pPr>
              <w:kinsoku w:val="0"/>
              <w:overflowPunct w:val="0"/>
              <w:autoSpaceDE w:val="0"/>
              <w:autoSpaceDN w:val="0"/>
              <w:spacing w:line="292" w:lineRule="atLeast"/>
              <w:rPr>
                <w:rFonts w:hAnsi="Times New Roman" w:cs="Times New Roman"/>
              </w:rPr>
            </w:pPr>
            <w:r w:rsidRPr="00070F8F">
              <w:rPr>
                <w:rFonts w:hAnsi="Times New Roman" w:cs="Times New Roman" w:hint="eastAsia"/>
                <w:color w:val="auto"/>
                <w:spacing w:val="15"/>
                <w:fitText w:val="2090" w:id="851637505"/>
              </w:rPr>
              <w:t>倫理審査委員会</w:t>
            </w:r>
            <w:r w:rsidRPr="00070F8F">
              <w:rPr>
                <w:rFonts w:hAnsi="Times New Roman" w:cs="Times New Roman" w:hint="eastAsia"/>
                <w:color w:val="auto"/>
                <w:spacing w:val="97"/>
                <w:fitText w:val="2090" w:id="851637505"/>
              </w:rPr>
              <w:t>が</w:t>
            </w:r>
          </w:p>
          <w:p w14:paraId="1BF92D2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研究計画の実施を</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研究計画の実施を</w:t>
            </w:r>
            <w:r w:rsidRPr="00B4532D">
              <w:rPr>
                <w:rFonts w:hAnsi="Times New Roman" w:cs="Times New Roman"/>
                <w:color w:val="auto"/>
              </w:rPr>
              <w:fldChar w:fldCharType="end"/>
            </w:r>
          </w:p>
          <w:p w14:paraId="4145F700"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適当と認める理由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適当と認める理由</w:t>
            </w:r>
            <w:r w:rsidRPr="00B4532D">
              <w:rPr>
                <w:rFonts w:hAnsi="Times New Roman" w:cs="Times New Roman"/>
                <w:color w:val="auto"/>
              </w:rPr>
              <w:fldChar w:fldCharType="end"/>
            </w:r>
          </w:p>
          <w:p w14:paraId="34219FEE" w14:textId="77777777" w:rsidR="00310BE4" w:rsidRPr="00B4532D" w:rsidRDefault="00310BE4">
            <w:pPr>
              <w:kinsoku w:val="0"/>
              <w:overflowPunct w:val="0"/>
              <w:autoSpaceDE w:val="0"/>
              <w:autoSpaceDN w:val="0"/>
              <w:spacing w:line="292" w:lineRule="atLeast"/>
              <w:rPr>
                <w:rFonts w:hAnsi="Times New Roman" w:cs="Times New Roman"/>
              </w:rPr>
            </w:pPr>
          </w:p>
          <w:p w14:paraId="09013AA4" w14:textId="77777777" w:rsidR="00310BE4" w:rsidRPr="00B4532D" w:rsidRDefault="00310BE4">
            <w:pPr>
              <w:kinsoku w:val="0"/>
              <w:overflowPunct w:val="0"/>
              <w:autoSpaceDE w:val="0"/>
              <w:autoSpaceDN w:val="0"/>
              <w:spacing w:line="292" w:lineRule="atLeast"/>
              <w:rPr>
                <w:rFonts w:hAnsi="Times New Roman" w:cs="Times New Roman"/>
              </w:rPr>
            </w:pPr>
          </w:p>
          <w:p w14:paraId="0F335C81" w14:textId="77777777" w:rsidR="00310BE4" w:rsidRPr="00B4532D" w:rsidRDefault="00310BE4">
            <w:pPr>
              <w:kinsoku w:val="0"/>
              <w:overflowPunct w:val="0"/>
              <w:autoSpaceDE w:val="0"/>
              <w:autoSpaceDN w:val="0"/>
              <w:spacing w:line="292" w:lineRule="atLeast"/>
              <w:rPr>
                <w:rFonts w:hAnsi="Times New Roman" w:cs="Times New Roman"/>
              </w:rPr>
            </w:pPr>
          </w:p>
          <w:p w14:paraId="407079CF" w14:textId="77777777" w:rsidR="00310BE4" w:rsidRPr="00B4532D" w:rsidRDefault="00310BE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35FDD5D6" w14:textId="77777777" w:rsidR="00310BE4" w:rsidRPr="00B4532D" w:rsidRDefault="00310BE4">
            <w:pPr>
              <w:kinsoku w:val="0"/>
              <w:overflowPunct w:val="0"/>
              <w:autoSpaceDE w:val="0"/>
              <w:autoSpaceDN w:val="0"/>
              <w:spacing w:line="292" w:lineRule="atLeast"/>
              <w:rPr>
                <w:rFonts w:hAnsi="Times New Roman" w:cs="Times New Roman"/>
              </w:rPr>
            </w:pPr>
          </w:p>
          <w:p w14:paraId="66015233" w14:textId="77777777" w:rsidR="00310BE4" w:rsidRPr="00B4532D" w:rsidRDefault="00310BE4">
            <w:pPr>
              <w:kinsoku w:val="0"/>
              <w:overflowPunct w:val="0"/>
              <w:autoSpaceDE w:val="0"/>
              <w:autoSpaceDN w:val="0"/>
              <w:spacing w:line="292" w:lineRule="atLeast"/>
              <w:rPr>
                <w:rFonts w:hAnsi="Times New Roman" w:cs="Times New Roman"/>
              </w:rPr>
            </w:pPr>
          </w:p>
          <w:p w14:paraId="5BBB581A" w14:textId="77777777" w:rsidR="00310BE4" w:rsidRPr="00B4532D" w:rsidRDefault="00310BE4">
            <w:pPr>
              <w:kinsoku w:val="0"/>
              <w:overflowPunct w:val="0"/>
              <w:autoSpaceDE w:val="0"/>
              <w:autoSpaceDN w:val="0"/>
              <w:spacing w:line="292" w:lineRule="atLeast"/>
              <w:rPr>
                <w:rFonts w:hAnsi="Times New Roman" w:cs="Times New Roman"/>
              </w:rPr>
            </w:pPr>
          </w:p>
          <w:p w14:paraId="3D2FB4A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3E499E00" w14:textId="77777777">
        <w:tc>
          <w:tcPr>
            <w:tcW w:w="2313" w:type="dxa"/>
            <w:vMerge/>
            <w:tcBorders>
              <w:left w:val="single" w:sz="4" w:space="0" w:color="000000"/>
              <w:right w:val="single" w:sz="4" w:space="0" w:color="000000"/>
            </w:tcBorders>
          </w:tcPr>
          <w:p w14:paraId="3372E005"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5908E0EE" w14:textId="77777777" w:rsidR="00310BE4" w:rsidRPr="00B4532D" w:rsidRDefault="00310BE4">
            <w:pPr>
              <w:kinsoku w:val="0"/>
              <w:overflowPunct w:val="0"/>
              <w:autoSpaceDE w:val="0"/>
              <w:autoSpaceDN w:val="0"/>
              <w:spacing w:line="292" w:lineRule="atLeast"/>
              <w:rPr>
                <w:rFonts w:hAnsi="Times New Roman" w:cs="Times New Roman"/>
              </w:rPr>
            </w:pPr>
          </w:p>
          <w:p w14:paraId="44A9DE61" w14:textId="77777777" w:rsidR="00310BE4" w:rsidRPr="00B4532D" w:rsidRDefault="00310BE4">
            <w:pPr>
              <w:kinsoku w:val="0"/>
              <w:overflowPunct w:val="0"/>
              <w:autoSpaceDE w:val="0"/>
              <w:autoSpaceDN w:val="0"/>
              <w:spacing w:line="292" w:lineRule="atLeast"/>
              <w:rPr>
                <w:rFonts w:hAnsi="Times New Roman" w:cs="Times New Roman"/>
              </w:rPr>
            </w:pPr>
          </w:p>
          <w:p w14:paraId="43C519DD" w14:textId="77777777" w:rsidR="00310BE4" w:rsidRPr="00B4532D" w:rsidRDefault="00310BE4">
            <w:pPr>
              <w:kinsoku w:val="0"/>
              <w:overflowPunct w:val="0"/>
              <w:autoSpaceDE w:val="0"/>
              <w:autoSpaceDN w:val="0"/>
              <w:spacing w:line="292" w:lineRule="atLeast"/>
              <w:rPr>
                <w:rFonts w:hAnsi="Times New Roman" w:cs="Times New Roman"/>
              </w:rPr>
            </w:pPr>
          </w:p>
          <w:p w14:paraId="7B7DF8F7" w14:textId="77777777" w:rsidR="00310BE4" w:rsidRPr="00B4532D" w:rsidRDefault="00310BE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2AC51916" w14:textId="77777777" w:rsidR="00310BE4" w:rsidRPr="00B4532D" w:rsidRDefault="00310BE4">
            <w:pPr>
              <w:kinsoku w:val="0"/>
              <w:overflowPunct w:val="0"/>
              <w:autoSpaceDE w:val="0"/>
              <w:autoSpaceDN w:val="0"/>
              <w:spacing w:line="292" w:lineRule="atLeast"/>
              <w:rPr>
                <w:rFonts w:hAnsi="Times New Roman" w:cs="Times New Roman"/>
              </w:rPr>
            </w:pPr>
          </w:p>
          <w:p w14:paraId="6660367C" w14:textId="77777777" w:rsidR="00310BE4" w:rsidRPr="00B4532D" w:rsidRDefault="005E4E9A">
            <w:pPr>
              <w:kinsoku w:val="0"/>
              <w:overflowPunct w:val="0"/>
              <w:autoSpaceDE w:val="0"/>
              <w:autoSpaceDN w:val="0"/>
              <w:spacing w:line="292" w:lineRule="atLeast"/>
              <w:rPr>
                <w:rFonts w:hAnsi="Times New Roman" w:cs="Times New Roman"/>
              </w:rPr>
            </w:pPr>
            <w:r w:rsidRPr="00070F8F">
              <w:rPr>
                <w:rFonts w:hAnsi="Times New Roman" w:cs="Times New Roman" w:hint="eastAsia"/>
                <w:color w:val="auto"/>
                <w:spacing w:val="15"/>
                <w:fitText w:val="2755" w:id="851237888"/>
              </w:rPr>
              <w:t>倫理審査委員会の長の職</w:t>
            </w:r>
            <w:r w:rsidRPr="00070F8F">
              <w:rPr>
                <w:rFonts w:hAnsi="Times New Roman" w:cs="Times New Roman" w:hint="eastAsia"/>
                <w:color w:val="auto"/>
                <w:spacing w:val="-52"/>
                <w:fitText w:val="2755" w:id="851237888"/>
              </w:rPr>
              <w:t>名</w:t>
            </w:r>
          </w:p>
        </w:tc>
        <w:tc>
          <w:tcPr>
            <w:tcW w:w="1735" w:type="dxa"/>
            <w:tcBorders>
              <w:top w:val="single" w:sz="4" w:space="0" w:color="000000"/>
              <w:left w:val="single" w:sz="4" w:space="0" w:color="000000"/>
              <w:bottom w:val="nil"/>
              <w:right w:val="single" w:sz="4" w:space="0" w:color="000000"/>
            </w:tcBorders>
          </w:tcPr>
          <w:p w14:paraId="1417168E" w14:textId="77777777" w:rsidR="00310BE4" w:rsidRPr="00B4532D" w:rsidRDefault="00310BE4">
            <w:pPr>
              <w:kinsoku w:val="0"/>
              <w:overflowPunct w:val="0"/>
              <w:autoSpaceDE w:val="0"/>
              <w:autoSpaceDN w:val="0"/>
              <w:spacing w:line="292" w:lineRule="atLeast"/>
              <w:rPr>
                <w:rFonts w:hAnsi="Times New Roman" w:cs="Times New Roman"/>
              </w:rPr>
            </w:pPr>
          </w:p>
          <w:p w14:paraId="54C90174"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氏　　　　　名</w:t>
            </w:r>
          </w:p>
        </w:tc>
      </w:tr>
      <w:tr w:rsidR="00310BE4" w:rsidRPr="00B4532D" w14:paraId="051B80CB" w14:textId="77777777">
        <w:tc>
          <w:tcPr>
            <w:tcW w:w="2313" w:type="dxa"/>
            <w:vMerge/>
            <w:tcBorders>
              <w:left w:val="single" w:sz="4" w:space="0" w:color="000000"/>
              <w:bottom w:val="single" w:sz="4" w:space="0" w:color="000000"/>
              <w:right w:val="single" w:sz="4" w:space="0" w:color="000000"/>
            </w:tcBorders>
          </w:tcPr>
          <w:p w14:paraId="293F3E31"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A41AF9F" w14:textId="77777777" w:rsidR="00310BE4" w:rsidRPr="00B4532D" w:rsidRDefault="00310BE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4FB4E16" w14:textId="77777777" w:rsidR="00310BE4" w:rsidRPr="00B4532D" w:rsidRDefault="00310BE4">
            <w:pPr>
              <w:kinsoku w:val="0"/>
              <w:overflowPunct w:val="0"/>
              <w:autoSpaceDE w:val="0"/>
              <w:autoSpaceDN w:val="0"/>
              <w:spacing w:line="292" w:lineRule="atLeast"/>
              <w:rPr>
                <w:rFonts w:hAnsi="Times New Roman" w:cs="Times New Roman"/>
              </w:rPr>
            </w:pPr>
          </w:p>
          <w:p w14:paraId="77EF8E69" w14:textId="77777777" w:rsidR="00310BE4" w:rsidRPr="00B4532D" w:rsidRDefault="00310BE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3C374BFA" w14:textId="77777777" w:rsidR="00310BE4" w:rsidRPr="00B4532D" w:rsidRDefault="00310BE4">
            <w:pPr>
              <w:kinsoku w:val="0"/>
              <w:overflowPunct w:val="0"/>
              <w:autoSpaceDE w:val="0"/>
              <w:autoSpaceDN w:val="0"/>
              <w:spacing w:line="292" w:lineRule="atLeast"/>
              <w:rPr>
                <w:rFonts w:hAnsi="Times New Roman" w:cs="Times New Roman"/>
              </w:rPr>
            </w:pPr>
          </w:p>
          <w:p w14:paraId="306A9D26"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tc>
      </w:tr>
    </w:tbl>
    <w:p w14:paraId="0B2891E3" w14:textId="77777777" w:rsidR="00310BE4" w:rsidRPr="00B4532D" w:rsidRDefault="00310BE4">
      <w:pPr>
        <w:suppressAutoHyphens w:val="0"/>
        <w:wordWrap/>
        <w:autoSpaceDE w:val="0"/>
        <w:autoSpaceDN w:val="0"/>
        <w:textAlignment w:val="auto"/>
        <w:rPr>
          <w:rFonts w:hAnsi="Times New Roman" w:cs="Times New Roman"/>
        </w:rPr>
      </w:pPr>
    </w:p>
    <w:p w14:paraId="2E717666" w14:textId="77777777" w:rsidR="00F02D9D" w:rsidRPr="00B4532D" w:rsidRDefault="00F02D9D">
      <w:pPr>
        <w:suppressAutoHyphens w:val="0"/>
        <w:wordWrap/>
        <w:autoSpaceDE w:val="0"/>
        <w:autoSpaceDN w:val="0"/>
        <w:textAlignment w:val="auto"/>
        <w:rPr>
          <w:rFonts w:hAnsi="Times New Roman" w:cs="Times New Roman"/>
        </w:rPr>
      </w:pPr>
    </w:p>
    <w:p w14:paraId="51D80517" w14:textId="77777777" w:rsidR="00F02D9D"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w:t>
      </w:r>
      <w:r w:rsidR="00E54C04" w:rsidRPr="00B4532D">
        <w:rPr>
          <w:rFonts w:hAnsi="Times New Roman" w:cs="Times New Roman" w:hint="eastAsia"/>
        </w:rPr>
        <w:t>計画の概要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
        <w:gridCol w:w="1649"/>
        <w:gridCol w:w="3662"/>
        <w:gridCol w:w="3663"/>
      </w:tblGrid>
      <w:tr w:rsidR="002124AC" w:rsidRPr="00B4532D" w14:paraId="6188B36D" w14:textId="77777777" w:rsidTr="002124AC">
        <w:trPr>
          <w:trHeight w:val="510"/>
        </w:trPr>
        <w:tc>
          <w:tcPr>
            <w:tcW w:w="2120" w:type="dxa"/>
            <w:gridSpan w:val="2"/>
            <w:tcBorders>
              <w:top w:val="single" w:sz="4" w:space="0" w:color="000000"/>
              <w:left w:val="single" w:sz="4" w:space="0" w:color="000000"/>
              <w:bottom w:val="nil"/>
              <w:right w:val="single" w:sz="4" w:space="0" w:color="000000"/>
            </w:tcBorders>
            <w:vAlign w:val="center"/>
          </w:tcPr>
          <w:p w14:paraId="67481B9E" w14:textId="77777777" w:rsidR="002124AC" w:rsidRPr="00A834ED" w:rsidRDefault="002124AC" w:rsidP="002124AC">
            <w:pPr>
              <w:kinsoku w:val="0"/>
              <w:overflowPunct w:val="0"/>
              <w:autoSpaceDE w:val="0"/>
              <w:autoSpaceDN w:val="0"/>
              <w:spacing w:line="292" w:lineRule="atLeast"/>
              <w:jc w:val="both"/>
              <w:rPr>
                <w:rFonts w:hAnsi="Times New Roman" w:cs="Times New Roman"/>
              </w:rPr>
            </w:pPr>
            <w:r w:rsidRPr="00070F8F">
              <w:rPr>
                <w:rFonts w:hAnsi="Times New Roman" w:cs="Times New Roman" w:hint="eastAsia"/>
                <w:fitText w:val="1900" w:id="877883904"/>
              </w:rPr>
              <w:t>研</w:t>
            </w:r>
            <w:r w:rsidR="00956FA9" w:rsidRPr="00070F8F">
              <w:rPr>
                <w:rFonts w:hAnsi="Times New Roman" w:cs="Times New Roman" w:hint="eastAsia"/>
                <w:fitText w:val="1900" w:id="877883904"/>
              </w:rPr>
              <w:t xml:space="preserve">　</w:t>
            </w:r>
            <w:r w:rsidRPr="00070F8F">
              <w:rPr>
                <w:rFonts w:hAnsi="Times New Roman" w:cs="Times New Roman" w:hint="eastAsia"/>
                <w:fitText w:val="1900" w:id="877883904"/>
              </w:rPr>
              <w:t>究</w:t>
            </w:r>
            <w:r w:rsidR="00956FA9" w:rsidRPr="00070F8F">
              <w:rPr>
                <w:rFonts w:hAnsi="Times New Roman" w:cs="Times New Roman" w:hint="eastAsia"/>
                <w:fitText w:val="1900" w:id="877883904"/>
              </w:rPr>
              <w:t xml:space="preserve">　</w:t>
            </w:r>
            <w:r w:rsidRPr="00070F8F">
              <w:rPr>
                <w:rFonts w:hAnsi="Times New Roman" w:cs="Times New Roman" w:hint="eastAsia"/>
                <w:fitText w:val="1900" w:id="877883904"/>
              </w:rPr>
              <w:t>の</w:t>
            </w:r>
            <w:r w:rsidR="00956FA9" w:rsidRPr="00070F8F">
              <w:rPr>
                <w:rFonts w:hAnsi="Times New Roman" w:cs="Times New Roman" w:hint="eastAsia"/>
                <w:fitText w:val="1900" w:id="877883904"/>
              </w:rPr>
              <w:t xml:space="preserve">　</w:t>
            </w:r>
            <w:r w:rsidRPr="00070F8F">
              <w:rPr>
                <w:rFonts w:hAnsi="Times New Roman" w:cs="Times New Roman" w:hint="eastAsia"/>
                <w:fitText w:val="1900" w:id="877883904"/>
              </w:rPr>
              <w:t>区</w:t>
            </w:r>
            <w:r w:rsidR="00956FA9" w:rsidRPr="00070F8F">
              <w:rPr>
                <w:rFonts w:hAnsi="Times New Roman" w:cs="Times New Roman" w:hint="eastAsia"/>
                <w:fitText w:val="1900" w:id="877883904"/>
              </w:rPr>
              <w:t xml:space="preserve">　</w:t>
            </w:r>
            <w:r w:rsidRPr="00070F8F">
              <w:rPr>
                <w:rFonts w:hAnsi="Times New Roman" w:cs="Times New Roman" w:hint="eastAsia"/>
                <w:fitText w:val="1900" w:id="877883904"/>
              </w:rPr>
              <w:t>分</w:t>
            </w:r>
          </w:p>
        </w:tc>
        <w:tc>
          <w:tcPr>
            <w:tcW w:w="7325" w:type="dxa"/>
            <w:gridSpan w:val="2"/>
            <w:tcBorders>
              <w:top w:val="single" w:sz="4" w:space="0" w:color="000000"/>
              <w:left w:val="single" w:sz="4" w:space="0" w:color="000000"/>
              <w:bottom w:val="nil"/>
              <w:right w:val="single" w:sz="4" w:space="0" w:color="000000"/>
            </w:tcBorders>
            <w:vAlign w:val="center"/>
          </w:tcPr>
          <w:p w14:paraId="54587B8D" w14:textId="77777777" w:rsidR="002124AC" w:rsidRPr="00A834ED" w:rsidRDefault="002124AC" w:rsidP="002124AC">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2CD5DC87" w14:textId="77777777">
        <w:tc>
          <w:tcPr>
            <w:tcW w:w="2120" w:type="dxa"/>
            <w:gridSpan w:val="2"/>
            <w:tcBorders>
              <w:top w:val="single" w:sz="4" w:space="0" w:color="000000"/>
              <w:left w:val="single" w:sz="4" w:space="0" w:color="000000"/>
              <w:bottom w:val="nil"/>
              <w:right w:val="single" w:sz="4" w:space="0" w:color="000000"/>
            </w:tcBorders>
          </w:tcPr>
          <w:p w14:paraId="54584951"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5A0197C5" w14:textId="77777777" w:rsidR="00310BE4" w:rsidRPr="00B4532D" w:rsidRDefault="00B64B84">
            <w:pPr>
              <w:kinsoku w:val="0"/>
              <w:overflowPunct w:val="0"/>
              <w:autoSpaceDE w:val="0"/>
              <w:autoSpaceDN w:val="0"/>
              <w:spacing w:line="292" w:lineRule="atLeast"/>
              <w:rPr>
                <w:rFonts w:hAnsi="Times New Roman" w:cs="Times New Roman"/>
              </w:rPr>
            </w:pPr>
            <w:r w:rsidRPr="00070F8F">
              <w:rPr>
                <w:rFonts w:hAnsi="Times New Roman" w:cs="Times New Roman" w:hint="eastAsia"/>
                <w:fitText w:val="1900" w:id="877884416"/>
              </w:rPr>
              <w:t>研究の目的及び意義</w:t>
            </w:r>
          </w:p>
          <w:p w14:paraId="0A283743"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3DCBEE3" w14:textId="77777777" w:rsidR="00310BE4" w:rsidRPr="00B4532D" w:rsidRDefault="00310BE4">
            <w:pPr>
              <w:kinsoku w:val="0"/>
              <w:overflowPunct w:val="0"/>
              <w:autoSpaceDE w:val="0"/>
              <w:autoSpaceDN w:val="0"/>
              <w:spacing w:line="292" w:lineRule="atLeast"/>
              <w:rPr>
                <w:rFonts w:hAnsi="Times New Roman" w:cs="Times New Roman"/>
              </w:rPr>
            </w:pPr>
          </w:p>
          <w:p w14:paraId="0693D120" w14:textId="77777777" w:rsidR="00310BE4" w:rsidRPr="00B4532D" w:rsidRDefault="00310BE4">
            <w:pPr>
              <w:kinsoku w:val="0"/>
              <w:overflowPunct w:val="0"/>
              <w:autoSpaceDE w:val="0"/>
              <w:autoSpaceDN w:val="0"/>
              <w:spacing w:line="292" w:lineRule="atLeast"/>
              <w:rPr>
                <w:rFonts w:hAnsi="Times New Roman" w:cs="Times New Roman"/>
              </w:rPr>
            </w:pPr>
          </w:p>
          <w:p w14:paraId="6FCA771D" w14:textId="77777777" w:rsidR="00310BE4" w:rsidRPr="00B4532D" w:rsidRDefault="00310BE4">
            <w:pPr>
              <w:kinsoku w:val="0"/>
              <w:overflowPunct w:val="0"/>
              <w:autoSpaceDE w:val="0"/>
              <w:autoSpaceDN w:val="0"/>
              <w:spacing w:line="292" w:lineRule="atLeast"/>
              <w:rPr>
                <w:rFonts w:hAnsi="Times New Roman" w:cs="Times New Roman"/>
              </w:rPr>
            </w:pPr>
          </w:p>
          <w:p w14:paraId="4548801B" w14:textId="77777777" w:rsidR="00310BE4" w:rsidRPr="00B4532D" w:rsidRDefault="00310BE4">
            <w:pPr>
              <w:kinsoku w:val="0"/>
              <w:overflowPunct w:val="0"/>
              <w:autoSpaceDE w:val="0"/>
              <w:autoSpaceDN w:val="0"/>
              <w:spacing w:line="292" w:lineRule="atLeast"/>
              <w:rPr>
                <w:rFonts w:hAnsi="Times New Roman" w:cs="Times New Roman"/>
              </w:rPr>
            </w:pPr>
          </w:p>
          <w:p w14:paraId="09676D4B" w14:textId="77777777" w:rsidR="00310BE4" w:rsidRPr="00B4532D" w:rsidRDefault="00310BE4">
            <w:pPr>
              <w:kinsoku w:val="0"/>
              <w:overflowPunct w:val="0"/>
              <w:autoSpaceDE w:val="0"/>
              <w:autoSpaceDN w:val="0"/>
              <w:spacing w:line="292" w:lineRule="atLeast"/>
              <w:rPr>
                <w:rFonts w:hAnsi="Times New Roman" w:cs="Times New Roman"/>
              </w:rPr>
            </w:pPr>
          </w:p>
          <w:p w14:paraId="5FD895C9" w14:textId="77777777" w:rsidR="00310BE4" w:rsidRPr="00B4532D" w:rsidRDefault="00310BE4">
            <w:pPr>
              <w:kinsoku w:val="0"/>
              <w:overflowPunct w:val="0"/>
              <w:autoSpaceDE w:val="0"/>
              <w:autoSpaceDN w:val="0"/>
              <w:spacing w:line="292" w:lineRule="atLeast"/>
              <w:rPr>
                <w:rFonts w:hAnsi="Times New Roman" w:cs="Times New Roman"/>
              </w:rPr>
            </w:pPr>
          </w:p>
          <w:p w14:paraId="12F71B0F"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8ED6DC3" w14:textId="77777777">
        <w:tc>
          <w:tcPr>
            <w:tcW w:w="2120" w:type="dxa"/>
            <w:gridSpan w:val="2"/>
            <w:tcBorders>
              <w:top w:val="single" w:sz="4" w:space="0" w:color="000000"/>
              <w:left w:val="single" w:sz="4" w:space="0" w:color="000000"/>
              <w:bottom w:val="nil"/>
              <w:right w:val="single" w:sz="4" w:space="0" w:color="000000"/>
            </w:tcBorders>
          </w:tcPr>
          <w:p w14:paraId="2379E4DC"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164DA025"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3B056536"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5908A42E"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3B8F5134"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042AFF3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08E048E" w14:textId="77777777" w:rsidR="00310BE4" w:rsidRPr="00B4532D" w:rsidRDefault="00310BE4">
            <w:pPr>
              <w:kinsoku w:val="0"/>
              <w:overflowPunct w:val="0"/>
              <w:autoSpaceDE w:val="0"/>
              <w:autoSpaceDN w:val="0"/>
              <w:spacing w:line="292" w:lineRule="atLeast"/>
              <w:rPr>
                <w:rFonts w:hAnsi="Times New Roman" w:cs="Times New Roman"/>
              </w:rPr>
            </w:pPr>
          </w:p>
          <w:p w14:paraId="63515CB4" w14:textId="77777777" w:rsidR="00310BE4" w:rsidRPr="00B4532D" w:rsidRDefault="00310BE4">
            <w:pPr>
              <w:kinsoku w:val="0"/>
              <w:overflowPunct w:val="0"/>
              <w:autoSpaceDE w:val="0"/>
              <w:autoSpaceDN w:val="0"/>
              <w:spacing w:line="292" w:lineRule="atLeast"/>
              <w:rPr>
                <w:rFonts w:hAnsi="Times New Roman" w:cs="Times New Roman"/>
              </w:rPr>
            </w:pPr>
          </w:p>
          <w:p w14:paraId="435E4A2C" w14:textId="77777777" w:rsidR="00310BE4" w:rsidRPr="00B4532D" w:rsidRDefault="00310BE4">
            <w:pPr>
              <w:kinsoku w:val="0"/>
              <w:overflowPunct w:val="0"/>
              <w:autoSpaceDE w:val="0"/>
              <w:autoSpaceDN w:val="0"/>
              <w:spacing w:line="292" w:lineRule="atLeast"/>
              <w:rPr>
                <w:rFonts w:hAnsi="Times New Roman" w:cs="Times New Roman"/>
              </w:rPr>
            </w:pPr>
          </w:p>
          <w:p w14:paraId="135044B1" w14:textId="77777777" w:rsidR="00310BE4" w:rsidRPr="00B4532D" w:rsidRDefault="00310BE4">
            <w:pPr>
              <w:kinsoku w:val="0"/>
              <w:overflowPunct w:val="0"/>
              <w:autoSpaceDE w:val="0"/>
              <w:autoSpaceDN w:val="0"/>
              <w:spacing w:line="292" w:lineRule="atLeast"/>
              <w:rPr>
                <w:rFonts w:hAnsi="Times New Roman" w:cs="Times New Roman"/>
              </w:rPr>
            </w:pPr>
          </w:p>
          <w:p w14:paraId="0967F174" w14:textId="77777777" w:rsidR="00310BE4" w:rsidRPr="00B4532D" w:rsidRDefault="00310BE4">
            <w:pPr>
              <w:kinsoku w:val="0"/>
              <w:overflowPunct w:val="0"/>
              <w:autoSpaceDE w:val="0"/>
              <w:autoSpaceDN w:val="0"/>
              <w:spacing w:line="292" w:lineRule="atLeast"/>
              <w:rPr>
                <w:rFonts w:hAnsi="Times New Roman" w:cs="Times New Roman"/>
              </w:rPr>
            </w:pPr>
          </w:p>
          <w:p w14:paraId="73A696A0" w14:textId="77777777" w:rsidR="00310BE4" w:rsidRPr="00B4532D" w:rsidRDefault="00310BE4">
            <w:pPr>
              <w:kinsoku w:val="0"/>
              <w:overflowPunct w:val="0"/>
              <w:autoSpaceDE w:val="0"/>
              <w:autoSpaceDN w:val="0"/>
              <w:spacing w:line="292" w:lineRule="atLeast"/>
              <w:rPr>
                <w:rFonts w:hAnsi="Times New Roman" w:cs="Times New Roman"/>
              </w:rPr>
            </w:pPr>
          </w:p>
        </w:tc>
      </w:tr>
      <w:tr w:rsidR="000C496A" w:rsidRPr="00B4532D" w14:paraId="2A143A73" w14:textId="77777777">
        <w:tc>
          <w:tcPr>
            <w:tcW w:w="2120" w:type="dxa"/>
            <w:gridSpan w:val="2"/>
            <w:tcBorders>
              <w:top w:val="single" w:sz="4" w:space="0" w:color="000000"/>
              <w:left w:val="single" w:sz="4" w:space="0" w:color="000000"/>
              <w:bottom w:val="nil"/>
              <w:right w:val="single" w:sz="4" w:space="0" w:color="000000"/>
            </w:tcBorders>
          </w:tcPr>
          <w:p w14:paraId="2798B293" w14:textId="77777777" w:rsidR="000C496A" w:rsidRPr="00B4532D" w:rsidRDefault="000C496A" w:rsidP="009E7B42">
            <w:pPr>
              <w:kinsoku w:val="0"/>
              <w:overflowPunct w:val="0"/>
              <w:autoSpaceDE w:val="0"/>
              <w:autoSpaceDN w:val="0"/>
              <w:spacing w:line="292" w:lineRule="atLeast"/>
              <w:jc w:val="distribute"/>
              <w:rPr>
                <w:rFonts w:hAnsi="Times New Roman" w:cs="Times New Roman"/>
              </w:rPr>
            </w:pPr>
          </w:p>
          <w:p w14:paraId="280777FD" w14:textId="05F477B6" w:rsidR="000C496A" w:rsidRPr="00A834ED" w:rsidRDefault="005E4E9A" w:rsidP="008069AB">
            <w:pPr>
              <w:kinsoku w:val="0"/>
              <w:overflowPunct w:val="0"/>
              <w:autoSpaceDE w:val="0"/>
              <w:autoSpaceDN w:val="0"/>
              <w:spacing w:line="292" w:lineRule="atLeast"/>
              <w:rPr>
                <w:rFonts w:hAnsi="Times New Roman" w:cs="Times New Roman"/>
              </w:rPr>
            </w:pPr>
            <w:r w:rsidRPr="00A834ED">
              <w:rPr>
                <w:rFonts w:hAnsi="Times New Roman" w:cs="Times New Roman" w:hint="eastAsia"/>
              </w:rPr>
              <w:t>被験者の選定</w:t>
            </w:r>
            <w:r w:rsidR="007B602C" w:rsidRPr="00A834ED">
              <w:rPr>
                <w:rFonts w:hAnsi="Times New Roman" w:cs="Times New Roman" w:hint="eastAsia"/>
              </w:rPr>
              <w:t>方法</w:t>
            </w:r>
            <w:r w:rsidR="00733A8B" w:rsidRPr="00A834ED">
              <w:rPr>
                <w:rFonts w:hAnsi="Times New Roman" w:cs="Times New Roman" w:hint="eastAsia"/>
              </w:rPr>
              <w:t>及び</w:t>
            </w:r>
            <w:r w:rsidR="00733A8B" w:rsidRPr="00070F8F">
              <w:rPr>
                <w:rFonts w:hAnsi="Times New Roman" w:cs="Times New Roman" w:hint="eastAsia"/>
                <w:spacing w:val="60"/>
                <w:fitText w:val="1900" w:id="877884673"/>
              </w:rPr>
              <w:t>目標被験者</w:t>
            </w:r>
            <w:r w:rsidR="00733A8B" w:rsidRPr="00070F8F">
              <w:rPr>
                <w:rFonts w:hAnsi="Times New Roman" w:cs="Times New Roman" w:hint="eastAsia"/>
                <w:spacing w:val="15"/>
                <w:fitText w:val="1900" w:id="877884673"/>
              </w:rPr>
              <w:t>数</w:t>
            </w:r>
          </w:p>
        </w:tc>
        <w:tc>
          <w:tcPr>
            <w:tcW w:w="7325" w:type="dxa"/>
            <w:gridSpan w:val="2"/>
            <w:tcBorders>
              <w:top w:val="single" w:sz="4" w:space="0" w:color="000000"/>
              <w:left w:val="single" w:sz="4" w:space="0" w:color="000000"/>
              <w:bottom w:val="nil"/>
              <w:right w:val="single" w:sz="4" w:space="0" w:color="000000"/>
            </w:tcBorders>
          </w:tcPr>
          <w:p w14:paraId="4192DC6F" w14:textId="77777777" w:rsidR="000C496A" w:rsidRPr="00B4532D" w:rsidRDefault="000C496A">
            <w:pPr>
              <w:kinsoku w:val="0"/>
              <w:overflowPunct w:val="0"/>
              <w:autoSpaceDE w:val="0"/>
              <w:autoSpaceDN w:val="0"/>
              <w:spacing w:line="292" w:lineRule="atLeast"/>
              <w:rPr>
                <w:rFonts w:hAnsi="Times New Roman" w:cs="Times New Roman"/>
              </w:rPr>
            </w:pPr>
          </w:p>
          <w:p w14:paraId="3A1F58A7" w14:textId="77777777" w:rsidR="000C496A" w:rsidRPr="00B4532D" w:rsidRDefault="000C496A">
            <w:pPr>
              <w:kinsoku w:val="0"/>
              <w:overflowPunct w:val="0"/>
              <w:autoSpaceDE w:val="0"/>
              <w:autoSpaceDN w:val="0"/>
              <w:spacing w:line="292" w:lineRule="atLeast"/>
              <w:rPr>
                <w:rFonts w:hAnsi="Times New Roman" w:cs="Times New Roman"/>
              </w:rPr>
            </w:pPr>
          </w:p>
          <w:p w14:paraId="5F98DFB3" w14:textId="77777777" w:rsidR="000C496A" w:rsidRPr="00B4532D" w:rsidRDefault="000C496A">
            <w:pPr>
              <w:kinsoku w:val="0"/>
              <w:overflowPunct w:val="0"/>
              <w:autoSpaceDE w:val="0"/>
              <w:autoSpaceDN w:val="0"/>
              <w:spacing w:line="292" w:lineRule="atLeast"/>
              <w:rPr>
                <w:rFonts w:hAnsi="Times New Roman" w:cs="Times New Roman"/>
              </w:rPr>
            </w:pPr>
          </w:p>
          <w:p w14:paraId="06CAB87D" w14:textId="77777777" w:rsidR="000C496A" w:rsidRPr="00B4532D" w:rsidRDefault="000C496A">
            <w:pPr>
              <w:kinsoku w:val="0"/>
              <w:overflowPunct w:val="0"/>
              <w:autoSpaceDE w:val="0"/>
              <w:autoSpaceDN w:val="0"/>
              <w:spacing w:line="292" w:lineRule="atLeast"/>
              <w:rPr>
                <w:rFonts w:hAnsi="Times New Roman" w:cs="Times New Roman"/>
              </w:rPr>
            </w:pPr>
          </w:p>
        </w:tc>
      </w:tr>
      <w:tr w:rsidR="00310BE4" w:rsidRPr="00B4532D" w14:paraId="6AB5F306" w14:textId="77777777">
        <w:tc>
          <w:tcPr>
            <w:tcW w:w="2120" w:type="dxa"/>
            <w:gridSpan w:val="2"/>
            <w:tcBorders>
              <w:top w:val="single" w:sz="4" w:space="0" w:color="000000"/>
              <w:left w:val="single" w:sz="4" w:space="0" w:color="000000"/>
              <w:bottom w:val="nil"/>
              <w:right w:val="single" w:sz="4" w:space="0" w:color="000000"/>
            </w:tcBorders>
          </w:tcPr>
          <w:p w14:paraId="6513199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28CA2242" w14:textId="77777777" w:rsidR="000C496A" w:rsidRPr="00B4532D" w:rsidRDefault="000C496A" w:rsidP="008069AB">
            <w:pPr>
              <w:kinsoku w:val="0"/>
              <w:overflowPunct w:val="0"/>
              <w:autoSpaceDE w:val="0"/>
              <w:autoSpaceDN w:val="0"/>
              <w:spacing w:line="292" w:lineRule="atLeast"/>
              <w:rPr>
                <w:rFonts w:hAnsi="Times New Roman" w:cs="Times New Roman"/>
                <w:color w:val="auto"/>
              </w:rPr>
            </w:pPr>
            <w:r w:rsidRPr="00070F8F">
              <w:rPr>
                <w:rFonts w:hAnsi="Times New Roman" w:cs="Times New Roman" w:hint="eastAsia"/>
                <w:color w:val="auto"/>
                <w:fitText w:val="1900" w:id="877884674"/>
              </w:rPr>
              <w:t>導入する遺伝子及び</w:t>
            </w:r>
          </w:p>
          <w:p w14:paraId="6D90F45F" w14:textId="77777777" w:rsidR="000C496A" w:rsidRPr="00B4532D" w:rsidRDefault="005E4E9A">
            <w:pPr>
              <w:kinsoku w:val="0"/>
              <w:overflowPunct w:val="0"/>
              <w:autoSpaceDE w:val="0"/>
              <w:autoSpaceDN w:val="0"/>
              <w:spacing w:line="292" w:lineRule="atLeast"/>
              <w:rPr>
                <w:rFonts w:hAnsi="Times New Roman" w:cs="Times New Roman"/>
              </w:rPr>
            </w:pPr>
            <w:r w:rsidRPr="00070F8F">
              <w:rPr>
                <w:rFonts w:hAnsi="Times New Roman" w:cs="Times New Roman" w:hint="eastAsia"/>
                <w:color w:val="auto"/>
                <w:spacing w:val="15"/>
                <w:fitText w:val="1900" w:id="877884928"/>
              </w:rPr>
              <w:t>遺伝子の導入方</w:t>
            </w:r>
            <w:r w:rsidRPr="00070F8F">
              <w:rPr>
                <w:rFonts w:hAnsi="Times New Roman" w:cs="Times New Roman" w:hint="eastAsia"/>
                <w:color w:val="auto"/>
                <w:fitText w:val="1900" w:id="877884928"/>
              </w:rPr>
              <w:t>法</w:t>
            </w:r>
          </w:p>
          <w:p w14:paraId="6CFBDBC4" w14:textId="77777777" w:rsidR="00310BE4" w:rsidRPr="00B4532D" w:rsidRDefault="00310BE4" w:rsidP="00310CA2">
            <w:pPr>
              <w:kinsoku w:val="0"/>
              <w:overflowPunct w:val="0"/>
              <w:autoSpaceDE w:val="0"/>
              <w:autoSpaceDN w:val="0"/>
              <w:spacing w:line="292" w:lineRule="atLeast"/>
              <w:rPr>
                <w:rFonts w:hAnsi="Times New Roman" w:cs="Times New Roman"/>
              </w:rPr>
            </w:pPr>
          </w:p>
          <w:p w14:paraId="152AE6C4" w14:textId="77777777" w:rsidR="00310BE4" w:rsidRPr="00B4532D" w:rsidRDefault="00310BE4">
            <w:pPr>
              <w:kinsoku w:val="0"/>
              <w:overflowPunct w:val="0"/>
              <w:autoSpaceDE w:val="0"/>
              <w:autoSpaceDN w:val="0"/>
              <w:spacing w:line="292" w:lineRule="atLeast"/>
              <w:rPr>
                <w:rFonts w:hAnsi="Times New Roman" w:cs="Times New Roman"/>
              </w:rPr>
            </w:pPr>
          </w:p>
          <w:p w14:paraId="29E3AAB9" w14:textId="77777777" w:rsidR="00310BE4" w:rsidRPr="00B4532D" w:rsidRDefault="00310BE4">
            <w:pPr>
              <w:kinsoku w:val="0"/>
              <w:overflowPunct w:val="0"/>
              <w:autoSpaceDE w:val="0"/>
              <w:autoSpaceDN w:val="0"/>
              <w:spacing w:line="292" w:lineRule="atLeast"/>
              <w:rPr>
                <w:rFonts w:hAnsi="Times New Roman" w:cs="Times New Roman"/>
              </w:rPr>
            </w:pPr>
          </w:p>
          <w:p w14:paraId="1E19338E" w14:textId="77777777" w:rsidR="00310BE4" w:rsidRPr="00B4532D" w:rsidRDefault="00310BE4">
            <w:pPr>
              <w:kinsoku w:val="0"/>
              <w:overflowPunct w:val="0"/>
              <w:autoSpaceDE w:val="0"/>
              <w:autoSpaceDN w:val="0"/>
              <w:spacing w:line="292" w:lineRule="atLeast"/>
              <w:rPr>
                <w:rFonts w:hAnsi="Times New Roman" w:cs="Times New Roman"/>
              </w:rPr>
            </w:pPr>
          </w:p>
          <w:p w14:paraId="47DB98D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E834A2B" w14:textId="77777777" w:rsidR="00310BE4" w:rsidRPr="00B4532D" w:rsidRDefault="00310BE4">
            <w:pPr>
              <w:kinsoku w:val="0"/>
              <w:overflowPunct w:val="0"/>
              <w:autoSpaceDE w:val="0"/>
              <w:autoSpaceDN w:val="0"/>
              <w:spacing w:line="292" w:lineRule="atLeast"/>
              <w:rPr>
                <w:rFonts w:hAnsi="Times New Roman" w:cs="Times New Roman"/>
              </w:rPr>
            </w:pPr>
          </w:p>
          <w:p w14:paraId="1DC13A33" w14:textId="77777777" w:rsidR="00310BE4" w:rsidRPr="00B4532D" w:rsidRDefault="00310BE4">
            <w:pPr>
              <w:kinsoku w:val="0"/>
              <w:overflowPunct w:val="0"/>
              <w:autoSpaceDE w:val="0"/>
              <w:autoSpaceDN w:val="0"/>
              <w:spacing w:line="292" w:lineRule="atLeast"/>
              <w:rPr>
                <w:rFonts w:hAnsi="Times New Roman" w:cs="Times New Roman"/>
              </w:rPr>
            </w:pPr>
          </w:p>
          <w:p w14:paraId="18E2838E" w14:textId="77777777" w:rsidR="00310BE4" w:rsidRPr="00B4532D" w:rsidRDefault="00310BE4">
            <w:pPr>
              <w:kinsoku w:val="0"/>
              <w:overflowPunct w:val="0"/>
              <w:autoSpaceDE w:val="0"/>
              <w:autoSpaceDN w:val="0"/>
              <w:spacing w:line="292" w:lineRule="atLeast"/>
              <w:rPr>
                <w:rFonts w:hAnsi="Times New Roman" w:cs="Times New Roman"/>
              </w:rPr>
            </w:pPr>
          </w:p>
          <w:p w14:paraId="44DDADEF" w14:textId="77777777" w:rsidR="00310BE4" w:rsidRPr="00B4532D" w:rsidRDefault="00310BE4">
            <w:pPr>
              <w:kinsoku w:val="0"/>
              <w:overflowPunct w:val="0"/>
              <w:autoSpaceDE w:val="0"/>
              <w:autoSpaceDN w:val="0"/>
              <w:spacing w:line="292" w:lineRule="atLeast"/>
              <w:rPr>
                <w:rFonts w:hAnsi="Times New Roman" w:cs="Times New Roman"/>
              </w:rPr>
            </w:pPr>
          </w:p>
          <w:p w14:paraId="07669161" w14:textId="77777777" w:rsidR="00310BE4" w:rsidRPr="00B4532D" w:rsidRDefault="00310BE4">
            <w:pPr>
              <w:kinsoku w:val="0"/>
              <w:overflowPunct w:val="0"/>
              <w:autoSpaceDE w:val="0"/>
              <w:autoSpaceDN w:val="0"/>
              <w:spacing w:line="292" w:lineRule="atLeast"/>
              <w:rPr>
                <w:rFonts w:hAnsi="Times New Roman" w:cs="Times New Roman"/>
              </w:rPr>
            </w:pPr>
          </w:p>
          <w:p w14:paraId="04E3EAC4" w14:textId="77777777" w:rsidR="00310BE4" w:rsidRPr="00B4532D" w:rsidRDefault="00310BE4">
            <w:pPr>
              <w:kinsoku w:val="0"/>
              <w:overflowPunct w:val="0"/>
              <w:autoSpaceDE w:val="0"/>
              <w:autoSpaceDN w:val="0"/>
              <w:spacing w:line="292" w:lineRule="atLeast"/>
              <w:rPr>
                <w:rFonts w:hAnsi="Times New Roman" w:cs="Times New Roman"/>
              </w:rPr>
            </w:pPr>
          </w:p>
          <w:p w14:paraId="36B22158" w14:textId="77777777" w:rsidR="00310BE4" w:rsidRPr="00B4532D" w:rsidRDefault="00310BE4">
            <w:pPr>
              <w:kinsoku w:val="0"/>
              <w:overflowPunct w:val="0"/>
              <w:autoSpaceDE w:val="0"/>
              <w:autoSpaceDN w:val="0"/>
              <w:spacing w:line="292" w:lineRule="atLeast"/>
              <w:rPr>
                <w:rFonts w:hAnsi="Times New Roman" w:cs="Times New Roman"/>
              </w:rPr>
            </w:pPr>
          </w:p>
        </w:tc>
      </w:tr>
      <w:tr w:rsidR="003332C8" w:rsidRPr="00B4532D" w14:paraId="0D6145D2" w14:textId="77777777">
        <w:tc>
          <w:tcPr>
            <w:tcW w:w="2120" w:type="dxa"/>
            <w:gridSpan w:val="2"/>
            <w:tcBorders>
              <w:top w:val="single" w:sz="4" w:space="0" w:color="000000"/>
              <w:left w:val="single" w:sz="4" w:space="0" w:color="000000"/>
              <w:bottom w:val="nil"/>
              <w:right w:val="single" w:sz="4" w:space="0" w:color="000000"/>
            </w:tcBorders>
          </w:tcPr>
          <w:p w14:paraId="61392703" w14:textId="77777777" w:rsidR="00802734" w:rsidRPr="00B4532D" w:rsidRDefault="00802734" w:rsidP="009E7B42">
            <w:pPr>
              <w:kinsoku w:val="0"/>
              <w:overflowPunct w:val="0"/>
              <w:autoSpaceDE w:val="0"/>
              <w:autoSpaceDN w:val="0"/>
              <w:spacing w:line="292" w:lineRule="atLeast"/>
              <w:rPr>
                <w:rFonts w:hAnsi="Times New Roman" w:cs="Times New Roman"/>
              </w:rPr>
            </w:pPr>
          </w:p>
          <w:p w14:paraId="689A8544" w14:textId="77777777" w:rsidR="003332C8" w:rsidRPr="00B4532D" w:rsidRDefault="003332C8" w:rsidP="009E7B42">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30"/>
                <w:fitText w:val="1900" w:id="877884929"/>
              </w:rPr>
              <w:t>実</w:t>
            </w:r>
            <w:r w:rsidR="00802734" w:rsidRPr="00070F8F">
              <w:rPr>
                <w:rFonts w:hAnsi="Times New Roman" w:cs="Times New Roman" w:hint="eastAsia"/>
                <w:spacing w:val="30"/>
                <w:fitText w:val="1900" w:id="877884929"/>
              </w:rPr>
              <w:t xml:space="preserve">　</w:t>
            </w:r>
            <w:r w:rsidRPr="00070F8F">
              <w:rPr>
                <w:rFonts w:hAnsi="Times New Roman" w:cs="Times New Roman" w:hint="eastAsia"/>
                <w:spacing w:val="30"/>
                <w:fitText w:val="1900" w:id="877884929"/>
              </w:rPr>
              <w:t>施</w:t>
            </w:r>
            <w:r w:rsidR="00802734" w:rsidRPr="00070F8F">
              <w:rPr>
                <w:rFonts w:hAnsi="Times New Roman" w:cs="Times New Roman" w:hint="eastAsia"/>
                <w:spacing w:val="30"/>
                <w:fitText w:val="1900" w:id="877884929"/>
              </w:rPr>
              <w:t xml:space="preserve">　</w:t>
            </w:r>
            <w:r w:rsidRPr="00070F8F">
              <w:rPr>
                <w:rFonts w:hAnsi="Times New Roman" w:cs="Times New Roman" w:hint="eastAsia"/>
                <w:spacing w:val="30"/>
                <w:fitText w:val="1900" w:id="877884929"/>
              </w:rPr>
              <w:t>方</w:t>
            </w:r>
            <w:r w:rsidR="00802734" w:rsidRPr="00070F8F">
              <w:rPr>
                <w:rFonts w:hAnsi="Times New Roman" w:cs="Times New Roman" w:hint="eastAsia"/>
                <w:spacing w:val="30"/>
                <w:fitText w:val="1900" w:id="877884929"/>
              </w:rPr>
              <w:t xml:space="preserve">　</w:t>
            </w:r>
            <w:r w:rsidRPr="00070F8F">
              <w:rPr>
                <w:rFonts w:hAnsi="Times New Roman" w:cs="Times New Roman" w:hint="eastAsia"/>
                <w:spacing w:val="30"/>
                <w:fitText w:val="1900" w:id="877884929"/>
              </w:rPr>
              <w:t>法</w:t>
            </w:r>
          </w:p>
          <w:p w14:paraId="0AF7601E"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F2F0D4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B1D475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D46B9B0"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4E49AF"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F6DB9FB"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F84B25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0B9A91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97AA45"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E6C02A4"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0AE306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7583F61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28501A2"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239C9B11"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49F58E47"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6C600EFC"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3C2BC78B"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692EBD8"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D6EC130" w14:textId="77777777" w:rsidR="007A618F" w:rsidRPr="00B4532D" w:rsidDel="001C264F" w:rsidRDefault="007A618F" w:rsidP="009E7B42">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CF65B3B" w14:textId="77777777" w:rsidR="003332C8" w:rsidRPr="00B4532D" w:rsidRDefault="003332C8">
            <w:pPr>
              <w:kinsoku w:val="0"/>
              <w:overflowPunct w:val="0"/>
              <w:autoSpaceDE w:val="0"/>
              <w:autoSpaceDN w:val="0"/>
              <w:spacing w:line="292" w:lineRule="atLeast"/>
              <w:rPr>
                <w:rFonts w:hAnsi="Times New Roman" w:cs="Times New Roman"/>
              </w:rPr>
            </w:pPr>
          </w:p>
          <w:p w14:paraId="3216A599" w14:textId="77777777" w:rsidR="003332C8" w:rsidRPr="00B4532D" w:rsidRDefault="003332C8">
            <w:pPr>
              <w:kinsoku w:val="0"/>
              <w:overflowPunct w:val="0"/>
              <w:autoSpaceDE w:val="0"/>
              <w:autoSpaceDN w:val="0"/>
              <w:spacing w:line="292" w:lineRule="atLeast"/>
              <w:rPr>
                <w:rFonts w:hAnsi="Times New Roman" w:cs="Times New Roman"/>
              </w:rPr>
            </w:pPr>
          </w:p>
          <w:p w14:paraId="29DBBD25" w14:textId="77777777" w:rsidR="003332C8" w:rsidRPr="00B4532D" w:rsidRDefault="003332C8">
            <w:pPr>
              <w:kinsoku w:val="0"/>
              <w:overflowPunct w:val="0"/>
              <w:autoSpaceDE w:val="0"/>
              <w:autoSpaceDN w:val="0"/>
              <w:spacing w:line="292" w:lineRule="atLeast"/>
              <w:rPr>
                <w:rFonts w:hAnsi="Times New Roman" w:cs="Times New Roman"/>
              </w:rPr>
            </w:pPr>
          </w:p>
          <w:p w14:paraId="6DF3F0C2" w14:textId="77777777" w:rsidR="007A618F" w:rsidRPr="00B4532D" w:rsidRDefault="007A618F">
            <w:pPr>
              <w:kinsoku w:val="0"/>
              <w:overflowPunct w:val="0"/>
              <w:autoSpaceDE w:val="0"/>
              <w:autoSpaceDN w:val="0"/>
              <w:spacing w:line="292" w:lineRule="atLeast"/>
              <w:rPr>
                <w:rFonts w:hAnsi="Times New Roman" w:cs="Times New Roman"/>
              </w:rPr>
            </w:pPr>
          </w:p>
          <w:p w14:paraId="426824C8" w14:textId="77777777" w:rsidR="003332C8" w:rsidRPr="00B4532D" w:rsidRDefault="003332C8">
            <w:pPr>
              <w:kinsoku w:val="0"/>
              <w:overflowPunct w:val="0"/>
              <w:autoSpaceDE w:val="0"/>
              <w:autoSpaceDN w:val="0"/>
              <w:spacing w:line="292" w:lineRule="atLeast"/>
              <w:rPr>
                <w:rFonts w:hAnsi="Times New Roman" w:cs="Times New Roman"/>
              </w:rPr>
            </w:pPr>
          </w:p>
          <w:p w14:paraId="3057F27C" w14:textId="77777777" w:rsidR="003332C8" w:rsidRPr="00B4532D" w:rsidRDefault="003332C8">
            <w:pPr>
              <w:kinsoku w:val="0"/>
              <w:overflowPunct w:val="0"/>
              <w:autoSpaceDE w:val="0"/>
              <w:autoSpaceDN w:val="0"/>
              <w:spacing w:line="292" w:lineRule="atLeast"/>
              <w:rPr>
                <w:rFonts w:hAnsi="Times New Roman" w:cs="Times New Roman"/>
              </w:rPr>
            </w:pPr>
          </w:p>
          <w:p w14:paraId="38FE531E" w14:textId="77777777" w:rsidR="003332C8" w:rsidRPr="00B4532D" w:rsidRDefault="003332C8">
            <w:pPr>
              <w:kinsoku w:val="0"/>
              <w:overflowPunct w:val="0"/>
              <w:autoSpaceDE w:val="0"/>
              <w:autoSpaceDN w:val="0"/>
              <w:spacing w:line="292" w:lineRule="atLeast"/>
              <w:rPr>
                <w:rFonts w:hAnsi="Times New Roman" w:cs="Times New Roman"/>
              </w:rPr>
            </w:pPr>
          </w:p>
          <w:p w14:paraId="0FC77819" w14:textId="77777777" w:rsidR="003332C8" w:rsidRPr="00B4532D" w:rsidRDefault="003332C8">
            <w:pPr>
              <w:kinsoku w:val="0"/>
              <w:overflowPunct w:val="0"/>
              <w:autoSpaceDE w:val="0"/>
              <w:autoSpaceDN w:val="0"/>
              <w:spacing w:line="292" w:lineRule="atLeast"/>
              <w:rPr>
                <w:rFonts w:hAnsi="Times New Roman" w:cs="Times New Roman"/>
              </w:rPr>
            </w:pPr>
          </w:p>
          <w:p w14:paraId="72571485" w14:textId="77777777" w:rsidR="003332C8" w:rsidRPr="00B4532D" w:rsidRDefault="003332C8">
            <w:pPr>
              <w:kinsoku w:val="0"/>
              <w:overflowPunct w:val="0"/>
              <w:autoSpaceDE w:val="0"/>
              <w:autoSpaceDN w:val="0"/>
              <w:spacing w:line="292" w:lineRule="atLeast"/>
              <w:rPr>
                <w:rFonts w:hAnsi="Times New Roman" w:cs="Times New Roman"/>
              </w:rPr>
            </w:pPr>
          </w:p>
          <w:p w14:paraId="11BB306D" w14:textId="77777777" w:rsidR="003332C8" w:rsidRPr="00B4532D" w:rsidRDefault="003332C8">
            <w:pPr>
              <w:kinsoku w:val="0"/>
              <w:overflowPunct w:val="0"/>
              <w:autoSpaceDE w:val="0"/>
              <w:autoSpaceDN w:val="0"/>
              <w:spacing w:line="292" w:lineRule="atLeast"/>
              <w:rPr>
                <w:rFonts w:hAnsi="Times New Roman" w:cs="Times New Roman"/>
              </w:rPr>
            </w:pPr>
          </w:p>
          <w:p w14:paraId="553D6DAF" w14:textId="77777777" w:rsidR="003332C8" w:rsidRPr="00B4532D" w:rsidRDefault="003332C8">
            <w:pPr>
              <w:kinsoku w:val="0"/>
              <w:overflowPunct w:val="0"/>
              <w:autoSpaceDE w:val="0"/>
              <w:autoSpaceDN w:val="0"/>
              <w:spacing w:line="292" w:lineRule="atLeast"/>
              <w:rPr>
                <w:rFonts w:hAnsi="Times New Roman" w:cs="Times New Roman"/>
              </w:rPr>
            </w:pPr>
          </w:p>
          <w:p w14:paraId="30A5B33C" w14:textId="77777777" w:rsidR="003332C8" w:rsidRPr="00B4532D" w:rsidRDefault="003332C8">
            <w:pPr>
              <w:kinsoku w:val="0"/>
              <w:overflowPunct w:val="0"/>
              <w:autoSpaceDE w:val="0"/>
              <w:autoSpaceDN w:val="0"/>
              <w:spacing w:line="292" w:lineRule="atLeast"/>
              <w:rPr>
                <w:rFonts w:hAnsi="Times New Roman" w:cs="Times New Roman"/>
              </w:rPr>
            </w:pPr>
          </w:p>
          <w:p w14:paraId="5FD9C469" w14:textId="77777777" w:rsidR="003332C8" w:rsidRPr="00B4532D" w:rsidRDefault="003332C8">
            <w:pPr>
              <w:kinsoku w:val="0"/>
              <w:overflowPunct w:val="0"/>
              <w:autoSpaceDE w:val="0"/>
              <w:autoSpaceDN w:val="0"/>
              <w:spacing w:line="292" w:lineRule="atLeast"/>
              <w:rPr>
                <w:rFonts w:hAnsi="Times New Roman" w:cs="Times New Roman"/>
              </w:rPr>
            </w:pPr>
          </w:p>
          <w:p w14:paraId="4050D227" w14:textId="77777777" w:rsidR="003332C8" w:rsidRPr="00B4532D" w:rsidRDefault="003332C8">
            <w:pPr>
              <w:kinsoku w:val="0"/>
              <w:overflowPunct w:val="0"/>
              <w:autoSpaceDE w:val="0"/>
              <w:autoSpaceDN w:val="0"/>
              <w:spacing w:line="292" w:lineRule="atLeast"/>
              <w:rPr>
                <w:rFonts w:hAnsi="Times New Roman" w:cs="Times New Roman"/>
              </w:rPr>
            </w:pPr>
          </w:p>
          <w:p w14:paraId="779AEC1E" w14:textId="77777777" w:rsidR="003332C8" w:rsidRPr="00B4532D" w:rsidRDefault="003332C8">
            <w:pPr>
              <w:kinsoku w:val="0"/>
              <w:overflowPunct w:val="0"/>
              <w:autoSpaceDE w:val="0"/>
              <w:autoSpaceDN w:val="0"/>
              <w:spacing w:line="292" w:lineRule="atLeast"/>
              <w:rPr>
                <w:rFonts w:hAnsi="Times New Roman" w:cs="Times New Roman"/>
              </w:rPr>
            </w:pPr>
          </w:p>
        </w:tc>
      </w:tr>
      <w:tr w:rsidR="003A1A47" w:rsidRPr="00B4532D" w14:paraId="6BD3D26E" w14:textId="77777777" w:rsidTr="00A834ED">
        <w:trPr>
          <w:trHeight w:val="390"/>
        </w:trPr>
        <w:tc>
          <w:tcPr>
            <w:tcW w:w="471" w:type="dxa"/>
            <w:vMerge w:val="restart"/>
            <w:tcBorders>
              <w:top w:val="single" w:sz="4" w:space="0" w:color="000000"/>
              <w:left w:val="single" w:sz="4" w:space="0" w:color="000000"/>
              <w:right w:val="single" w:sz="4" w:space="0" w:color="000000"/>
            </w:tcBorders>
            <w:textDirection w:val="tbRlV"/>
            <w:vAlign w:val="center"/>
          </w:tcPr>
          <w:p w14:paraId="67C033C5" w14:textId="77777777" w:rsidR="003A1A47" w:rsidRPr="00A834ED" w:rsidRDefault="003A1A47" w:rsidP="009E7B42">
            <w:pPr>
              <w:kinsoku w:val="0"/>
              <w:overflowPunct w:val="0"/>
              <w:autoSpaceDE w:val="0"/>
              <w:autoSpaceDN w:val="0"/>
              <w:spacing w:line="292" w:lineRule="atLeast"/>
              <w:ind w:left="113" w:right="113"/>
              <w:jc w:val="center"/>
              <w:rPr>
                <w:rFonts w:hAnsi="Times New Roman" w:cs="Times New Roman"/>
              </w:rPr>
            </w:pPr>
            <w:r w:rsidRPr="00A834ED">
              <w:rPr>
                <w:rFonts w:hAnsi="Times New Roman" w:cs="Times New Roman" w:hint="eastAsia"/>
              </w:rPr>
              <w:lastRenderedPageBreak/>
              <w:t>特殊な投与機器又は医療材料</w:t>
            </w:r>
          </w:p>
        </w:tc>
        <w:tc>
          <w:tcPr>
            <w:tcW w:w="1649" w:type="dxa"/>
            <w:tcBorders>
              <w:top w:val="single" w:sz="4" w:space="0" w:color="000000"/>
              <w:left w:val="single" w:sz="4" w:space="0" w:color="000000"/>
              <w:bottom w:val="nil"/>
              <w:right w:val="single" w:sz="4" w:space="0" w:color="000000"/>
            </w:tcBorders>
          </w:tcPr>
          <w:p w14:paraId="5F5BB9E7" w14:textId="77777777" w:rsidR="007B602C" w:rsidRPr="00A834ED" w:rsidRDefault="007B602C" w:rsidP="009E7B42">
            <w:pPr>
              <w:kinsoku w:val="0"/>
              <w:overflowPunct w:val="0"/>
              <w:autoSpaceDE w:val="0"/>
              <w:autoSpaceDN w:val="0"/>
              <w:spacing w:line="292" w:lineRule="atLeast"/>
              <w:rPr>
                <w:rFonts w:hAnsi="Times New Roman" w:cs="Times New Roman"/>
              </w:rPr>
            </w:pPr>
          </w:p>
          <w:p w14:paraId="5FF55D7D" w14:textId="77777777" w:rsidR="003A1A47" w:rsidRPr="00A834ED" w:rsidRDefault="003A1A47" w:rsidP="009E7B42">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45"/>
                <w:fitText w:val="1520" w:id="877885442"/>
              </w:rPr>
              <w:t>使用の有無</w:t>
            </w:r>
          </w:p>
          <w:p w14:paraId="538F0C65" w14:textId="77777777" w:rsidR="0009777B" w:rsidRPr="00A834ED" w:rsidDel="001C264F" w:rsidRDefault="0009777B" w:rsidP="009E7B42">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right w:val="single" w:sz="4" w:space="0" w:color="000000"/>
            </w:tcBorders>
            <w:vAlign w:val="center"/>
          </w:tcPr>
          <w:p w14:paraId="31DB53E3"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right w:val="single" w:sz="4" w:space="0" w:color="000000"/>
            </w:tcBorders>
            <w:vAlign w:val="center"/>
          </w:tcPr>
          <w:p w14:paraId="462DF319"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3A1A47" w:rsidRPr="00B4532D" w14:paraId="060D27BD" w14:textId="77777777" w:rsidTr="00802734">
        <w:trPr>
          <w:trHeight w:val="2409"/>
        </w:trPr>
        <w:tc>
          <w:tcPr>
            <w:tcW w:w="471" w:type="dxa"/>
            <w:vMerge/>
            <w:tcBorders>
              <w:left w:val="single" w:sz="4" w:space="0" w:color="000000"/>
              <w:right w:val="single" w:sz="4" w:space="0" w:color="000000"/>
            </w:tcBorders>
          </w:tcPr>
          <w:p w14:paraId="383CC9B0" w14:textId="77777777" w:rsidR="003A1A47" w:rsidRPr="00A834ED" w:rsidRDefault="003A1A47">
            <w:pPr>
              <w:kinsoku w:val="0"/>
              <w:overflowPunct w:val="0"/>
              <w:autoSpaceDE w:val="0"/>
              <w:autoSpaceDN w:val="0"/>
              <w:spacing w:line="292" w:lineRule="atLeast"/>
              <w:jc w:val="distribute"/>
              <w:rPr>
                <w:rFonts w:hAnsi="Times New Roman" w:cs="Times New Roman"/>
              </w:rPr>
            </w:pPr>
          </w:p>
        </w:tc>
        <w:tc>
          <w:tcPr>
            <w:tcW w:w="1649" w:type="dxa"/>
            <w:tcBorders>
              <w:top w:val="single" w:sz="4" w:space="0" w:color="000000"/>
              <w:left w:val="single" w:sz="4" w:space="0" w:color="000000"/>
              <w:right w:val="single" w:sz="4" w:space="0" w:color="000000"/>
            </w:tcBorders>
          </w:tcPr>
          <w:p w14:paraId="0F122501" w14:textId="77777777" w:rsidR="00802734" w:rsidRPr="00A834ED" w:rsidRDefault="00802734" w:rsidP="009E7B42">
            <w:pPr>
              <w:kinsoku w:val="0"/>
              <w:overflowPunct w:val="0"/>
              <w:autoSpaceDE w:val="0"/>
              <w:autoSpaceDN w:val="0"/>
              <w:spacing w:line="292" w:lineRule="atLeast"/>
              <w:rPr>
                <w:rFonts w:hAnsi="Times New Roman" w:cs="Times New Roman"/>
              </w:rPr>
            </w:pPr>
          </w:p>
          <w:p w14:paraId="46225674" w14:textId="77777777" w:rsidR="003A1A47" w:rsidRPr="00A834ED" w:rsidRDefault="003A1A47" w:rsidP="009E7B42">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15"/>
                <w:fitText w:val="1520" w:id="877885441"/>
              </w:rPr>
              <w:t>機器等の概</w:t>
            </w:r>
            <w:r w:rsidRPr="00070F8F">
              <w:rPr>
                <w:rFonts w:hAnsi="Times New Roman" w:cs="Times New Roman" w:hint="eastAsia"/>
                <w:spacing w:val="52"/>
                <w:fitText w:val="1520" w:id="877885441"/>
              </w:rPr>
              <w:t>要</w:t>
            </w:r>
          </w:p>
        </w:tc>
        <w:tc>
          <w:tcPr>
            <w:tcW w:w="7325" w:type="dxa"/>
            <w:gridSpan w:val="2"/>
            <w:tcBorders>
              <w:left w:val="single" w:sz="4" w:space="0" w:color="000000"/>
              <w:right w:val="single" w:sz="4" w:space="0" w:color="000000"/>
            </w:tcBorders>
          </w:tcPr>
          <w:p w14:paraId="2E5B77BC"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6DE557F" w14:textId="77777777">
        <w:tc>
          <w:tcPr>
            <w:tcW w:w="2120" w:type="dxa"/>
            <w:gridSpan w:val="2"/>
            <w:tcBorders>
              <w:top w:val="single" w:sz="4" w:space="0" w:color="000000"/>
              <w:left w:val="single" w:sz="4" w:space="0" w:color="000000"/>
              <w:bottom w:val="nil"/>
              <w:right w:val="single" w:sz="4" w:space="0" w:color="000000"/>
            </w:tcBorders>
          </w:tcPr>
          <w:p w14:paraId="41BA393A" w14:textId="77777777" w:rsidR="00802734" w:rsidRPr="00A834ED" w:rsidRDefault="00802734" w:rsidP="00802734">
            <w:pPr>
              <w:kinsoku w:val="0"/>
              <w:overflowPunct w:val="0"/>
              <w:autoSpaceDE w:val="0"/>
              <w:autoSpaceDN w:val="0"/>
              <w:spacing w:line="292" w:lineRule="atLeast"/>
              <w:rPr>
                <w:rFonts w:hAnsi="Times New Roman" w:cs="Times New Roman"/>
              </w:rPr>
            </w:pPr>
          </w:p>
          <w:p w14:paraId="20324F6C" w14:textId="77777777" w:rsidR="00802734" w:rsidRPr="00A834ED" w:rsidRDefault="003A1A47" w:rsidP="00802734">
            <w:pPr>
              <w:kinsoku w:val="0"/>
              <w:overflowPunct w:val="0"/>
              <w:autoSpaceDE w:val="0"/>
              <w:autoSpaceDN w:val="0"/>
              <w:spacing w:line="292" w:lineRule="atLeast"/>
              <w:rPr>
                <w:rFonts w:hAnsi="Times New Roman" w:cs="Times New Roman"/>
              </w:rPr>
            </w:pPr>
            <w:r w:rsidRPr="00070F8F">
              <w:rPr>
                <w:rFonts w:hAnsi="Times New Roman" w:cs="Times New Roman" w:hint="eastAsia"/>
                <w:fitText w:val="1900" w:id="877886208"/>
              </w:rPr>
              <w:t>特性解析と品質試験</w:t>
            </w:r>
          </w:p>
          <w:p w14:paraId="451DA48C" w14:textId="0EA12709" w:rsidR="003A1A47" w:rsidRPr="00A834ED" w:rsidRDefault="00802734" w:rsidP="009E7B42">
            <w:pPr>
              <w:kinsoku w:val="0"/>
              <w:overflowPunct w:val="0"/>
              <w:autoSpaceDE w:val="0"/>
              <w:autoSpaceDN w:val="0"/>
              <w:spacing w:line="292" w:lineRule="atLeast"/>
              <w:jc w:val="both"/>
              <w:rPr>
                <w:rFonts w:hAnsi="Times New Roman" w:cs="Times New Roman"/>
              </w:rPr>
            </w:pPr>
            <w:r w:rsidRPr="00070F8F">
              <w:rPr>
                <w:rFonts w:hAnsi="Times New Roman" w:cs="Times New Roman" w:hint="eastAsia"/>
                <w:spacing w:val="315"/>
                <w:fitText w:val="1900" w:id="877885952"/>
              </w:rPr>
              <w:t>の概</w:t>
            </w:r>
            <w:r w:rsidRPr="00070F8F">
              <w:rPr>
                <w:rFonts w:hAnsi="Times New Roman" w:cs="Times New Roman" w:hint="eastAsia"/>
                <w:fitText w:val="1900" w:id="877885952"/>
              </w:rPr>
              <w:t>要</w:t>
            </w:r>
          </w:p>
          <w:p w14:paraId="1D3E5F2F" w14:textId="77777777" w:rsidR="00802734" w:rsidRPr="00B4532D" w:rsidRDefault="00802734" w:rsidP="009E7B42">
            <w:pPr>
              <w:kinsoku w:val="0"/>
              <w:overflowPunct w:val="0"/>
              <w:autoSpaceDE w:val="0"/>
              <w:autoSpaceDN w:val="0"/>
              <w:spacing w:line="292" w:lineRule="atLeast"/>
              <w:jc w:val="both"/>
              <w:rPr>
                <w:rFonts w:hAnsi="Times New Roman" w:cs="Times New Roman"/>
              </w:rPr>
            </w:pPr>
          </w:p>
          <w:p w14:paraId="7CD65D1F" w14:textId="77777777" w:rsidR="00802734" w:rsidRPr="00A834ED" w:rsidRDefault="00802734" w:rsidP="009E7B42">
            <w:pPr>
              <w:kinsoku w:val="0"/>
              <w:overflowPunct w:val="0"/>
              <w:autoSpaceDE w:val="0"/>
              <w:autoSpaceDN w:val="0"/>
              <w:spacing w:line="292" w:lineRule="atLeast"/>
              <w:jc w:val="both"/>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6BF604D"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447BC81E" w14:textId="77777777">
        <w:tc>
          <w:tcPr>
            <w:tcW w:w="2120" w:type="dxa"/>
            <w:gridSpan w:val="2"/>
            <w:tcBorders>
              <w:top w:val="single" w:sz="4" w:space="0" w:color="000000"/>
              <w:left w:val="single" w:sz="4" w:space="0" w:color="000000"/>
              <w:bottom w:val="nil"/>
              <w:right w:val="single" w:sz="4" w:space="0" w:color="000000"/>
            </w:tcBorders>
          </w:tcPr>
          <w:p w14:paraId="0A82B5B8" w14:textId="77777777" w:rsidR="00B9101B" w:rsidRPr="00B4532D" w:rsidRDefault="00B9101B" w:rsidP="00B9101B">
            <w:pPr>
              <w:kinsoku w:val="0"/>
              <w:overflowPunct w:val="0"/>
              <w:autoSpaceDE w:val="0"/>
              <w:autoSpaceDN w:val="0"/>
              <w:spacing w:line="292" w:lineRule="atLeast"/>
              <w:rPr>
                <w:rFonts w:hAnsi="Times New Roman" w:cs="Times New Roman"/>
              </w:rPr>
            </w:pPr>
          </w:p>
          <w:p w14:paraId="5381F962" w14:textId="77777777" w:rsidR="00B9101B" w:rsidRPr="00A834ED" w:rsidRDefault="00B9101B" w:rsidP="00B9101B">
            <w:pPr>
              <w:kinsoku w:val="0"/>
              <w:overflowPunct w:val="0"/>
              <w:autoSpaceDE w:val="0"/>
              <w:autoSpaceDN w:val="0"/>
              <w:spacing w:line="292" w:lineRule="atLeast"/>
              <w:rPr>
                <w:rFonts w:hAnsi="Times New Roman" w:cs="Times New Roman"/>
                <w:spacing w:val="12"/>
              </w:rPr>
            </w:pPr>
            <w:r w:rsidRPr="00070F8F">
              <w:rPr>
                <w:rFonts w:hAnsi="Times New Roman" w:cs="Times New Roman" w:hint="eastAsia"/>
                <w:spacing w:val="30"/>
                <w:fitText w:val="1900" w:id="884809216"/>
              </w:rPr>
              <w:t>安全性、有効性</w:t>
            </w:r>
          </w:p>
          <w:p w14:paraId="3C48FE84" w14:textId="77777777" w:rsidR="00B9101B" w:rsidRPr="00A834ED" w:rsidRDefault="00B9101B" w:rsidP="00B9101B">
            <w:pPr>
              <w:kinsoku w:val="0"/>
              <w:overflowPunct w:val="0"/>
              <w:autoSpaceDE w:val="0"/>
              <w:autoSpaceDN w:val="0"/>
              <w:spacing w:line="292" w:lineRule="atLeast"/>
              <w:rPr>
                <w:rFonts w:hAnsi="Times New Roman" w:cs="Times New Roman"/>
                <w:spacing w:val="47"/>
              </w:rPr>
            </w:pPr>
            <w:r w:rsidRPr="00070F8F">
              <w:rPr>
                <w:rFonts w:hAnsi="Times New Roman" w:cs="Times New Roman" w:hint="eastAsia"/>
                <w:spacing w:val="30"/>
                <w:fitText w:val="1900" w:id="884809474"/>
              </w:rPr>
              <w:t>及び生体内分布</w:t>
            </w:r>
          </w:p>
          <w:p w14:paraId="5B8C5752" w14:textId="7012F162" w:rsidR="00B9101B" w:rsidRPr="00A834ED" w:rsidRDefault="00B9101B" w:rsidP="00B9101B">
            <w:pPr>
              <w:kinsoku w:val="0"/>
              <w:overflowPunct w:val="0"/>
              <w:autoSpaceDE w:val="0"/>
              <w:autoSpaceDN w:val="0"/>
              <w:spacing w:line="292" w:lineRule="atLeast"/>
              <w:rPr>
                <w:rFonts w:hAnsi="Times New Roman" w:cs="Times New Roman"/>
                <w:spacing w:val="47"/>
              </w:rPr>
            </w:pPr>
            <w:r w:rsidRPr="00070F8F">
              <w:rPr>
                <w:rFonts w:hAnsi="Times New Roman" w:cs="Times New Roman" w:hint="eastAsia"/>
                <w:spacing w:val="30"/>
                <w:fitText w:val="1900" w:id="884809478"/>
              </w:rPr>
              <w:t>の評価の</w:t>
            </w:r>
            <w:r w:rsidR="0064556C" w:rsidRPr="00070F8F">
              <w:rPr>
                <w:rFonts w:hAnsi="Times New Roman" w:cs="Times New Roman" w:hint="eastAsia"/>
                <w:spacing w:val="30"/>
                <w:fitText w:val="1900" w:id="884809478"/>
              </w:rPr>
              <w:t>ために</w:t>
            </w:r>
          </w:p>
          <w:p w14:paraId="31FEC287" w14:textId="77777777" w:rsidR="00B9101B" w:rsidRPr="00A834ED" w:rsidRDefault="0064556C" w:rsidP="00B9101B">
            <w:pPr>
              <w:kinsoku w:val="0"/>
              <w:overflowPunct w:val="0"/>
              <w:autoSpaceDE w:val="0"/>
              <w:autoSpaceDN w:val="0"/>
              <w:spacing w:line="292" w:lineRule="atLeast"/>
              <w:rPr>
                <w:rFonts w:hAnsi="Times New Roman" w:cs="Times New Roman"/>
                <w:spacing w:val="190"/>
              </w:rPr>
            </w:pPr>
            <w:r w:rsidRPr="00070F8F">
              <w:rPr>
                <w:rFonts w:hAnsi="Times New Roman" w:cs="Times New Roman" w:hint="eastAsia"/>
                <w:spacing w:val="105"/>
                <w:fitText w:val="1902" w:id="884809480"/>
              </w:rPr>
              <w:t>実施</w:t>
            </w:r>
            <w:r w:rsidR="00B9101B" w:rsidRPr="00070F8F">
              <w:rPr>
                <w:rFonts w:hAnsi="Times New Roman" w:cs="Times New Roman" w:hint="eastAsia"/>
                <w:spacing w:val="105"/>
                <w:fitText w:val="1902" w:id="884809480"/>
              </w:rPr>
              <w:t>され</w:t>
            </w:r>
            <w:r w:rsidRPr="00070F8F">
              <w:rPr>
                <w:rFonts w:hAnsi="Times New Roman" w:cs="Times New Roman" w:hint="eastAsia"/>
                <w:fitText w:val="1902" w:id="884809480"/>
              </w:rPr>
              <w:t>た</w:t>
            </w:r>
          </w:p>
          <w:p w14:paraId="15797170" w14:textId="77777777" w:rsidR="0064556C" w:rsidRPr="00A834ED" w:rsidRDefault="0064556C" w:rsidP="00B9101B">
            <w:pPr>
              <w:kinsoku w:val="0"/>
              <w:overflowPunct w:val="0"/>
              <w:autoSpaceDE w:val="0"/>
              <w:autoSpaceDN w:val="0"/>
              <w:spacing w:line="292" w:lineRule="atLeast"/>
              <w:rPr>
                <w:rFonts w:hAnsi="Times New Roman" w:cs="Times New Roman"/>
                <w:spacing w:val="47"/>
              </w:rPr>
            </w:pPr>
            <w:r w:rsidRPr="00070F8F">
              <w:rPr>
                <w:rFonts w:hAnsi="Times New Roman" w:cs="Times New Roman" w:hint="eastAsia"/>
                <w:spacing w:val="30"/>
                <w:fitText w:val="1902" w:id="884809480"/>
              </w:rPr>
              <w:t>非臨床試験一覧</w:t>
            </w:r>
          </w:p>
          <w:p w14:paraId="054C7655" w14:textId="77777777" w:rsidR="003A1A47" w:rsidRPr="00B4532D" w:rsidRDefault="003A1A47" w:rsidP="00A834ED">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61644330" w14:textId="77777777" w:rsidR="003A1A47" w:rsidRPr="00B4532D" w:rsidRDefault="003A1A47">
            <w:pPr>
              <w:kinsoku w:val="0"/>
              <w:overflowPunct w:val="0"/>
              <w:autoSpaceDE w:val="0"/>
              <w:autoSpaceDN w:val="0"/>
              <w:spacing w:line="292" w:lineRule="atLeast"/>
              <w:rPr>
                <w:rFonts w:hAnsi="Times New Roman" w:cs="Times New Roman"/>
              </w:rPr>
            </w:pPr>
          </w:p>
          <w:p w14:paraId="5E727E00" w14:textId="77777777" w:rsidR="003A1A47" w:rsidRPr="00B4532D" w:rsidRDefault="003A1A47">
            <w:pPr>
              <w:kinsoku w:val="0"/>
              <w:overflowPunct w:val="0"/>
              <w:autoSpaceDE w:val="0"/>
              <w:autoSpaceDN w:val="0"/>
              <w:spacing w:line="292" w:lineRule="atLeast"/>
              <w:rPr>
                <w:rFonts w:hAnsi="Times New Roman" w:cs="Times New Roman"/>
              </w:rPr>
            </w:pPr>
          </w:p>
          <w:p w14:paraId="69589F9D" w14:textId="77777777" w:rsidR="003A1A47" w:rsidRPr="00B4532D" w:rsidRDefault="003A1A47">
            <w:pPr>
              <w:kinsoku w:val="0"/>
              <w:overflowPunct w:val="0"/>
              <w:autoSpaceDE w:val="0"/>
              <w:autoSpaceDN w:val="0"/>
              <w:spacing w:line="292" w:lineRule="atLeast"/>
              <w:rPr>
                <w:rFonts w:hAnsi="Times New Roman" w:cs="Times New Roman"/>
              </w:rPr>
            </w:pPr>
          </w:p>
          <w:p w14:paraId="07F02D2B" w14:textId="77777777" w:rsidR="003A1A47" w:rsidRPr="00B4532D" w:rsidRDefault="003A1A47">
            <w:pPr>
              <w:kinsoku w:val="0"/>
              <w:overflowPunct w:val="0"/>
              <w:autoSpaceDE w:val="0"/>
              <w:autoSpaceDN w:val="0"/>
              <w:spacing w:line="292" w:lineRule="atLeast"/>
              <w:rPr>
                <w:rFonts w:hAnsi="Times New Roman" w:cs="Times New Roman"/>
              </w:rPr>
            </w:pPr>
          </w:p>
          <w:p w14:paraId="24018A03" w14:textId="77777777" w:rsidR="003A1A47" w:rsidRPr="00B4532D" w:rsidRDefault="003A1A47">
            <w:pPr>
              <w:kinsoku w:val="0"/>
              <w:overflowPunct w:val="0"/>
              <w:autoSpaceDE w:val="0"/>
              <w:autoSpaceDN w:val="0"/>
              <w:spacing w:line="292" w:lineRule="atLeast"/>
              <w:rPr>
                <w:rFonts w:hAnsi="Times New Roman" w:cs="Times New Roman"/>
              </w:rPr>
            </w:pPr>
          </w:p>
          <w:p w14:paraId="6A186230"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13F7F90" w14:textId="77777777">
        <w:tc>
          <w:tcPr>
            <w:tcW w:w="2120" w:type="dxa"/>
            <w:gridSpan w:val="2"/>
            <w:tcBorders>
              <w:top w:val="single" w:sz="4" w:space="0" w:color="000000"/>
              <w:left w:val="single" w:sz="4" w:space="0" w:color="000000"/>
              <w:bottom w:val="single" w:sz="4" w:space="0" w:color="000000"/>
              <w:right w:val="single" w:sz="4" w:space="0" w:color="000000"/>
            </w:tcBorders>
          </w:tcPr>
          <w:p w14:paraId="5BB90A54"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4CE13C7" w14:textId="77777777" w:rsidR="003A1A47" w:rsidRPr="00B4532D" w:rsidRDefault="00DA466D">
            <w:pPr>
              <w:kinsoku w:val="0"/>
              <w:overflowPunct w:val="0"/>
              <w:autoSpaceDE w:val="0"/>
              <w:autoSpaceDN w:val="0"/>
              <w:spacing w:line="292" w:lineRule="atLeast"/>
              <w:rPr>
                <w:rFonts w:hAnsi="Times New Roman" w:cs="Times New Roman"/>
              </w:rPr>
            </w:pPr>
            <w:r w:rsidRPr="00070F8F">
              <w:rPr>
                <w:rFonts w:hint="eastAsia"/>
                <w:w w:val="90"/>
                <w:fitText w:val="1900" w:id="877888512"/>
              </w:rPr>
              <w:t>遺伝子治療等臨床</w:t>
            </w:r>
            <w:r w:rsidR="003A1A47" w:rsidRPr="00070F8F">
              <w:rPr>
                <w:rFonts w:hint="eastAsia"/>
                <w:w w:val="90"/>
                <w:fitText w:val="1900" w:id="877888512"/>
              </w:rPr>
              <w:t>研</w:t>
            </w:r>
            <w:r w:rsidR="003A1A47" w:rsidRPr="00070F8F">
              <w:rPr>
                <w:rFonts w:hint="eastAsia"/>
                <w:spacing w:val="45"/>
                <w:w w:val="90"/>
                <w:fitText w:val="1900" w:id="877888512"/>
              </w:rPr>
              <w:t>究</w:t>
            </w:r>
            <w:r w:rsidR="003A1A47" w:rsidRPr="00070F8F">
              <w:rPr>
                <w:rFonts w:hint="eastAsia"/>
                <w:w w:val="90"/>
                <w:fitText w:val="1900" w:id="877888513"/>
              </w:rPr>
              <w:t>の実施が可能である</w:t>
            </w:r>
            <w:r w:rsidR="003A1A47" w:rsidRPr="00070F8F">
              <w:rPr>
                <w:rFonts w:hint="eastAsia"/>
                <w:spacing w:val="45"/>
                <w:w w:val="90"/>
                <w:fitText w:val="1900" w:id="877888513"/>
              </w:rPr>
              <w:t>と</w:t>
            </w:r>
            <w:r w:rsidR="003A1A47" w:rsidRPr="00070F8F">
              <w:rPr>
                <w:rFonts w:hint="eastAsia"/>
                <w:spacing w:val="60"/>
                <w:fitText w:val="1900" w:id="877888514"/>
              </w:rPr>
              <w:t>判断した理</w:t>
            </w:r>
            <w:r w:rsidR="003A1A47" w:rsidRPr="00070F8F">
              <w:rPr>
                <w:rFonts w:hint="eastAsia"/>
                <w:spacing w:val="15"/>
                <w:fitText w:val="1900" w:id="877888514"/>
              </w:rPr>
              <w:t>由</w:t>
            </w:r>
          </w:p>
          <w:p w14:paraId="50D99C46"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474D013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035A33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54C3E400"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A0EBE9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2B3C5C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5B86D57"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F4785F5"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5EB02A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3D1F492" w14:textId="77777777" w:rsidR="003A1A47" w:rsidRPr="00B4532D" w:rsidRDefault="003A1A47">
            <w:pPr>
              <w:kinsoku w:val="0"/>
              <w:overflowPunct w:val="0"/>
              <w:autoSpaceDE w:val="0"/>
              <w:autoSpaceDN w:val="0"/>
              <w:spacing w:line="292" w:lineRule="atLeast"/>
              <w:rPr>
                <w:rFonts w:hAnsi="Times New Roman" w:cs="Times New Roman"/>
              </w:rPr>
            </w:pPr>
          </w:p>
          <w:p w14:paraId="68A06372" w14:textId="77777777" w:rsidR="003A1A47" w:rsidRPr="00B4532D" w:rsidRDefault="003A1A47">
            <w:pPr>
              <w:kinsoku w:val="0"/>
              <w:overflowPunct w:val="0"/>
              <w:autoSpaceDE w:val="0"/>
              <w:autoSpaceDN w:val="0"/>
              <w:spacing w:line="292" w:lineRule="atLeast"/>
              <w:rPr>
                <w:rFonts w:hAnsi="Times New Roman" w:cs="Times New Roman"/>
              </w:rPr>
            </w:pPr>
          </w:p>
          <w:p w14:paraId="6C140785" w14:textId="77777777" w:rsidR="003A1A47" w:rsidRPr="00B4532D" w:rsidRDefault="003A1A47">
            <w:pPr>
              <w:kinsoku w:val="0"/>
              <w:overflowPunct w:val="0"/>
              <w:autoSpaceDE w:val="0"/>
              <w:autoSpaceDN w:val="0"/>
              <w:spacing w:line="292" w:lineRule="atLeast"/>
              <w:rPr>
                <w:rFonts w:hAnsi="Times New Roman" w:cs="Times New Roman"/>
              </w:rPr>
            </w:pPr>
          </w:p>
          <w:p w14:paraId="577163DD" w14:textId="77777777" w:rsidR="003A1A47" w:rsidRPr="00B4532D" w:rsidRDefault="003A1A47">
            <w:pPr>
              <w:kinsoku w:val="0"/>
              <w:overflowPunct w:val="0"/>
              <w:autoSpaceDE w:val="0"/>
              <w:autoSpaceDN w:val="0"/>
              <w:spacing w:line="292" w:lineRule="atLeast"/>
              <w:rPr>
                <w:rFonts w:hAnsi="Times New Roman" w:cs="Times New Roman"/>
              </w:rPr>
            </w:pPr>
          </w:p>
          <w:p w14:paraId="3410FA84" w14:textId="77777777" w:rsidR="003A1A47" w:rsidRPr="00B4532D" w:rsidRDefault="003A1A47">
            <w:pPr>
              <w:kinsoku w:val="0"/>
              <w:overflowPunct w:val="0"/>
              <w:autoSpaceDE w:val="0"/>
              <w:autoSpaceDN w:val="0"/>
              <w:spacing w:line="292" w:lineRule="atLeast"/>
              <w:rPr>
                <w:rFonts w:hAnsi="Times New Roman" w:cs="Times New Roman"/>
              </w:rPr>
            </w:pPr>
          </w:p>
          <w:p w14:paraId="0A675CA5" w14:textId="77777777" w:rsidR="003A1A47" w:rsidRPr="00B4532D" w:rsidRDefault="003A1A47">
            <w:pPr>
              <w:kinsoku w:val="0"/>
              <w:overflowPunct w:val="0"/>
              <w:autoSpaceDE w:val="0"/>
              <w:autoSpaceDN w:val="0"/>
              <w:spacing w:line="292" w:lineRule="atLeast"/>
              <w:rPr>
                <w:rFonts w:hAnsi="Times New Roman" w:cs="Times New Roman"/>
              </w:rPr>
            </w:pPr>
          </w:p>
          <w:p w14:paraId="3A59CC61" w14:textId="77777777" w:rsidR="003A1A47" w:rsidRPr="00B4532D" w:rsidRDefault="003A1A47">
            <w:pPr>
              <w:kinsoku w:val="0"/>
              <w:overflowPunct w:val="0"/>
              <w:autoSpaceDE w:val="0"/>
              <w:autoSpaceDN w:val="0"/>
              <w:spacing w:line="292" w:lineRule="atLeast"/>
              <w:rPr>
                <w:rFonts w:hAnsi="Times New Roman" w:cs="Times New Roman"/>
              </w:rPr>
            </w:pPr>
          </w:p>
          <w:p w14:paraId="2202860C" w14:textId="77777777" w:rsidR="003A1A47" w:rsidRPr="00B4532D" w:rsidRDefault="003A1A47">
            <w:pPr>
              <w:kinsoku w:val="0"/>
              <w:overflowPunct w:val="0"/>
              <w:autoSpaceDE w:val="0"/>
              <w:autoSpaceDN w:val="0"/>
              <w:spacing w:line="292" w:lineRule="atLeast"/>
              <w:rPr>
                <w:rFonts w:hAnsi="Times New Roman" w:cs="Times New Roman"/>
              </w:rPr>
            </w:pPr>
          </w:p>
          <w:p w14:paraId="55DD47E9" w14:textId="77777777" w:rsidR="003A1A47" w:rsidRPr="00B4532D" w:rsidRDefault="003A1A47">
            <w:pPr>
              <w:kinsoku w:val="0"/>
              <w:overflowPunct w:val="0"/>
              <w:autoSpaceDE w:val="0"/>
              <w:autoSpaceDN w:val="0"/>
              <w:spacing w:line="292" w:lineRule="atLeast"/>
              <w:rPr>
                <w:rFonts w:hAnsi="Times New Roman" w:cs="Times New Roman"/>
              </w:rPr>
            </w:pPr>
          </w:p>
          <w:p w14:paraId="251C8F69" w14:textId="77777777" w:rsidR="003A1A47" w:rsidRPr="00B4532D" w:rsidRDefault="003A1A47">
            <w:pPr>
              <w:kinsoku w:val="0"/>
              <w:overflowPunct w:val="0"/>
              <w:autoSpaceDE w:val="0"/>
              <w:autoSpaceDN w:val="0"/>
              <w:spacing w:line="292" w:lineRule="atLeast"/>
              <w:rPr>
                <w:rFonts w:hAnsi="Times New Roman" w:cs="Times New Roman"/>
              </w:rPr>
            </w:pPr>
          </w:p>
          <w:p w14:paraId="53B679D9" w14:textId="77777777" w:rsidR="003A1A47" w:rsidRPr="00B4532D" w:rsidRDefault="003A1A47">
            <w:pPr>
              <w:kinsoku w:val="0"/>
              <w:overflowPunct w:val="0"/>
              <w:autoSpaceDE w:val="0"/>
              <w:autoSpaceDN w:val="0"/>
              <w:spacing w:line="292" w:lineRule="atLeast"/>
              <w:rPr>
                <w:rFonts w:hAnsi="Times New Roman" w:cs="Times New Roman"/>
              </w:rPr>
            </w:pPr>
          </w:p>
          <w:p w14:paraId="1A6D5758" w14:textId="77777777" w:rsidR="003A1A47" w:rsidRPr="00B4532D" w:rsidRDefault="003A1A47">
            <w:pPr>
              <w:kinsoku w:val="0"/>
              <w:overflowPunct w:val="0"/>
              <w:autoSpaceDE w:val="0"/>
              <w:autoSpaceDN w:val="0"/>
              <w:spacing w:line="292" w:lineRule="atLeast"/>
              <w:rPr>
                <w:rFonts w:hAnsi="Times New Roman" w:cs="Times New Roman"/>
              </w:rPr>
            </w:pPr>
          </w:p>
          <w:p w14:paraId="6FBC98D1" w14:textId="77777777" w:rsidR="003A1A47" w:rsidRPr="00B4532D" w:rsidRDefault="003A1A47">
            <w:pPr>
              <w:kinsoku w:val="0"/>
              <w:overflowPunct w:val="0"/>
              <w:autoSpaceDE w:val="0"/>
              <w:autoSpaceDN w:val="0"/>
              <w:spacing w:line="292" w:lineRule="atLeast"/>
              <w:rPr>
                <w:rFonts w:hAnsi="Times New Roman" w:cs="Times New Roman"/>
              </w:rPr>
            </w:pPr>
          </w:p>
        </w:tc>
      </w:tr>
    </w:tbl>
    <w:p w14:paraId="6C0D980B" w14:textId="77777777" w:rsidR="00B25EF5" w:rsidRPr="00B4532D" w:rsidRDefault="00B25EF5">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3662"/>
        <w:gridCol w:w="3663"/>
      </w:tblGrid>
      <w:tr w:rsidR="0018373C" w:rsidRPr="00B4532D" w14:paraId="098DA05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608ECAF1"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10C5D96" w14:textId="77777777" w:rsidR="0018373C" w:rsidRPr="00B4532D" w:rsidRDefault="0018373C" w:rsidP="0018373C">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30"/>
                <w:fitText w:val="1900" w:id="877886208"/>
              </w:rPr>
              <w:t>情報公開の方法</w:t>
            </w:r>
          </w:p>
          <w:p w14:paraId="326F1BC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88BA44"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75EA5E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50FA20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3C6C96B" w14:textId="77777777" w:rsidR="0018373C" w:rsidRPr="00B4532D" w:rsidRDefault="0018373C"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3C29EB8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2F3D9C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99DF1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3AEC7E"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E8F9C1A"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66474DF"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6E490A4" w14:textId="77777777" w:rsidR="0018373C" w:rsidRPr="00B4532D" w:rsidRDefault="0018373C" w:rsidP="0018373C">
            <w:pPr>
              <w:kinsoku w:val="0"/>
              <w:overflowPunct w:val="0"/>
              <w:autoSpaceDE w:val="0"/>
              <w:autoSpaceDN w:val="0"/>
              <w:spacing w:line="292" w:lineRule="atLeast"/>
              <w:rPr>
                <w:rFonts w:hAnsi="Times New Roman" w:cs="Times New Roman"/>
              </w:rPr>
            </w:pPr>
          </w:p>
        </w:tc>
      </w:tr>
      <w:tr w:rsidR="00140534" w:rsidRPr="00B4532D" w14:paraId="65B53BC3"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194D35B9" w14:textId="77777777" w:rsidR="00140534" w:rsidRPr="00B4532D" w:rsidRDefault="00140534">
            <w:pPr>
              <w:kinsoku w:val="0"/>
              <w:overflowPunct w:val="0"/>
              <w:autoSpaceDE w:val="0"/>
              <w:autoSpaceDN w:val="0"/>
              <w:spacing w:line="292" w:lineRule="atLeast"/>
              <w:rPr>
                <w:rFonts w:hAnsi="Times New Roman" w:cs="Times New Roman"/>
              </w:rPr>
            </w:pPr>
          </w:p>
          <w:p w14:paraId="4212C74F" w14:textId="77777777" w:rsidR="00140534" w:rsidRPr="00B4532D" w:rsidRDefault="00140534">
            <w:pPr>
              <w:kinsoku w:val="0"/>
              <w:overflowPunct w:val="0"/>
              <w:autoSpaceDE w:val="0"/>
              <w:autoSpaceDN w:val="0"/>
              <w:spacing w:line="292" w:lineRule="atLeast"/>
              <w:rPr>
                <w:rFonts w:hAnsi="Times New Roman" w:cs="Times New Roman"/>
              </w:rPr>
            </w:pPr>
            <w:r w:rsidRPr="00B4532D">
              <w:rPr>
                <w:rFonts w:hAnsi="Times New Roman" w:cs="Times New Roman" w:hint="eastAsia"/>
              </w:rPr>
              <w:t>被験者が受ける経済的</w:t>
            </w:r>
            <w:r w:rsidRPr="00070F8F">
              <w:rPr>
                <w:rFonts w:hAnsi="Times New Roman" w:cs="Times New Roman" w:hint="eastAsia"/>
                <w:spacing w:val="105"/>
                <w:fitText w:val="1900" w:id="877886208"/>
              </w:rPr>
              <w:t>負担の有</w:t>
            </w:r>
            <w:r w:rsidRPr="00070F8F">
              <w:rPr>
                <w:rFonts w:hAnsi="Times New Roman" w:cs="Times New Roman" w:hint="eastAsia"/>
                <w:fitText w:val="1900" w:id="877886208"/>
              </w:rPr>
              <w:t>無</w:t>
            </w:r>
          </w:p>
          <w:p w14:paraId="6574F804"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535B94E2"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B6B7D5C"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4CF9DD4E"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74C2A617" w14:textId="77777777" w:rsidR="00140534" w:rsidRPr="00B4532D" w:rsidRDefault="00140534">
            <w:pPr>
              <w:kinsoku w:val="0"/>
              <w:overflowPunct w:val="0"/>
              <w:autoSpaceDE w:val="0"/>
              <w:autoSpaceDN w:val="0"/>
              <w:spacing w:line="292" w:lineRule="atLeast"/>
              <w:rPr>
                <w:rFonts w:hAnsi="Times New Roman" w:cs="Times New Roman"/>
              </w:rPr>
            </w:pPr>
          </w:p>
          <w:p w14:paraId="6A6AC307" w14:textId="77777777" w:rsidR="00140534" w:rsidRPr="00A834ED" w:rsidRDefault="00140534">
            <w:pPr>
              <w:kinsoku w:val="0"/>
              <w:overflowPunct w:val="0"/>
              <w:autoSpaceDE w:val="0"/>
              <w:autoSpaceDN w:val="0"/>
              <w:spacing w:line="292" w:lineRule="atLeast"/>
              <w:rPr>
                <w:rFonts w:hAnsi="Times New Roman" w:cs="Times New Roman"/>
                <w:spacing w:val="119"/>
              </w:rPr>
            </w:pPr>
            <w:r w:rsidRPr="00070F8F">
              <w:rPr>
                <w:rFonts w:hAnsi="Times New Roman" w:cs="Times New Roman" w:hint="eastAsia"/>
                <w:spacing w:val="30"/>
                <w:fitText w:val="1900" w:id="884815618"/>
              </w:rPr>
              <w:t>被験者が受ける</w:t>
            </w:r>
          </w:p>
          <w:p w14:paraId="1CC8DB5B" w14:textId="77777777" w:rsidR="00140534" w:rsidRPr="00A834ED" w:rsidRDefault="00140534">
            <w:pPr>
              <w:kinsoku w:val="0"/>
              <w:overflowPunct w:val="0"/>
              <w:autoSpaceDE w:val="0"/>
              <w:autoSpaceDN w:val="0"/>
              <w:spacing w:line="292" w:lineRule="atLeast"/>
              <w:rPr>
                <w:rFonts w:hAnsi="Times New Roman" w:cs="Times New Roman"/>
                <w:spacing w:val="47"/>
              </w:rPr>
            </w:pPr>
            <w:r w:rsidRPr="00070F8F">
              <w:rPr>
                <w:rFonts w:hAnsi="Times New Roman" w:cs="Times New Roman" w:hint="eastAsia"/>
                <w:spacing w:val="105"/>
                <w:fitText w:val="1902" w:id="884815872"/>
              </w:rPr>
              <w:t>謝礼の有</w:t>
            </w:r>
            <w:r w:rsidRPr="00070F8F">
              <w:rPr>
                <w:rFonts w:hAnsi="Times New Roman" w:cs="Times New Roman" w:hint="eastAsia"/>
                <w:fitText w:val="1902" w:id="884815872"/>
              </w:rPr>
              <w:t>無</w:t>
            </w:r>
          </w:p>
          <w:p w14:paraId="6093F68B"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7660D16"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1110CFA0"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2826453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570D677F" w14:textId="77777777" w:rsidR="00140534" w:rsidRPr="00B4532D" w:rsidRDefault="00140534" w:rsidP="0018373C">
            <w:pPr>
              <w:kinsoku w:val="0"/>
              <w:overflowPunct w:val="0"/>
              <w:autoSpaceDE w:val="0"/>
              <w:autoSpaceDN w:val="0"/>
              <w:spacing w:line="292" w:lineRule="atLeast"/>
              <w:rPr>
                <w:rFonts w:hAnsi="Times New Roman" w:cs="Times New Roman"/>
              </w:rPr>
            </w:pPr>
          </w:p>
          <w:p w14:paraId="3848561E" w14:textId="77777777" w:rsidR="00140534" w:rsidRPr="00B4532D" w:rsidRDefault="00140534"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重篤な有害事象が発生</w:t>
            </w:r>
            <w:r w:rsidRPr="00070F8F">
              <w:rPr>
                <w:rFonts w:hAnsi="Times New Roman" w:cs="Times New Roman" w:hint="eastAsia"/>
                <w:spacing w:val="60"/>
                <w:fitText w:val="1902" w:id="884815872"/>
              </w:rPr>
              <w:t>した際の対</w:t>
            </w:r>
            <w:r w:rsidRPr="00070F8F">
              <w:rPr>
                <w:rFonts w:hAnsi="Times New Roman" w:cs="Times New Roman" w:hint="eastAsia"/>
                <w:spacing w:val="15"/>
                <w:fitText w:val="1902" w:id="884815872"/>
              </w:rPr>
              <w:t>応</w:t>
            </w:r>
          </w:p>
          <w:p w14:paraId="4A1C94B7" w14:textId="77777777" w:rsidR="00140534" w:rsidRPr="00B4532D" w:rsidRDefault="00140534"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58205D3" w14:textId="77777777" w:rsidR="00140534" w:rsidRPr="00B4532D" w:rsidRDefault="00140534" w:rsidP="0018373C">
            <w:pPr>
              <w:kinsoku w:val="0"/>
              <w:overflowPunct w:val="0"/>
              <w:autoSpaceDE w:val="0"/>
              <w:autoSpaceDN w:val="0"/>
              <w:spacing w:line="292" w:lineRule="atLeast"/>
              <w:rPr>
                <w:rFonts w:hAnsi="Times New Roman" w:cs="Times New Roman"/>
              </w:rPr>
            </w:pPr>
          </w:p>
        </w:tc>
      </w:tr>
      <w:tr w:rsidR="00F075C1" w:rsidRPr="00B4532D" w14:paraId="621DCCBF"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5F3A5FD1"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D7AB30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研究によって生じた健康被害に対する補償の有　　　　　　　　無</w:t>
            </w:r>
          </w:p>
          <w:p w14:paraId="47333F81"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4180C8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9A5A0FC"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42A7D694"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2C449620"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E40223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070F8F">
              <w:rPr>
                <w:rFonts w:hAnsi="Times New Roman" w:cs="Times New Roman" w:hint="eastAsia"/>
                <w:fitText w:val="1902" w:id="884815872"/>
              </w:rPr>
              <w:t>研究実施後における</w:t>
            </w:r>
          </w:p>
          <w:p w14:paraId="5D6C801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070F8F">
              <w:rPr>
                <w:rFonts w:hAnsi="Times New Roman" w:cs="Times New Roman" w:hint="eastAsia"/>
                <w:fitText w:val="1902" w:id="884815872"/>
              </w:rPr>
              <w:t>医療の提供について</w:t>
            </w:r>
          </w:p>
          <w:p w14:paraId="267B382B"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6026917A" w14:textId="77777777" w:rsidR="00F075C1" w:rsidRPr="00B4532D" w:rsidRDefault="00F075C1" w:rsidP="0018373C">
            <w:pPr>
              <w:kinsoku w:val="0"/>
              <w:overflowPunct w:val="0"/>
              <w:autoSpaceDE w:val="0"/>
              <w:autoSpaceDN w:val="0"/>
              <w:spacing w:line="292" w:lineRule="atLeast"/>
              <w:rPr>
                <w:rFonts w:hAnsi="Times New Roman" w:cs="Times New Roman"/>
              </w:rPr>
            </w:pPr>
          </w:p>
        </w:tc>
      </w:tr>
      <w:tr w:rsidR="00F075C1" w:rsidRPr="00B4532D" w14:paraId="6BDAE29D"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BDFBCC4"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11596C3E" w14:textId="77777777" w:rsidR="00F075C1" w:rsidRPr="00B4532D" w:rsidRDefault="00F075C1" w:rsidP="0018373C">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30"/>
                <w:fitText w:val="1902" w:id="884815872"/>
              </w:rPr>
              <w:t>業務委託の有無</w:t>
            </w:r>
          </w:p>
          <w:p w14:paraId="2E9A537A"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718137B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0542B9B4"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F075C1" w:rsidRPr="00B4532D" w14:paraId="4D151B05"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47349207"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46D2ED16"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試料・情報について、</w:t>
            </w:r>
          </w:p>
          <w:p w14:paraId="0A306C0B" w14:textId="77777777" w:rsidR="00F71812" w:rsidRPr="00A834ED" w:rsidRDefault="00F71812" w:rsidP="0018373C">
            <w:pPr>
              <w:kinsoku w:val="0"/>
              <w:overflowPunct w:val="0"/>
              <w:autoSpaceDE w:val="0"/>
              <w:autoSpaceDN w:val="0"/>
              <w:spacing w:line="292" w:lineRule="atLeast"/>
              <w:rPr>
                <w:rFonts w:hAnsi="Times New Roman" w:cs="Times New Roman"/>
              </w:rPr>
            </w:pPr>
            <w:r w:rsidRPr="00A834ED">
              <w:rPr>
                <w:rFonts w:hAnsi="Times New Roman" w:cs="Times New Roman" w:hint="eastAsia"/>
              </w:rPr>
              <w:t>同意を受ける時点では</w:t>
            </w:r>
            <w:r w:rsidRPr="00070F8F">
              <w:rPr>
                <w:rFonts w:hAnsi="Times New Roman" w:cs="Times New Roman" w:hint="eastAsia"/>
                <w:spacing w:val="60"/>
                <w:fitText w:val="1900" w:id="944076288"/>
              </w:rPr>
              <w:t>特定されな</w:t>
            </w:r>
            <w:r w:rsidRPr="00070F8F">
              <w:rPr>
                <w:rFonts w:hAnsi="Times New Roman" w:cs="Times New Roman" w:hint="eastAsia"/>
                <w:spacing w:val="15"/>
                <w:fitText w:val="1900" w:id="944076288"/>
              </w:rPr>
              <w:t>い</w:t>
            </w:r>
          </w:p>
          <w:p w14:paraId="24DE36F7" w14:textId="7EAD8762"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将来の研究への活用の</w:t>
            </w:r>
            <w:r w:rsidRPr="00070F8F">
              <w:rPr>
                <w:rFonts w:hAnsi="Times New Roman" w:cs="Times New Roman" w:hint="eastAsia"/>
                <w:fitText w:val="1900" w:id="884818177"/>
              </w:rPr>
              <w:t>可能性又は他の研究</w:t>
            </w:r>
          </w:p>
          <w:p w14:paraId="7BEF70A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機関への提供の可能性</w:t>
            </w:r>
          </w:p>
          <w:p w14:paraId="2BC0B498"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ADCF87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2A34F7D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658FCCD2"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DBA6AD4" w14:textId="77777777" w:rsidR="00F075C1" w:rsidRPr="00A834ED" w:rsidRDefault="00F075C1" w:rsidP="0018373C">
            <w:pPr>
              <w:kinsoku w:val="0"/>
              <w:overflowPunct w:val="0"/>
              <w:autoSpaceDE w:val="0"/>
              <w:autoSpaceDN w:val="0"/>
              <w:spacing w:line="292" w:lineRule="atLeast"/>
              <w:rPr>
                <w:rFonts w:hAnsi="Times New Roman" w:cs="Times New Roman"/>
              </w:rPr>
            </w:pPr>
          </w:p>
          <w:p w14:paraId="33A122F4" w14:textId="77777777" w:rsidR="00F075C1" w:rsidRPr="00B4532D" w:rsidRDefault="00F075C1" w:rsidP="0018373C">
            <w:pPr>
              <w:kinsoku w:val="0"/>
              <w:overflowPunct w:val="0"/>
              <w:autoSpaceDE w:val="0"/>
              <w:autoSpaceDN w:val="0"/>
              <w:spacing w:line="292" w:lineRule="atLeast"/>
              <w:rPr>
                <w:rFonts w:hAnsi="Times New Roman" w:cs="Times New Roman"/>
              </w:rPr>
            </w:pPr>
            <w:r w:rsidRPr="00070F8F">
              <w:rPr>
                <w:rFonts w:hAnsi="Times New Roman" w:cs="Times New Roman" w:hint="eastAsia"/>
                <w:spacing w:val="15"/>
                <w:fitText w:val="1900" w:id="877886208"/>
              </w:rPr>
              <w:t>監査</w:t>
            </w:r>
            <w:r w:rsidR="000451A3" w:rsidRPr="00070F8F">
              <w:rPr>
                <w:rFonts w:hAnsi="Times New Roman" w:cs="Times New Roman" w:hint="eastAsia"/>
                <w:spacing w:val="15"/>
                <w:fitText w:val="1900" w:id="877886208"/>
              </w:rPr>
              <w:t>の</w:t>
            </w:r>
            <w:r w:rsidRPr="00070F8F">
              <w:rPr>
                <w:rFonts w:hAnsi="Times New Roman" w:cs="Times New Roman" w:hint="eastAsia"/>
                <w:spacing w:val="15"/>
                <w:fitText w:val="1900" w:id="877886208"/>
              </w:rPr>
              <w:t>実施の有</w:t>
            </w:r>
            <w:r w:rsidRPr="00070F8F">
              <w:rPr>
                <w:rFonts w:hAnsi="Times New Roman" w:cs="Times New Roman" w:hint="eastAsia"/>
                <w:fitText w:val="1900" w:id="877886208"/>
              </w:rPr>
              <w:t>無</w:t>
            </w:r>
          </w:p>
          <w:p w14:paraId="47C6BF9C"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EB19CC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6ED7BD8D"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bl>
    <w:p w14:paraId="58B18534" w14:textId="77777777" w:rsidR="0018373C" w:rsidRPr="00B4532D" w:rsidRDefault="0018373C">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310BE4" w:rsidRPr="00B4532D" w14:paraId="37A5BA61" w14:textId="77777777">
        <w:tc>
          <w:tcPr>
            <w:tcW w:w="2120" w:type="dxa"/>
            <w:tcBorders>
              <w:top w:val="single" w:sz="4" w:space="0" w:color="000000"/>
              <w:left w:val="single" w:sz="4" w:space="0" w:color="000000"/>
              <w:bottom w:val="single" w:sz="4" w:space="0" w:color="000000"/>
              <w:right w:val="single" w:sz="4" w:space="0" w:color="000000"/>
            </w:tcBorders>
          </w:tcPr>
          <w:p w14:paraId="2D5011D4" w14:textId="77777777" w:rsidR="00310BE4" w:rsidRPr="00B4532D" w:rsidRDefault="00310BE4">
            <w:pPr>
              <w:kinsoku w:val="0"/>
              <w:overflowPunct w:val="0"/>
              <w:autoSpaceDE w:val="0"/>
              <w:autoSpaceDN w:val="0"/>
              <w:spacing w:line="292" w:lineRule="atLeast"/>
              <w:rPr>
                <w:rFonts w:hAnsi="Times New Roman" w:cs="Times New Roman"/>
              </w:rPr>
            </w:pPr>
          </w:p>
          <w:p w14:paraId="73C8C81B"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備　　　　　　　　考</w:t>
            </w:r>
          </w:p>
          <w:p w14:paraId="78B1A8B2" w14:textId="100B8FD2" w:rsidR="00310BE4" w:rsidRPr="00B4532D" w:rsidRDefault="00C343E1">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52A19C4A" w14:textId="77777777" w:rsidR="00310BE4" w:rsidRPr="00B4532D" w:rsidRDefault="00310BE4">
            <w:pPr>
              <w:kinsoku w:val="0"/>
              <w:overflowPunct w:val="0"/>
              <w:autoSpaceDE w:val="0"/>
              <w:autoSpaceDN w:val="0"/>
              <w:spacing w:line="292" w:lineRule="atLeast"/>
              <w:rPr>
                <w:rFonts w:hAnsi="Times New Roman" w:cs="Times New Roman"/>
              </w:rPr>
            </w:pPr>
          </w:p>
          <w:p w14:paraId="1CF5A4D1" w14:textId="77777777" w:rsidR="00310BE4" w:rsidRPr="00B4532D" w:rsidRDefault="00310BE4">
            <w:pPr>
              <w:kinsoku w:val="0"/>
              <w:overflowPunct w:val="0"/>
              <w:autoSpaceDE w:val="0"/>
              <w:autoSpaceDN w:val="0"/>
              <w:spacing w:line="292" w:lineRule="atLeast"/>
              <w:rPr>
                <w:rFonts w:hAnsi="Times New Roman" w:cs="Times New Roman"/>
              </w:rPr>
            </w:pPr>
          </w:p>
          <w:p w14:paraId="16C0A8EA" w14:textId="77777777" w:rsidR="00310BE4" w:rsidRPr="00B4532D" w:rsidRDefault="00310BE4">
            <w:pPr>
              <w:kinsoku w:val="0"/>
              <w:overflowPunct w:val="0"/>
              <w:autoSpaceDE w:val="0"/>
              <w:autoSpaceDN w:val="0"/>
              <w:spacing w:line="292" w:lineRule="atLeast"/>
              <w:rPr>
                <w:rFonts w:hAnsi="Times New Roman" w:cs="Times New Roman"/>
              </w:rPr>
            </w:pPr>
          </w:p>
          <w:p w14:paraId="781CDB51"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0616A91E" w14:textId="77777777" w:rsidR="00310BE4" w:rsidRPr="00B4532D" w:rsidRDefault="00310BE4">
            <w:pPr>
              <w:kinsoku w:val="0"/>
              <w:overflowPunct w:val="0"/>
              <w:autoSpaceDE w:val="0"/>
              <w:autoSpaceDN w:val="0"/>
              <w:spacing w:line="292" w:lineRule="atLeast"/>
              <w:rPr>
                <w:rFonts w:hAnsi="Times New Roman" w:cs="Times New Roman"/>
              </w:rPr>
            </w:pPr>
          </w:p>
          <w:p w14:paraId="2E628C9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w:t>
            </w:r>
          </w:p>
          <w:p w14:paraId="15B8222C" w14:textId="77777777" w:rsidR="00310BE4" w:rsidRPr="00B4532D" w:rsidRDefault="00310BE4">
            <w:pPr>
              <w:kinsoku w:val="0"/>
              <w:overflowPunct w:val="0"/>
              <w:autoSpaceDE w:val="0"/>
              <w:autoSpaceDN w:val="0"/>
              <w:spacing w:line="292" w:lineRule="atLeast"/>
              <w:rPr>
                <w:rFonts w:hAnsi="Times New Roman" w:cs="Times New Roman"/>
              </w:rPr>
            </w:pPr>
          </w:p>
          <w:p w14:paraId="5403B6FE" w14:textId="77777777" w:rsidR="00310BE4" w:rsidRPr="00B4532D" w:rsidRDefault="00310BE4">
            <w:pPr>
              <w:kinsoku w:val="0"/>
              <w:overflowPunct w:val="0"/>
              <w:autoSpaceDE w:val="0"/>
              <w:autoSpaceDN w:val="0"/>
              <w:spacing w:line="292" w:lineRule="atLeast"/>
              <w:rPr>
                <w:rFonts w:hAnsi="Times New Roman" w:cs="Times New Roman"/>
              </w:rPr>
            </w:pPr>
          </w:p>
          <w:p w14:paraId="2D901347" w14:textId="77777777" w:rsidR="00310BE4" w:rsidRPr="00B4532D" w:rsidRDefault="00310BE4">
            <w:pPr>
              <w:kinsoku w:val="0"/>
              <w:overflowPunct w:val="0"/>
              <w:autoSpaceDE w:val="0"/>
              <w:autoSpaceDN w:val="0"/>
              <w:spacing w:line="292" w:lineRule="atLeast"/>
              <w:rPr>
                <w:rFonts w:hAnsi="Times New Roman" w:cs="Times New Roman"/>
              </w:rPr>
            </w:pPr>
          </w:p>
          <w:p w14:paraId="0B405EF1" w14:textId="77777777" w:rsidR="00310BE4" w:rsidRPr="00B4532D" w:rsidRDefault="00310BE4">
            <w:pPr>
              <w:kinsoku w:val="0"/>
              <w:overflowPunct w:val="0"/>
              <w:autoSpaceDE w:val="0"/>
              <w:autoSpaceDN w:val="0"/>
              <w:spacing w:line="292" w:lineRule="atLeast"/>
              <w:rPr>
                <w:rFonts w:hAnsi="Times New Roman" w:cs="Times New Roman"/>
              </w:rPr>
            </w:pPr>
          </w:p>
          <w:p w14:paraId="3F86F65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6BEBF35A" w14:textId="77777777" w:rsidR="00310BE4" w:rsidRPr="00B4532D" w:rsidRDefault="00310BE4">
      <w:pPr>
        <w:adjustRightInd/>
        <w:rPr>
          <w:rFonts w:hAnsi="Times New Roman" w:cs="Times New Roman"/>
        </w:rPr>
      </w:pPr>
      <w:r w:rsidRPr="00B4532D">
        <w:rPr>
          <w:rFonts w:hint="eastAsia"/>
        </w:rPr>
        <w:t>（注意）</w:t>
      </w:r>
    </w:p>
    <w:p w14:paraId="55E3B4E9" w14:textId="77777777" w:rsidR="00310BE4" w:rsidRPr="00B4532D" w:rsidRDefault="00310BE4">
      <w:pPr>
        <w:adjustRightInd/>
        <w:rPr>
          <w:rFonts w:hAnsi="Times New Roman" w:cs="Times New Roman"/>
        </w:rPr>
      </w:pPr>
      <w:r w:rsidRPr="00B4532D">
        <w:rPr>
          <w:rFonts w:hint="eastAsia"/>
        </w:rPr>
        <w:t xml:space="preserve">　１．用紙の大きさは、日本工業規格Ａ列４番とすること。</w:t>
      </w:r>
    </w:p>
    <w:p w14:paraId="1BA03A2B" w14:textId="77777777" w:rsidR="00310BE4" w:rsidRPr="00B4532D" w:rsidRDefault="00310BE4">
      <w:pPr>
        <w:adjustRightInd/>
        <w:rPr>
          <w:rFonts w:hAnsi="Times New Roman" w:cs="Times New Roman"/>
        </w:rPr>
      </w:pPr>
      <w:r w:rsidRPr="00B4532D">
        <w:rPr>
          <w:rFonts w:hint="eastAsia"/>
        </w:rPr>
        <w:t xml:space="preserve">　２．この申請書は、正本１通及び副本２通を提出すること。</w:t>
      </w:r>
    </w:p>
    <w:p w14:paraId="6CE45032" w14:textId="77777777" w:rsidR="00310BE4" w:rsidRPr="00B4532D" w:rsidRDefault="00310BE4">
      <w:pPr>
        <w:adjustRightInd/>
        <w:rPr>
          <w:rFonts w:hAnsi="Times New Roman" w:cs="Times New Roman"/>
        </w:rPr>
      </w:pPr>
      <w:r w:rsidRPr="00B4532D">
        <w:rPr>
          <w:rFonts w:hint="eastAsia"/>
        </w:rPr>
        <w:lastRenderedPageBreak/>
        <w:t xml:space="preserve">　３．字は墨・インク等を用い、楷書ではっきり書くこと。</w:t>
      </w:r>
    </w:p>
    <w:p w14:paraId="387CD5F3" w14:textId="709945CE" w:rsidR="00310BE4" w:rsidRPr="00B4532D" w:rsidRDefault="00310BE4" w:rsidP="00A834ED">
      <w:pPr>
        <w:adjustRightInd/>
        <w:ind w:leftChars="100" w:left="380" w:hangingChars="100" w:hanging="190"/>
        <w:rPr>
          <w:rFonts w:hAnsi="Times New Roman" w:cs="Times New Roman"/>
        </w:rPr>
      </w:pPr>
      <w:r w:rsidRPr="00B4532D">
        <w:rPr>
          <w:rFonts w:hint="eastAsia"/>
        </w:rPr>
        <w:t>４．</w:t>
      </w:r>
      <w:r w:rsidR="00457341" w:rsidRPr="00B4532D">
        <w:rPr>
          <w:rFonts w:hint="eastAsia"/>
        </w:rPr>
        <w:t>各項目</w:t>
      </w:r>
      <w:r w:rsidR="000E5956" w:rsidRPr="00B4532D">
        <w:rPr>
          <w:rFonts w:hint="eastAsia"/>
        </w:rPr>
        <w:t>数行</w:t>
      </w:r>
      <w:r w:rsidR="00457341" w:rsidRPr="00B4532D">
        <w:rPr>
          <w:rFonts w:hint="eastAsia"/>
        </w:rPr>
        <w:t>程度で簡潔に記載すること。</w:t>
      </w:r>
      <w:r w:rsidRPr="00B4532D">
        <w:rPr>
          <w:rFonts w:hint="eastAsia"/>
        </w:rPr>
        <w:t>記載欄に記載事項のすべてを記載できない時は、その欄に「別紙（　）のとおり」と記載し、別紙を添付すること。</w:t>
      </w:r>
    </w:p>
    <w:p w14:paraId="2828AAE3" w14:textId="03BA8250" w:rsidR="00310BE4" w:rsidRPr="00B4532D" w:rsidRDefault="00310BE4" w:rsidP="00A834ED">
      <w:pPr>
        <w:adjustRightInd/>
        <w:ind w:left="380" w:hangingChars="200" w:hanging="380"/>
        <w:rPr>
          <w:rFonts w:hAnsi="Times New Roman" w:cs="Times New Roman"/>
        </w:rPr>
      </w:pPr>
      <w:r w:rsidRPr="00B4532D">
        <w:rPr>
          <w:rFonts w:hint="eastAsia"/>
        </w:rPr>
        <w:t xml:space="preserve">　５．</w:t>
      </w:r>
      <w:r w:rsidR="00C343E1" w:rsidRPr="00B4532D">
        <w:rPr>
          <w:rFonts w:hint="eastAsia"/>
        </w:rPr>
        <w:t>多施設共同臨床研究に該当する場合は、備考欄に共同研究機関の実施状況（実施の状況、申請予定等）を記載すること</w:t>
      </w:r>
      <w:r w:rsidRPr="00B4532D">
        <w:rPr>
          <w:rFonts w:hint="eastAsia"/>
        </w:rPr>
        <w:t>。</w:t>
      </w:r>
    </w:p>
    <w:p w14:paraId="3B30979D" w14:textId="77777777" w:rsidR="00310BE4" w:rsidRPr="00B4532D" w:rsidRDefault="00310BE4">
      <w:pPr>
        <w:adjustRightInd/>
        <w:rPr>
          <w:rFonts w:hAnsi="Times New Roman" w:cs="Times New Roman"/>
        </w:rPr>
      </w:pPr>
      <w:r w:rsidRPr="00B4532D">
        <w:rPr>
          <w:rFonts w:hint="eastAsia"/>
        </w:rPr>
        <w:t xml:space="preserve">　</w:t>
      </w:r>
    </w:p>
    <w:p w14:paraId="52353102" w14:textId="431535DB" w:rsidR="007326D9" w:rsidRDefault="007326D9">
      <w:pPr>
        <w:widowControl/>
        <w:suppressAutoHyphens w:val="0"/>
        <w:wordWrap/>
        <w:adjustRightInd/>
        <w:textAlignment w:val="auto"/>
        <w:rPr>
          <w:rFonts w:hAnsi="Times New Roman" w:cs="Times New Roman"/>
        </w:rPr>
      </w:pPr>
      <w:r>
        <w:rPr>
          <w:rFonts w:hAnsi="Times New Roman" w:cs="Times New Roman"/>
        </w:rPr>
        <w:br w:type="page"/>
      </w:r>
    </w:p>
    <w:p w14:paraId="512F1FEC" w14:textId="77777777" w:rsidR="00924691" w:rsidRDefault="00924691" w:rsidP="00924691">
      <w:pPr>
        <w:jc w:val="center"/>
        <w:rPr>
          <w:rFonts w:asciiTheme="majorEastAsia" w:eastAsiaTheme="majorEastAsia" w:hAnsiTheme="majorEastAsia"/>
          <w:b/>
          <w:szCs w:val="21"/>
        </w:rPr>
      </w:pPr>
      <w:r>
        <w:rPr>
          <w:rFonts w:asciiTheme="majorEastAsia" w:eastAsiaTheme="majorEastAsia" w:hAnsiTheme="majorEastAsia" w:hint="eastAsia"/>
          <w:b/>
          <w:szCs w:val="21"/>
        </w:rPr>
        <w:lastRenderedPageBreak/>
        <w:t>研究計画書に係る記載事項チェックリスト</w:t>
      </w:r>
    </w:p>
    <w:p w14:paraId="17E87615" w14:textId="77777777" w:rsidR="00924691" w:rsidRPr="002C6CC2" w:rsidRDefault="00924691" w:rsidP="00924691">
      <w:pPr>
        <w:rPr>
          <w:rFonts w:asciiTheme="majorEastAsia" w:eastAsiaTheme="majorEastAsia" w:hAnsiTheme="majorEastAsia"/>
          <w:b/>
          <w:szCs w:val="21"/>
        </w:rPr>
      </w:pPr>
    </w:p>
    <w:tbl>
      <w:tblPr>
        <w:tblStyle w:val="ae"/>
        <w:tblW w:w="8703" w:type="dxa"/>
        <w:tblLayout w:type="fixed"/>
        <w:tblLook w:val="04A0" w:firstRow="1" w:lastRow="0" w:firstColumn="1" w:lastColumn="0" w:noHBand="0" w:noVBand="1"/>
      </w:tblPr>
      <w:tblGrid>
        <w:gridCol w:w="318"/>
        <w:gridCol w:w="315"/>
        <w:gridCol w:w="315"/>
        <w:gridCol w:w="315"/>
        <w:gridCol w:w="3990"/>
        <w:gridCol w:w="3450"/>
      </w:tblGrid>
      <w:tr w:rsidR="00924691" w:rsidRPr="002C6CC2" w14:paraId="12C0AC4F" w14:textId="77777777" w:rsidTr="00496963">
        <w:trPr>
          <w:trHeight w:val="20"/>
        </w:trPr>
        <w:tc>
          <w:tcPr>
            <w:tcW w:w="5253" w:type="dxa"/>
            <w:gridSpan w:val="5"/>
            <w:vAlign w:val="center"/>
          </w:tcPr>
          <w:p w14:paraId="4C06B2D5" w14:textId="77777777" w:rsidR="00924691" w:rsidRPr="002C6CC2" w:rsidRDefault="00924691" w:rsidP="00496963">
            <w:pPr>
              <w:jc w:val="center"/>
              <w:rPr>
                <w:rFonts w:asciiTheme="majorEastAsia" w:eastAsiaTheme="majorEastAsia" w:hAnsiTheme="majorEastAsia"/>
                <w:szCs w:val="21"/>
              </w:rPr>
            </w:pPr>
            <w:r>
              <w:rPr>
                <w:rFonts w:asciiTheme="majorEastAsia" w:eastAsiaTheme="majorEastAsia" w:hAnsiTheme="majorEastAsia" w:hint="eastAsia"/>
                <w:szCs w:val="21"/>
              </w:rPr>
              <w:t>研究計画書に記載しなければならない事項</w:t>
            </w:r>
          </w:p>
        </w:tc>
        <w:tc>
          <w:tcPr>
            <w:tcW w:w="3450" w:type="dxa"/>
            <w:vAlign w:val="center"/>
          </w:tcPr>
          <w:p w14:paraId="38077FDA" w14:textId="77777777" w:rsidR="00924691" w:rsidRPr="002C6CC2" w:rsidRDefault="00924691" w:rsidP="00496963">
            <w:pPr>
              <w:jc w:val="center"/>
              <w:rPr>
                <w:rFonts w:asciiTheme="majorEastAsia" w:eastAsiaTheme="majorEastAsia" w:hAnsiTheme="majorEastAsia"/>
                <w:szCs w:val="21"/>
              </w:rPr>
            </w:pPr>
            <w:r>
              <w:rPr>
                <w:rFonts w:asciiTheme="majorEastAsia" w:eastAsiaTheme="majorEastAsia" w:hAnsiTheme="majorEastAsia" w:hint="eastAsia"/>
                <w:szCs w:val="21"/>
              </w:rPr>
              <w:t>研究計画書内の主な対応頁</w:t>
            </w:r>
            <w:r w:rsidRPr="00036F5D">
              <w:rPr>
                <w:rFonts w:asciiTheme="majorEastAsia" w:eastAsiaTheme="majorEastAsia" w:hAnsiTheme="majorEastAsia" w:hint="eastAsia"/>
                <w:szCs w:val="21"/>
                <w:vertAlign w:val="superscript"/>
              </w:rPr>
              <w:t>※</w:t>
            </w:r>
          </w:p>
        </w:tc>
      </w:tr>
      <w:tr w:rsidR="00924691" w:rsidRPr="002C6CC2" w14:paraId="53010701" w14:textId="77777777" w:rsidTr="00496963">
        <w:trPr>
          <w:trHeight w:val="20"/>
        </w:trPr>
        <w:tc>
          <w:tcPr>
            <w:tcW w:w="5253" w:type="dxa"/>
            <w:gridSpan w:val="5"/>
            <w:vAlign w:val="center"/>
          </w:tcPr>
          <w:p w14:paraId="049F0B93"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　遺伝子治療等臨床研究の名称</w:t>
            </w:r>
          </w:p>
        </w:tc>
        <w:tc>
          <w:tcPr>
            <w:tcW w:w="3450" w:type="dxa"/>
            <w:vAlign w:val="center"/>
          </w:tcPr>
          <w:p w14:paraId="648BB4B5" w14:textId="77777777" w:rsidR="00924691" w:rsidRDefault="00924691" w:rsidP="00496963">
            <w:pPr>
              <w:rPr>
                <w:rFonts w:asciiTheme="majorEastAsia" w:eastAsiaTheme="majorEastAsia" w:hAnsiTheme="majorEastAsia"/>
                <w:szCs w:val="21"/>
              </w:rPr>
            </w:pPr>
            <w:r>
              <w:rPr>
                <w:rFonts w:asciiTheme="majorEastAsia" w:eastAsiaTheme="majorEastAsia" w:hAnsiTheme="majorEastAsia" w:hint="eastAsia"/>
                <w:szCs w:val="21"/>
              </w:rPr>
              <w:t>・「○.○.○ ××××（P.○○）」</w:t>
            </w:r>
          </w:p>
          <w:p w14:paraId="5EA06755" w14:textId="77777777" w:rsidR="00924691" w:rsidRDefault="00924691" w:rsidP="00496963">
            <w:pPr>
              <w:rPr>
                <w:rFonts w:asciiTheme="majorEastAsia" w:eastAsiaTheme="majorEastAsia" w:hAnsiTheme="majorEastAsia"/>
                <w:szCs w:val="21"/>
              </w:rPr>
            </w:pPr>
            <w:r>
              <w:rPr>
                <w:rFonts w:asciiTheme="majorEastAsia" w:eastAsiaTheme="majorEastAsia" w:hAnsiTheme="majorEastAsia" w:hint="eastAsia"/>
                <w:szCs w:val="21"/>
              </w:rPr>
              <w:t>・別紙（別添）○○</w:t>
            </w:r>
          </w:p>
          <w:p w14:paraId="4AA91114" w14:textId="77777777" w:rsidR="00924691" w:rsidRPr="00BA4F88"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・該当なし（△△△のため。）</w:t>
            </w:r>
          </w:p>
        </w:tc>
      </w:tr>
      <w:tr w:rsidR="00924691" w:rsidRPr="002C6CC2" w14:paraId="35CC3490" w14:textId="77777777" w:rsidTr="00496963">
        <w:trPr>
          <w:trHeight w:val="20"/>
        </w:trPr>
        <w:tc>
          <w:tcPr>
            <w:tcW w:w="5253" w:type="dxa"/>
            <w:gridSpan w:val="5"/>
            <w:tcBorders>
              <w:bottom w:val="nil"/>
            </w:tcBorders>
            <w:vAlign w:val="center"/>
          </w:tcPr>
          <w:p w14:paraId="697689ED" w14:textId="77777777" w:rsidR="00924691" w:rsidRPr="00A071CE"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２　研究責任者及び</w:t>
            </w:r>
            <w:r w:rsidRPr="002C6CC2">
              <w:rPr>
                <w:rFonts w:asciiTheme="majorEastAsia" w:eastAsiaTheme="majorEastAsia" w:hAnsiTheme="majorEastAsia" w:cs="MS-Gothic" w:hint="eastAsia"/>
                <w:szCs w:val="21"/>
              </w:rPr>
              <w:t>その他の研究者（他の研究機関と共同して研究を実施する場合には、総括責任者及び共同研究機関の研究責任者を含む。）の氏名並びに当該遺伝子治療等臨床研究において果たす役割</w:t>
            </w:r>
          </w:p>
        </w:tc>
        <w:tc>
          <w:tcPr>
            <w:tcW w:w="3450" w:type="dxa"/>
            <w:vAlign w:val="center"/>
          </w:tcPr>
          <w:p w14:paraId="03963DC4"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5F241DB2" w14:textId="77777777" w:rsidTr="00496963">
        <w:trPr>
          <w:trHeight w:val="20"/>
        </w:trPr>
        <w:tc>
          <w:tcPr>
            <w:tcW w:w="318" w:type="dxa"/>
            <w:vMerge w:val="restart"/>
            <w:tcBorders>
              <w:top w:val="nil"/>
            </w:tcBorders>
            <w:vAlign w:val="center"/>
          </w:tcPr>
          <w:p w14:paraId="7609402A" w14:textId="77777777" w:rsidR="00924691" w:rsidRPr="00B57E86" w:rsidRDefault="00924691" w:rsidP="00496963">
            <w:pPr>
              <w:widowControl/>
              <w:rPr>
                <w:rFonts w:asciiTheme="majorEastAsia" w:eastAsiaTheme="majorEastAsia" w:hAnsiTheme="majorEastAsia" w:cs="ＭＳ Ｐゴシック"/>
                <w:szCs w:val="21"/>
              </w:rPr>
            </w:pPr>
          </w:p>
        </w:tc>
        <w:tc>
          <w:tcPr>
            <w:tcW w:w="4935" w:type="dxa"/>
            <w:gridSpan w:val="4"/>
            <w:vAlign w:val="center"/>
          </w:tcPr>
          <w:p w14:paraId="5BEF92E0"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szCs w:val="21"/>
              </w:rPr>
              <w:t>(1)</w:t>
            </w:r>
            <w:r w:rsidRPr="002C6CC2">
              <w:rPr>
                <w:rFonts w:asciiTheme="majorEastAsia" w:eastAsiaTheme="majorEastAsia" w:hAnsiTheme="majorEastAsia" w:cs="ＭＳ Ｐゴシック" w:hint="eastAsia"/>
                <w:szCs w:val="21"/>
              </w:rPr>
              <w:t xml:space="preserve"> 研究</w:t>
            </w:r>
            <w:r w:rsidRPr="002C6CC2">
              <w:rPr>
                <w:rFonts w:asciiTheme="majorEastAsia" w:eastAsiaTheme="majorEastAsia" w:hAnsiTheme="majorEastAsia" w:cs="ＭＳ Ｐゴシック"/>
                <w:szCs w:val="21"/>
              </w:rPr>
              <w:t>責任者の氏名</w:t>
            </w:r>
          </w:p>
        </w:tc>
        <w:tc>
          <w:tcPr>
            <w:tcW w:w="3450" w:type="dxa"/>
            <w:vAlign w:val="center"/>
          </w:tcPr>
          <w:p w14:paraId="10E292B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CDBD60F" w14:textId="77777777" w:rsidTr="00496963">
        <w:trPr>
          <w:trHeight w:val="20"/>
        </w:trPr>
        <w:tc>
          <w:tcPr>
            <w:tcW w:w="318" w:type="dxa"/>
            <w:vMerge/>
            <w:tcBorders>
              <w:top w:val="nil"/>
            </w:tcBorders>
            <w:vAlign w:val="center"/>
          </w:tcPr>
          <w:p w14:paraId="079428FC" w14:textId="77777777" w:rsidR="00924691" w:rsidRPr="002C6CC2" w:rsidRDefault="00924691" w:rsidP="00496963">
            <w:pPr>
              <w:widowControl/>
              <w:rPr>
                <w:rFonts w:asciiTheme="majorEastAsia" w:eastAsiaTheme="majorEastAsia" w:hAnsiTheme="majorEastAsia" w:cs="ＭＳ Ｐゴシック"/>
                <w:szCs w:val="21"/>
              </w:rPr>
            </w:pPr>
          </w:p>
        </w:tc>
        <w:tc>
          <w:tcPr>
            <w:tcW w:w="4935" w:type="dxa"/>
            <w:gridSpan w:val="4"/>
            <w:vAlign w:val="center"/>
          </w:tcPr>
          <w:p w14:paraId="59F4ED90"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szCs w:val="21"/>
              </w:rPr>
              <w:t>(2)</w:t>
            </w:r>
            <w:r w:rsidRPr="002C6CC2">
              <w:rPr>
                <w:rFonts w:asciiTheme="majorEastAsia" w:eastAsiaTheme="majorEastAsia" w:hAnsiTheme="majorEastAsia" w:cs="ＭＳ Ｐゴシック" w:hint="eastAsia"/>
                <w:szCs w:val="21"/>
              </w:rPr>
              <w:t xml:space="preserve"> 研究</w:t>
            </w:r>
            <w:r w:rsidRPr="002C6CC2">
              <w:rPr>
                <w:rFonts w:asciiTheme="majorEastAsia" w:eastAsiaTheme="majorEastAsia" w:hAnsiTheme="majorEastAsia" w:cs="ＭＳ Ｐゴシック"/>
                <w:szCs w:val="21"/>
              </w:rPr>
              <w:t>責任者以外の研究者の氏名及びその担当する役割</w:t>
            </w:r>
          </w:p>
        </w:tc>
        <w:tc>
          <w:tcPr>
            <w:tcW w:w="3450" w:type="dxa"/>
            <w:vAlign w:val="center"/>
          </w:tcPr>
          <w:p w14:paraId="244A98F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0775905D" w14:textId="77777777" w:rsidTr="00496963">
        <w:trPr>
          <w:trHeight w:val="20"/>
        </w:trPr>
        <w:tc>
          <w:tcPr>
            <w:tcW w:w="5253" w:type="dxa"/>
            <w:gridSpan w:val="5"/>
            <w:vAlign w:val="center"/>
          </w:tcPr>
          <w:p w14:paraId="78AFE778"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　研究機関及び共同研究機関の名称及びその所在地</w:t>
            </w:r>
          </w:p>
        </w:tc>
        <w:tc>
          <w:tcPr>
            <w:tcW w:w="3450" w:type="dxa"/>
            <w:vAlign w:val="center"/>
          </w:tcPr>
          <w:p w14:paraId="0F4FE7A0" w14:textId="77777777" w:rsidR="00924691" w:rsidRPr="002C6CC2" w:rsidRDefault="00924691" w:rsidP="00496963">
            <w:pPr>
              <w:rPr>
                <w:rFonts w:asciiTheme="majorEastAsia" w:eastAsiaTheme="majorEastAsia" w:hAnsiTheme="majorEastAsia"/>
                <w:szCs w:val="21"/>
              </w:rPr>
            </w:pPr>
          </w:p>
        </w:tc>
      </w:tr>
      <w:tr w:rsidR="00924691" w:rsidRPr="002C6CC2" w14:paraId="6ED5104D" w14:textId="77777777" w:rsidTr="00496963">
        <w:trPr>
          <w:trHeight w:val="20"/>
        </w:trPr>
        <w:tc>
          <w:tcPr>
            <w:tcW w:w="5253" w:type="dxa"/>
            <w:gridSpan w:val="5"/>
            <w:vAlign w:val="center"/>
          </w:tcPr>
          <w:p w14:paraId="442FEBD8"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４　遺伝子治療等臨床研究の目的及び意義</w:t>
            </w:r>
          </w:p>
        </w:tc>
        <w:tc>
          <w:tcPr>
            <w:tcW w:w="3450" w:type="dxa"/>
            <w:vAlign w:val="center"/>
          </w:tcPr>
          <w:p w14:paraId="7D778FD0" w14:textId="77777777" w:rsidR="00924691" w:rsidRPr="002C6CC2" w:rsidRDefault="00924691" w:rsidP="00496963">
            <w:pPr>
              <w:rPr>
                <w:rFonts w:asciiTheme="majorEastAsia" w:eastAsiaTheme="majorEastAsia" w:hAnsiTheme="majorEastAsia"/>
                <w:szCs w:val="21"/>
              </w:rPr>
            </w:pPr>
          </w:p>
        </w:tc>
      </w:tr>
      <w:tr w:rsidR="00924691" w:rsidRPr="002C6CC2" w14:paraId="0F665E3E" w14:textId="77777777" w:rsidTr="00496963">
        <w:trPr>
          <w:trHeight w:val="20"/>
        </w:trPr>
        <w:tc>
          <w:tcPr>
            <w:tcW w:w="5253" w:type="dxa"/>
            <w:gridSpan w:val="5"/>
            <w:tcBorders>
              <w:bottom w:val="nil"/>
            </w:tcBorders>
            <w:vAlign w:val="center"/>
          </w:tcPr>
          <w:p w14:paraId="7EDF4FD5" w14:textId="77777777" w:rsidR="00924691" w:rsidRPr="00A071CE"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５　遺伝子治療等臨床研究の実施方法及び期間</w:t>
            </w:r>
          </w:p>
        </w:tc>
        <w:tc>
          <w:tcPr>
            <w:tcW w:w="3450" w:type="dxa"/>
            <w:vAlign w:val="center"/>
          </w:tcPr>
          <w:p w14:paraId="580693F1" w14:textId="77777777" w:rsidR="00924691" w:rsidRPr="002C6CC2" w:rsidRDefault="00924691" w:rsidP="00496963">
            <w:pPr>
              <w:autoSpaceDE w:val="0"/>
              <w:autoSpaceDN w:val="0"/>
              <w:rPr>
                <w:rFonts w:asciiTheme="majorEastAsia" w:eastAsiaTheme="majorEastAsia" w:hAnsiTheme="majorEastAsia" w:cs="MS-Gothic"/>
                <w:szCs w:val="21"/>
              </w:rPr>
            </w:pPr>
          </w:p>
        </w:tc>
      </w:tr>
      <w:tr w:rsidR="00924691" w:rsidRPr="002C6CC2" w14:paraId="341FEB9A" w14:textId="77777777" w:rsidTr="00496963">
        <w:trPr>
          <w:trHeight w:val="20"/>
        </w:trPr>
        <w:tc>
          <w:tcPr>
            <w:tcW w:w="318" w:type="dxa"/>
            <w:vMerge w:val="restart"/>
            <w:tcBorders>
              <w:top w:val="nil"/>
            </w:tcBorders>
            <w:vAlign w:val="center"/>
          </w:tcPr>
          <w:p w14:paraId="653A3442" w14:textId="77777777" w:rsidR="00924691" w:rsidRPr="00497A5C" w:rsidRDefault="00924691" w:rsidP="00924691">
            <w:pPr>
              <w:ind w:left="190" w:hangingChars="100" w:hanging="190"/>
              <w:rPr>
                <w:rFonts w:asciiTheme="majorEastAsia" w:eastAsiaTheme="majorEastAsia" w:hAnsiTheme="majorEastAsia" w:cs="ＭＳ Ｐゴシック"/>
                <w:szCs w:val="21"/>
              </w:rPr>
            </w:pPr>
          </w:p>
        </w:tc>
        <w:tc>
          <w:tcPr>
            <w:tcW w:w="4935" w:type="dxa"/>
            <w:gridSpan w:val="4"/>
            <w:vAlign w:val="center"/>
          </w:tcPr>
          <w:p w14:paraId="04F3A99D"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(1) 遺伝子治療等臨床研究を含む全体の治療計画</w:t>
            </w:r>
          </w:p>
        </w:tc>
        <w:tc>
          <w:tcPr>
            <w:tcW w:w="3450" w:type="dxa"/>
            <w:vAlign w:val="center"/>
          </w:tcPr>
          <w:p w14:paraId="12BE9327"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391AB5B8" w14:textId="77777777" w:rsidTr="00496963">
        <w:trPr>
          <w:trHeight w:val="20"/>
        </w:trPr>
        <w:tc>
          <w:tcPr>
            <w:tcW w:w="318" w:type="dxa"/>
            <w:vMerge/>
            <w:tcBorders>
              <w:top w:val="nil"/>
            </w:tcBorders>
            <w:vAlign w:val="center"/>
          </w:tcPr>
          <w:p w14:paraId="479E41C5"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4935" w:type="dxa"/>
            <w:gridSpan w:val="4"/>
            <w:tcBorders>
              <w:bottom w:val="nil"/>
            </w:tcBorders>
            <w:vAlign w:val="center"/>
          </w:tcPr>
          <w:p w14:paraId="1D4DFFB4" w14:textId="77777777" w:rsidR="00924691" w:rsidRPr="00B07498"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(2) 遺伝子治療等臨床研究の実施方法</w:t>
            </w:r>
          </w:p>
        </w:tc>
        <w:tc>
          <w:tcPr>
            <w:tcW w:w="3450" w:type="dxa"/>
            <w:vAlign w:val="center"/>
          </w:tcPr>
          <w:p w14:paraId="54576DC3" w14:textId="77777777" w:rsidR="00924691" w:rsidRPr="00497A5C"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4EBB28E" w14:textId="77777777" w:rsidTr="00496963">
        <w:trPr>
          <w:trHeight w:val="20"/>
        </w:trPr>
        <w:tc>
          <w:tcPr>
            <w:tcW w:w="318" w:type="dxa"/>
            <w:vMerge/>
            <w:tcBorders>
              <w:top w:val="nil"/>
            </w:tcBorders>
            <w:vAlign w:val="center"/>
          </w:tcPr>
          <w:p w14:paraId="50BA328D"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val="restart"/>
            <w:tcBorders>
              <w:top w:val="nil"/>
            </w:tcBorders>
            <w:vAlign w:val="center"/>
          </w:tcPr>
          <w:p w14:paraId="12323BD8"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2C2E812C"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対照群の設置方法</w:t>
            </w:r>
          </w:p>
        </w:tc>
        <w:tc>
          <w:tcPr>
            <w:tcW w:w="3450" w:type="dxa"/>
            <w:vAlign w:val="center"/>
          </w:tcPr>
          <w:p w14:paraId="0F1E3534"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6FBA7606" w14:textId="77777777" w:rsidTr="00496963">
        <w:trPr>
          <w:trHeight w:val="20"/>
        </w:trPr>
        <w:tc>
          <w:tcPr>
            <w:tcW w:w="318" w:type="dxa"/>
            <w:vMerge/>
            <w:tcBorders>
              <w:top w:val="nil"/>
            </w:tcBorders>
            <w:vAlign w:val="center"/>
          </w:tcPr>
          <w:p w14:paraId="312DC0F0"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434F7860"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5AC9D5C3"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被験者への遺伝子導入方法（品質、安全性、有効性及び非臨床</w:t>
            </w:r>
            <w:r>
              <w:rPr>
                <w:rFonts w:asciiTheme="majorEastAsia" w:eastAsiaTheme="majorEastAsia" w:hAnsiTheme="majorEastAsia" w:cs="MS-Gothic" w:hint="eastAsia"/>
                <w:szCs w:val="21"/>
              </w:rPr>
              <w:t>試験</w:t>
            </w:r>
            <w:r w:rsidRPr="002C6CC2">
              <w:rPr>
                <w:rFonts w:asciiTheme="majorEastAsia" w:eastAsiaTheme="majorEastAsia" w:hAnsiTheme="majorEastAsia" w:cs="MS-Gothic" w:hint="eastAsia"/>
                <w:szCs w:val="21"/>
              </w:rPr>
              <w:t>に関する事項を除く</w:t>
            </w:r>
            <w:r>
              <w:rPr>
                <w:rFonts w:asciiTheme="majorEastAsia" w:eastAsiaTheme="majorEastAsia" w:hAnsiTheme="majorEastAsia" w:cs="MS-Gothic" w:hint="eastAsia"/>
                <w:szCs w:val="21"/>
              </w:rPr>
              <w:t>。</w:t>
            </w:r>
            <w:r w:rsidRPr="002C6CC2">
              <w:rPr>
                <w:rFonts w:asciiTheme="majorEastAsia" w:eastAsiaTheme="majorEastAsia" w:hAnsiTheme="majorEastAsia" w:cs="MS-Gothic" w:hint="eastAsia"/>
                <w:szCs w:val="21"/>
              </w:rPr>
              <w:t>）</w:t>
            </w:r>
          </w:p>
        </w:tc>
        <w:tc>
          <w:tcPr>
            <w:tcW w:w="3450" w:type="dxa"/>
            <w:vAlign w:val="center"/>
          </w:tcPr>
          <w:p w14:paraId="0C1A8058"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5A7E8E57" w14:textId="77777777" w:rsidTr="00496963">
        <w:trPr>
          <w:trHeight w:val="20"/>
        </w:trPr>
        <w:tc>
          <w:tcPr>
            <w:tcW w:w="318" w:type="dxa"/>
            <w:vMerge/>
            <w:tcBorders>
              <w:top w:val="nil"/>
            </w:tcBorders>
            <w:vAlign w:val="center"/>
          </w:tcPr>
          <w:p w14:paraId="5F4EBE03"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6ADC6044"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2365EF1D"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MS-Gothic" w:hint="eastAsia"/>
                <w:szCs w:val="21"/>
              </w:rPr>
              <w:t>③ 前処置及び併用療法の有無</w:t>
            </w:r>
          </w:p>
        </w:tc>
        <w:tc>
          <w:tcPr>
            <w:tcW w:w="3450" w:type="dxa"/>
            <w:vAlign w:val="center"/>
          </w:tcPr>
          <w:p w14:paraId="18930048"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FE9841F" w14:textId="77777777" w:rsidTr="00496963">
        <w:trPr>
          <w:trHeight w:val="20"/>
        </w:trPr>
        <w:tc>
          <w:tcPr>
            <w:tcW w:w="318" w:type="dxa"/>
            <w:vMerge/>
            <w:tcBorders>
              <w:top w:val="nil"/>
            </w:tcBorders>
            <w:vAlign w:val="center"/>
          </w:tcPr>
          <w:p w14:paraId="442784AF"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3B1A08B0"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70CC1CFA"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臨床検査項目及び観察項目</w:t>
            </w:r>
          </w:p>
        </w:tc>
        <w:tc>
          <w:tcPr>
            <w:tcW w:w="3450" w:type="dxa"/>
            <w:vAlign w:val="center"/>
          </w:tcPr>
          <w:p w14:paraId="6180A93D"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7B020A7" w14:textId="77777777" w:rsidTr="00496963">
        <w:trPr>
          <w:trHeight w:val="20"/>
        </w:trPr>
        <w:tc>
          <w:tcPr>
            <w:tcW w:w="318" w:type="dxa"/>
            <w:vMerge/>
            <w:tcBorders>
              <w:top w:val="nil"/>
            </w:tcBorders>
            <w:vAlign w:val="center"/>
          </w:tcPr>
          <w:p w14:paraId="5C7E4F82"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74BD1B8B"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15D6A43A"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⑤ 予測される副作用及びその対処方法</w:t>
            </w:r>
          </w:p>
        </w:tc>
        <w:tc>
          <w:tcPr>
            <w:tcW w:w="3450" w:type="dxa"/>
            <w:vAlign w:val="center"/>
          </w:tcPr>
          <w:p w14:paraId="6666FACB"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72FD928C" w14:textId="77777777" w:rsidTr="00496963">
        <w:trPr>
          <w:trHeight w:val="20"/>
        </w:trPr>
        <w:tc>
          <w:tcPr>
            <w:tcW w:w="318" w:type="dxa"/>
            <w:vMerge/>
            <w:tcBorders>
              <w:top w:val="nil"/>
            </w:tcBorders>
            <w:vAlign w:val="center"/>
          </w:tcPr>
          <w:p w14:paraId="5AE17784"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16B2DC6C"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66BECA10"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⑥ 遺伝子治療等臨床研究の評価方法、評価基準及び中止判断基準</w:t>
            </w:r>
          </w:p>
        </w:tc>
        <w:tc>
          <w:tcPr>
            <w:tcW w:w="3450" w:type="dxa"/>
            <w:vAlign w:val="center"/>
          </w:tcPr>
          <w:p w14:paraId="405AB5CF"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7C956B1A" w14:textId="77777777" w:rsidTr="00496963">
        <w:trPr>
          <w:trHeight w:val="20"/>
        </w:trPr>
        <w:tc>
          <w:tcPr>
            <w:tcW w:w="318" w:type="dxa"/>
            <w:vMerge/>
            <w:tcBorders>
              <w:top w:val="nil"/>
            </w:tcBorders>
            <w:vAlign w:val="center"/>
          </w:tcPr>
          <w:p w14:paraId="04EC0896"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6E122267"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48BEC74C"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MS-Gothic" w:hint="eastAsia"/>
                <w:szCs w:val="21"/>
              </w:rPr>
              <w:t>⑦ 症例記録に関する記録用紙等の様式</w:t>
            </w:r>
          </w:p>
        </w:tc>
        <w:tc>
          <w:tcPr>
            <w:tcW w:w="3450" w:type="dxa"/>
            <w:vAlign w:val="center"/>
          </w:tcPr>
          <w:p w14:paraId="59F08E71"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44A40DE0" w14:textId="77777777" w:rsidTr="00496963">
        <w:trPr>
          <w:trHeight w:val="20"/>
        </w:trPr>
        <w:tc>
          <w:tcPr>
            <w:tcW w:w="318" w:type="dxa"/>
            <w:vMerge/>
            <w:tcBorders>
              <w:top w:val="nil"/>
            </w:tcBorders>
            <w:vAlign w:val="center"/>
          </w:tcPr>
          <w:p w14:paraId="0B3AAD6C"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651BCE24" w14:textId="77777777" w:rsidR="00924691" w:rsidRPr="002C6CC2" w:rsidRDefault="00924691" w:rsidP="00924691">
            <w:pPr>
              <w:widowControl/>
              <w:ind w:left="190" w:hangingChars="100" w:hanging="190"/>
              <w:rPr>
                <w:rFonts w:asciiTheme="majorEastAsia" w:eastAsiaTheme="majorEastAsia" w:hAnsiTheme="majorEastAsia"/>
                <w:szCs w:val="21"/>
              </w:rPr>
            </w:pPr>
            <w:r w:rsidRPr="00B07498">
              <w:rPr>
                <w:rFonts w:asciiTheme="majorEastAsia" w:eastAsiaTheme="majorEastAsia" w:hAnsiTheme="majorEastAsia" w:cs="ＭＳ Ｐゴシック"/>
                <w:szCs w:val="21"/>
              </w:rPr>
              <w:t xml:space="preserve">(3) </w:t>
            </w:r>
            <w:r w:rsidRPr="00B07498">
              <w:rPr>
                <w:rFonts w:asciiTheme="majorEastAsia" w:eastAsiaTheme="majorEastAsia" w:hAnsiTheme="majorEastAsia" w:cs="ＭＳ Ｐゴシック" w:hint="eastAsia"/>
                <w:szCs w:val="21"/>
              </w:rPr>
              <w:t>研究期間及び目標被験者数</w:t>
            </w:r>
          </w:p>
        </w:tc>
        <w:tc>
          <w:tcPr>
            <w:tcW w:w="3450" w:type="dxa"/>
            <w:vAlign w:val="center"/>
          </w:tcPr>
          <w:p w14:paraId="76C026F9"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22211960" w14:textId="77777777" w:rsidTr="00496963">
        <w:trPr>
          <w:trHeight w:val="20"/>
        </w:trPr>
        <w:tc>
          <w:tcPr>
            <w:tcW w:w="5253" w:type="dxa"/>
            <w:gridSpan w:val="5"/>
            <w:tcBorders>
              <w:bottom w:val="nil"/>
            </w:tcBorders>
            <w:vAlign w:val="center"/>
          </w:tcPr>
          <w:p w14:paraId="64B5281C" w14:textId="77777777" w:rsidR="00924691" w:rsidRPr="002C6CC2" w:rsidRDefault="00924691" w:rsidP="00496963">
            <w:pPr>
              <w:widowControl/>
              <w:rPr>
                <w:rFonts w:asciiTheme="majorEastAsia" w:eastAsiaTheme="majorEastAsia" w:hAnsiTheme="majorEastAsia" w:cs="MS-Gothic"/>
                <w:szCs w:val="21"/>
              </w:rPr>
            </w:pPr>
            <w:r w:rsidRPr="002C6CC2">
              <w:rPr>
                <w:rFonts w:asciiTheme="majorEastAsia" w:eastAsiaTheme="majorEastAsia" w:hAnsiTheme="majorEastAsia" w:hint="eastAsia"/>
                <w:szCs w:val="21"/>
              </w:rPr>
              <w:t>６　対象疾患及びその選定理由</w:t>
            </w:r>
          </w:p>
        </w:tc>
        <w:tc>
          <w:tcPr>
            <w:tcW w:w="3450" w:type="dxa"/>
            <w:vAlign w:val="center"/>
          </w:tcPr>
          <w:p w14:paraId="14D09CEE" w14:textId="77777777" w:rsidR="00924691" w:rsidRPr="002C6CC2"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3BD2985" w14:textId="77777777" w:rsidTr="00496963">
        <w:trPr>
          <w:trHeight w:val="20"/>
        </w:trPr>
        <w:tc>
          <w:tcPr>
            <w:tcW w:w="318" w:type="dxa"/>
            <w:vMerge w:val="restart"/>
            <w:tcBorders>
              <w:top w:val="nil"/>
            </w:tcBorders>
            <w:vAlign w:val="center"/>
          </w:tcPr>
          <w:p w14:paraId="6AD73337"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5CD4BFC9" w14:textId="77777777" w:rsidR="00924691" w:rsidRPr="00036F5D"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(1) 対象疾患に関する現時点での知見</w:t>
            </w:r>
          </w:p>
        </w:tc>
        <w:tc>
          <w:tcPr>
            <w:tcW w:w="3450" w:type="dxa"/>
            <w:vAlign w:val="center"/>
          </w:tcPr>
          <w:p w14:paraId="68CE7721"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CCBB19F" w14:textId="77777777" w:rsidTr="00496963">
        <w:trPr>
          <w:trHeight w:val="20"/>
        </w:trPr>
        <w:tc>
          <w:tcPr>
            <w:tcW w:w="318" w:type="dxa"/>
            <w:vMerge/>
            <w:tcBorders>
              <w:top w:val="nil"/>
            </w:tcBorders>
            <w:vAlign w:val="center"/>
          </w:tcPr>
          <w:p w14:paraId="1AEEA8D0"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50CEF0B4"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(2) 当該遺伝子治療等臨床研究の概要</w:t>
            </w:r>
          </w:p>
        </w:tc>
        <w:tc>
          <w:tcPr>
            <w:tcW w:w="3450" w:type="dxa"/>
            <w:vAlign w:val="center"/>
          </w:tcPr>
          <w:p w14:paraId="2DF50B9F"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1668C26" w14:textId="77777777" w:rsidTr="00496963">
        <w:trPr>
          <w:trHeight w:val="20"/>
        </w:trPr>
        <w:tc>
          <w:tcPr>
            <w:tcW w:w="318" w:type="dxa"/>
            <w:vMerge/>
            <w:tcBorders>
              <w:top w:val="nil"/>
            </w:tcBorders>
            <w:vAlign w:val="center"/>
          </w:tcPr>
          <w:p w14:paraId="1D69F8F4"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05807A77" w14:textId="77777777" w:rsidR="00924691" w:rsidRPr="00036F5D"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(3) 他の治療法との比較及び遺伝子治療を選択した理由</w:t>
            </w:r>
          </w:p>
        </w:tc>
        <w:tc>
          <w:tcPr>
            <w:tcW w:w="3450" w:type="dxa"/>
            <w:vAlign w:val="center"/>
          </w:tcPr>
          <w:p w14:paraId="2CE6E832"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7D031DE2" w14:textId="77777777" w:rsidTr="00496963">
        <w:trPr>
          <w:trHeight w:val="20"/>
        </w:trPr>
        <w:tc>
          <w:tcPr>
            <w:tcW w:w="5253" w:type="dxa"/>
            <w:gridSpan w:val="5"/>
            <w:vAlign w:val="center"/>
          </w:tcPr>
          <w:p w14:paraId="461B5A4E"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７　被験者の選定</w:t>
            </w:r>
            <w:r>
              <w:rPr>
                <w:rFonts w:asciiTheme="majorEastAsia" w:eastAsiaTheme="majorEastAsia" w:hAnsiTheme="majorEastAsia" w:cs="MS-Gothic" w:hint="eastAsia"/>
                <w:szCs w:val="21"/>
              </w:rPr>
              <w:t>方針</w:t>
            </w:r>
          </w:p>
        </w:tc>
        <w:tc>
          <w:tcPr>
            <w:tcW w:w="3450" w:type="dxa"/>
            <w:vAlign w:val="center"/>
          </w:tcPr>
          <w:p w14:paraId="22644DA3" w14:textId="77777777" w:rsidR="00924691" w:rsidRPr="002C6CC2" w:rsidRDefault="00924691" w:rsidP="00924691">
            <w:pPr>
              <w:widowControl/>
              <w:ind w:firstLineChars="100" w:firstLine="190"/>
              <w:rPr>
                <w:rFonts w:asciiTheme="majorEastAsia" w:eastAsiaTheme="majorEastAsia" w:hAnsiTheme="majorEastAsia" w:cs="ＭＳ Ｐゴシック"/>
                <w:szCs w:val="21"/>
              </w:rPr>
            </w:pPr>
          </w:p>
        </w:tc>
      </w:tr>
      <w:tr w:rsidR="00924691" w:rsidRPr="002C6CC2" w14:paraId="64E38F7C" w14:textId="77777777" w:rsidTr="00496963">
        <w:trPr>
          <w:trHeight w:val="20"/>
        </w:trPr>
        <w:tc>
          <w:tcPr>
            <w:tcW w:w="5253" w:type="dxa"/>
            <w:gridSpan w:val="5"/>
            <w:tcBorders>
              <w:bottom w:val="nil"/>
            </w:tcBorders>
            <w:vAlign w:val="center"/>
          </w:tcPr>
          <w:p w14:paraId="7B9E65BA" w14:textId="77777777" w:rsidR="00924691" w:rsidRPr="002C6CC2"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８　導入する遺伝子及び遺伝子の導入方法</w:t>
            </w:r>
          </w:p>
        </w:tc>
        <w:tc>
          <w:tcPr>
            <w:tcW w:w="3450" w:type="dxa"/>
            <w:vAlign w:val="center"/>
          </w:tcPr>
          <w:p w14:paraId="06B18FBA" w14:textId="77777777" w:rsidR="00924691" w:rsidRPr="002C6CC2" w:rsidRDefault="00924691" w:rsidP="00496963">
            <w:pPr>
              <w:rPr>
                <w:rFonts w:asciiTheme="majorEastAsia" w:eastAsiaTheme="majorEastAsia" w:hAnsiTheme="majorEastAsia"/>
                <w:szCs w:val="21"/>
              </w:rPr>
            </w:pPr>
          </w:p>
        </w:tc>
      </w:tr>
      <w:tr w:rsidR="00924691" w:rsidRPr="002C6CC2" w14:paraId="33AD92FD" w14:textId="77777777" w:rsidTr="00496963">
        <w:trPr>
          <w:trHeight w:val="20"/>
        </w:trPr>
        <w:tc>
          <w:tcPr>
            <w:tcW w:w="318" w:type="dxa"/>
            <w:vMerge w:val="restart"/>
            <w:tcBorders>
              <w:top w:val="nil"/>
            </w:tcBorders>
            <w:vAlign w:val="center"/>
          </w:tcPr>
          <w:p w14:paraId="09047BBD"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0C0BC686"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(1) 開発の経緯</w:t>
            </w:r>
          </w:p>
        </w:tc>
        <w:tc>
          <w:tcPr>
            <w:tcW w:w="3450" w:type="dxa"/>
            <w:vAlign w:val="center"/>
          </w:tcPr>
          <w:p w14:paraId="3ACBB36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66214C7F" w14:textId="77777777" w:rsidTr="00496963">
        <w:trPr>
          <w:trHeight w:val="20"/>
        </w:trPr>
        <w:tc>
          <w:tcPr>
            <w:tcW w:w="318" w:type="dxa"/>
            <w:vMerge/>
            <w:vAlign w:val="center"/>
          </w:tcPr>
          <w:p w14:paraId="24ECCC5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2B6772E1" w14:textId="77777777" w:rsidR="00924691" w:rsidRPr="002C6CC2" w:rsidRDefault="00924691" w:rsidP="00496963">
            <w:pPr>
              <w:rPr>
                <w:rFonts w:asciiTheme="majorEastAsia" w:eastAsiaTheme="majorEastAsia" w:hAnsiTheme="majorEastAsia"/>
                <w:szCs w:val="21"/>
              </w:rPr>
            </w:pPr>
            <w:r w:rsidRPr="002C6CC2">
              <w:rPr>
                <w:rFonts w:asciiTheme="majorEastAsia" w:eastAsiaTheme="majorEastAsia" w:hAnsiTheme="majorEastAsia" w:hint="eastAsia"/>
                <w:szCs w:val="21"/>
              </w:rPr>
              <w:t>(2) 導入する遺伝子</w:t>
            </w:r>
          </w:p>
        </w:tc>
        <w:tc>
          <w:tcPr>
            <w:tcW w:w="3450" w:type="dxa"/>
            <w:vAlign w:val="center"/>
          </w:tcPr>
          <w:p w14:paraId="3AAEFCB4"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6D6D1C17" w14:textId="77777777" w:rsidTr="00496963">
        <w:trPr>
          <w:trHeight w:val="20"/>
        </w:trPr>
        <w:tc>
          <w:tcPr>
            <w:tcW w:w="318" w:type="dxa"/>
            <w:vMerge/>
            <w:vAlign w:val="center"/>
          </w:tcPr>
          <w:p w14:paraId="26808C7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2C987889"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7054DD0F"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szCs w:val="21"/>
              </w:rPr>
              <w:t>1)</w:t>
            </w:r>
            <w:r w:rsidRPr="001E56E0">
              <w:rPr>
                <w:rFonts w:asciiTheme="majorEastAsia" w:eastAsiaTheme="majorEastAsia" w:hAnsiTheme="majorEastAsia" w:cs="ＭＳ Ｐゴシック" w:hint="eastAsia"/>
                <w:szCs w:val="21"/>
              </w:rPr>
              <w:t xml:space="preserve"> 遺伝子治療用ベクターの遺伝子構造</w:t>
            </w:r>
          </w:p>
        </w:tc>
        <w:tc>
          <w:tcPr>
            <w:tcW w:w="3450" w:type="dxa"/>
            <w:vAlign w:val="center"/>
          </w:tcPr>
          <w:p w14:paraId="02B1789F"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7399075" w14:textId="77777777" w:rsidTr="00496963">
        <w:trPr>
          <w:trHeight w:val="20"/>
        </w:trPr>
        <w:tc>
          <w:tcPr>
            <w:tcW w:w="318" w:type="dxa"/>
            <w:vMerge/>
            <w:vAlign w:val="center"/>
          </w:tcPr>
          <w:p w14:paraId="0DDB7E4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3887D44A"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DE7EFB3" w14:textId="77777777" w:rsidR="00924691" w:rsidRPr="001E56E0"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2</w:t>
            </w:r>
            <w:r>
              <w:rPr>
                <w:rFonts w:asciiTheme="majorEastAsia" w:eastAsiaTheme="majorEastAsia" w:hAnsiTheme="majorEastAsia" w:cs="ＭＳ Ｐゴシック" w:hint="eastAsia"/>
                <w:szCs w:val="21"/>
              </w:rPr>
              <w:t xml:space="preserve">) </w:t>
            </w:r>
            <w:r w:rsidRPr="001E56E0">
              <w:rPr>
                <w:rFonts w:asciiTheme="majorEastAsia" w:eastAsiaTheme="majorEastAsia" w:hAnsiTheme="majorEastAsia" w:cs="ＭＳ Ｐゴシック" w:hint="eastAsia"/>
                <w:szCs w:val="21"/>
              </w:rPr>
              <w:t>導入遺伝子の由来及び構造と機能</w:t>
            </w:r>
          </w:p>
        </w:tc>
        <w:tc>
          <w:tcPr>
            <w:tcW w:w="3450" w:type="dxa"/>
            <w:vAlign w:val="center"/>
          </w:tcPr>
          <w:p w14:paraId="55E3978B"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AE215BC" w14:textId="77777777" w:rsidTr="00496963">
        <w:trPr>
          <w:trHeight w:val="20"/>
        </w:trPr>
        <w:tc>
          <w:tcPr>
            <w:tcW w:w="318" w:type="dxa"/>
            <w:vMerge/>
            <w:vAlign w:val="center"/>
          </w:tcPr>
          <w:p w14:paraId="16678DA2"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1DB12B03"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30CBDD8B"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3</w:t>
            </w:r>
            <w:r w:rsidRPr="001E56E0">
              <w:rPr>
                <w:rFonts w:asciiTheme="majorEastAsia" w:eastAsiaTheme="majorEastAsia" w:hAnsiTheme="majorEastAsia" w:cs="ＭＳ Ｐゴシック"/>
                <w:szCs w:val="21"/>
              </w:rPr>
              <w:t>)</w:t>
            </w:r>
            <w:r w:rsidRPr="001E56E0">
              <w:rPr>
                <w:rFonts w:asciiTheme="majorEastAsia" w:eastAsiaTheme="majorEastAsia" w:hAnsiTheme="majorEastAsia" w:cs="ＭＳ Ｐゴシック" w:hint="eastAsia"/>
                <w:szCs w:val="21"/>
              </w:rPr>
              <w:t xml:space="preserve"> 発現調節エレメントの構造と機能</w:t>
            </w:r>
          </w:p>
        </w:tc>
        <w:tc>
          <w:tcPr>
            <w:tcW w:w="3450" w:type="dxa"/>
            <w:vAlign w:val="center"/>
          </w:tcPr>
          <w:p w14:paraId="17FEF3F7"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1B748B2" w14:textId="77777777" w:rsidTr="00496963">
        <w:trPr>
          <w:trHeight w:val="20"/>
        </w:trPr>
        <w:tc>
          <w:tcPr>
            <w:tcW w:w="318" w:type="dxa"/>
            <w:vMerge/>
            <w:vAlign w:val="center"/>
          </w:tcPr>
          <w:p w14:paraId="3E68A051"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4EDB2728"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879FA4E"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4</w:t>
            </w:r>
            <w:r w:rsidRPr="001E56E0">
              <w:rPr>
                <w:rFonts w:asciiTheme="majorEastAsia" w:eastAsiaTheme="majorEastAsia" w:hAnsiTheme="majorEastAsia" w:cs="ＭＳ Ｐゴシック"/>
                <w:szCs w:val="21"/>
              </w:rPr>
              <w:t>)</w:t>
            </w:r>
            <w:r w:rsidRPr="001E56E0">
              <w:rPr>
                <w:rFonts w:asciiTheme="majorEastAsia" w:eastAsiaTheme="majorEastAsia" w:hAnsiTheme="majorEastAsia" w:cs="ＭＳ Ｐゴシック" w:hint="eastAsia"/>
                <w:szCs w:val="21"/>
              </w:rPr>
              <w:t xml:space="preserve"> 導入遺伝子からの発現産物の構造と機能</w:t>
            </w:r>
          </w:p>
        </w:tc>
        <w:tc>
          <w:tcPr>
            <w:tcW w:w="3450" w:type="dxa"/>
            <w:vAlign w:val="center"/>
          </w:tcPr>
          <w:p w14:paraId="0A8454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F140980" w14:textId="77777777" w:rsidTr="00496963">
        <w:trPr>
          <w:trHeight w:val="20"/>
        </w:trPr>
        <w:tc>
          <w:tcPr>
            <w:tcW w:w="318" w:type="dxa"/>
            <w:vMerge/>
            <w:vAlign w:val="center"/>
          </w:tcPr>
          <w:p w14:paraId="3F6C9BEC"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44A67C9C"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2073846" w14:textId="77777777" w:rsidR="00924691" w:rsidRPr="001E56E0" w:rsidRDefault="00924691" w:rsidP="00924691">
            <w:pPr>
              <w:ind w:leftChars="25" w:left="238" w:hangingChars="100" w:hanging="190"/>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5) その他のエレメント及び翻訳可能領域の配置と機能</w:t>
            </w:r>
          </w:p>
        </w:tc>
        <w:tc>
          <w:tcPr>
            <w:tcW w:w="3450" w:type="dxa"/>
            <w:vAlign w:val="center"/>
          </w:tcPr>
          <w:p w14:paraId="2A06B9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47BBDB1" w14:textId="77777777" w:rsidTr="00496963">
        <w:trPr>
          <w:trHeight w:val="20"/>
        </w:trPr>
        <w:tc>
          <w:tcPr>
            <w:tcW w:w="318" w:type="dxa"/>
            <w:vMerge/>
            <w:vAlign w:val="center"/>
          </w:tcPr>
          <w:p w14:paraId="1EBD6DA3"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6423BC89" w14:textId="77777777" w:rsidR="00924691" w:rsidRPr="00A071CE"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(3) 遺伝子の導入方法</w:t>
            </w:r>
          </w:p>
        </w:tc>
        <w:tc>
          <w:tcPr>
            <w:tcW w:w="3450" w:type="dxa"/>
            <w:tcBorders>
              <w:bottom w:val="single" w:sz="4" w:space="0" w:color="auto"/>
            </w:tcBorders>
            <w:vAlign w:val="center"/>
          </w:tcPr>
          <w:p w14:paraId="4A04C80F" w14:textId="77777777" w:rsidR="00924691" w:rsidRPr="002F0CE1" w:rsidRDefault="00924691" w:rsidP="00924691">
            <w:pPr>
              <w:autoSpaceDE w:val="0"/>
              <w:autoSpaceDN w:val="0"/>
              <w:ind w:leftChars="200" w:left="570" w:hangingChars="100" w:hanging="190"/>
              <w:rPr>
                <w:rFonts w:asciiTheme="majorEastAsia" w:eastAsiaTheme="majorEastAsia" w:hAnsiTheme="majorEastAsia" w:cs="MS-Gothic"/>
                <w:szCs w:val="21"/>
              </w:rPr>
            </w:pPr>
            <w:r w:rsidDel="00CB1816">
              <w:rPr>
                <w:rFonts w:asciiTheme="majorEastAsia" w:eastAsiaTheme="majorEastAsia" w:hAnsiTheme="majorEastAsia" w:cs="ＭＳ Ｐゴシック" w:hint="eastAsia"/>
                <w:szCs w:val="21"/>
              </w:rPr>
              <w:t xml:space="preserve"> </w:t>
            </w:r>
          </w:p>
        </w:tc>
      </w:tr>
      <w:tr w:rsidR="00924691" w:rsidRPr="002C6CC2" w14:paraId="6CFFB300" w14:textId="77777777" w:rsidTr="00496963">
        <w:trPr>
          <w:trHeight w:val="20"/>
        </w:trPr>
        <w:tc>
          <w:tcPr>
            <w:tcW w:w="318" w:type="dxa"/>
            <w:vMerge/>
            <w:vAlign w:val="center"/>
          </w:tcPr>
          <w:p w14:paraId="0A290BC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63B51739" w14:textId="77777777" w:rsidR="00924691" w:rsidRPr="00010BDE" w:rsidRDefault="00924691" w:rsidP="00924691">
            <w:pPr>
              <w:ind w:leftChars="100" w:left="380" w:hangingChars="100" w:hanging="190"/>
              <w:rPr>
                <w:rFonts w:asciiTheme="majorEastAsia" w:eastAsiaTheme="majorEastAsia" w:hAnsiTheme="majorEastAsia" w:cs="MS-Gothic"/>
                <w:szCs w:val="21"/>
              </w:rPr>
            </w:pPr>
            <w:r w:rsidRPr="00010BDE">
              <w:rPr>
                <w:rFonts w:asciiTheme="majorEastAsia" w:eastAsiaTheme="majorEastAsia" w:hAnsiTheme="majorEastAsia" w:cs="ＭＳ Ｐゴシック" w:hint="eastAsia"/>
                <w:szCs w:val="21"/>
              </w:rPr>
              <w:t xml:space="preserve"> </w:t>
            </w:r>
          </w:p>
        </w:tc>
        <w:tc>
          <w:tcPr>
            <w:tcW w:w="4620" w:type="dxa"/>
            <w:gridSpan w:val="3"/>
            <w:tcBorders>
              <w:bottom w:val="nil"/>
            </w:tcBorders>
            <w:vAlign w:val="center"/>
          </w:tcPr>
          <w:p w14:paraId="3548C850" w14:textId="77777777" w:rsidR="00924691" w:rsidRPr="00A071CE" w:rsidRDefault="00924691" w:rsidP="00924691">
            <w:pPr>
              <w:ind w:left="95" w:hangingChars="50" w:hanging="95"/>
              <w:rPr>
                <w:rFonts w:asciiTheme="majorEastAsia" w:eastAsiaTheme="majorEastAsia" w:hAnsiTheme="majorEastAsia" w:cs="ＭＳ Ｐゴシック"/>
                <w:szCs w:val="21"/>
              </w:rPr>
            </w:pPr>
            <w:r w:rsidRPr="00010BDE">
              <w:rPr>
                <w:rFonts w:asciiTheme="majorEastAsia" w:eastAsiaTheme="majorEastAsia" w:hAnsiTheme="majorEastAsia" w:cs="ＭＳ Ｐゴシック" w:hint="eastAsia"/>
                <w:szCs w:val="21"/>
              </w:rPr>
              <w:t>1) ウイルスベクター</w:t>
            </w:r>
            <w:r>
              <w:rPr>
                <w:rFonts w:asciiTheme="majorEastAsia" w:eastAsiaTheme="majorEastAsia" w:hAnsiTheme="majorEastAsia" w:cs="ＭＳ Ｐゴシック" w:hint="eastAsia"/>
                <w:szCs w:val="21"/>
              </w:rPr>
              <w:t>を用いて遺伝子導入を行う場合</w:t>
            </w:r>
          </w:p>
        </w:tc>
        <w:tc>
          <w:tcPr>
            <w:tcW w:w="3450" w:type="dxa"/>
            <w:tcBorders>
              <w:top w:val="single" w:sz="4" w:space="0" w:color="auto"/>
              <w:tr2bl w:val="single" w:sz="4" w:space="0" w:color="auto"/>
            </w:tcBorders>
            <w:vAlign w:val="center"/>
          </w:tcPr>
          <w:p w14:paraId="4439806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72E1910" w14:textId="77777777" w:rsidTr="00496963">
        <w:trPr>
          <w:trHeight w:val="20"/>
        </w:trPr>
        <w:tc>
          <w:tcPr>
            <w:tcW w:w="318" w:type="dxa"/>
            <w:vMerge/>
            <w:vAlign w:val="center"/>
          </w:tcPr>
          <w:p w14:paraId="2883010F"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44CC723E"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72478D8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3E0DB8E1" w14:textId="77777777" w:rsidR="00924691" w:rsidRPr="00010BDE" w:rsidDel="008E0300" w:rsidRDefault="00924691"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イ ウイルスベクターの由来、粒子構造と機能</w:t>
            </w:r>
          </w:p>
        </w:tc>
        <w:tc>
          <w:tcPr>
            <w:tcW w:w="3450" w:type="dxa"/>
            <w:tcBorders>
              <w:top w:val="single" w:sz="4" w:space="0" w:color="auto"/>
            </w:tcBorders>
            <w:vAlign w:val="center"/>
          </w:tcPr>
          <w:p w14:paraId="2F7A702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F395DAC" w14:textId="77777777" w:rsidTr="00496963">
        <w:trPr>
          <w:trHeight w:val="20"/>
        </w:trPr>
        <w:tc>
          <w:tcPr>
            <w:tcW w:w="318" w:type="dxa"/>
            <w:vMerge/>
            <w:vAlign w:val="center"/>
          </w:tcPr>
          <w:p w14:paraId="0E841C7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7D447D55"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78914FF"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70F762DC" w14:textId="77777777" w:rsidR="00924691" w:rsidRPr="00010BDE" w:rsidDel="008E0300" w:rsidRDefault="00924691" w:rsidP="00496963">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ロ ウイルスベクターの製造方法</w:t>
            </w:r>
          </w:p>
        </w:tc>
        <w:tc>
          <w:tcPr>
            <w:tcW w:w="3450" w:type="dxa"/>
            <w:tcBorders>
              <w:top w:val="single" w:sz="4" w:space="0" w:color="auto"/>
            </w:tcBorders>
            <w:vAlign w:val="center"/>
          </w:tcPr>
          <w:p w14:paraId="5D988529"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CA25F87" w14:textId="77777777" w:rsidTr="00496963">
        <w:trPr>
          <w:trHeight w:val="20"/>
        </w:trPr>
        <w:tc>
          <w:tcPr>
            <w:tcW w:w="318" w:type="dxa"/>
            <w:vMerge/>
            <w:vAlign w:val="center"/>
          </w:tcPr>
          <w:p w14:paraId="16CB58EB"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21EE32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FCEFFD"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138F85D2" w14:textId="77777777" w:rsidR="00924691" w:rsidRPr="009A13DA" w:rsidDel="008E0300" w:rsidRDefault="00924691" w:rsidP="00496963">
            <w:pPr>
              <w:autoSpaceDE w:val="0"/>
              <w:autoSpaceDN w:val="0"/>
              <w:rPr>
                <w:rFonts w:asciiTheme="majorEastAsia" w:eastAsiaTheme="majorEastAsia" w:hAnsiTheme="majorEastAsia" w:cs="MS-Gothic"/>
                <w:szCs w:val="21"/>
              </w:rPr>
            </w:pPr>
          </w:p>
        </w:tc>
        <w:tc>
          <w:tcPr>
            <w:tcW w:w="3990" w:type="dxa"/>
            <w:vAlign w:val="center"/>
          </w:tcPr>
          <w:p w14:paraId="040D72A7"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① 製造に用いる原材料</w:t>
            </w:r>
          </w:p>
        </w:tc>
        <w:tc>
          <w:tcPr>
            <w:tcW w:w="3450" w:type="dxa"/>
            <w:tcBorders>
              <w:top w:val="single" w:sz="4" w:space="0" w:color="auto"/>
            </w:tcBorders>
            <w:vAlign w:val="center"/>
          </w:tcPr>
          <w:p w14:paraId="12F42E5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554BCC33" w14:textId="77777777" w:rsidTr="00496963">
        <w:trPr>
          <w:trHeight w:val="20"/>
        </w:trPr>
        <w:tc>
          <w:tcPr>
            <w:tcW w:w="318" w:type="dxa"/>
            <w:vMerge/>
            <w:vAlign w:val="center"/>
          </w:tcPr>
          <w:p w14:paraId="3C37800E"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383873E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8C31E16"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20662289"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0947B4DE"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② ウイルスベクターの製造に用いるプラスミドやウイルス、細胞等の構築方法及びバンクシステム</w:t>
            </w:r>
          </w:p>
        </w:tc>
        <w:tc>
          <w:tcPr>
            <w:tcW w:w="3450" w:type="dxa"/>
            <w:tcBorders>
              <w:top w:val="single" w:sz="4" w:space="0" w:color="auto"/>
            </w:tcBorders>
            <w:vAlign w:val="center"/>
          </w:tcPr>
          <w:p w14:paraId="1EF26CF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2F7AD10" w14:textId="77777777" w:rsidTr="00496963">
        <w:trPr>
          <w:trHeight w:val="20"/>
        </w:trPr>
        <w:tc>
          <w:tcPr>
            <w:tcW w:w="318" w:type="dxa"/>
            <w:vMerge/>
            <w:vAlign w:val="center"/>
          </w:tcPr>
          <w:p w14:paraId="57E5936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D5485D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E9FAED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5F038C94"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2634EA20"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③ </w:t>
            </w:r>
            <w:r w:rsidRPr="00010BDE">
              <w:rPr>
                <w:rFonts w:asciiTheme="majorEastAsia" w:eastAsiaTheme="majorEastAsia" w:hAnsiTheme="majorEastAsia" w:cs="MS-Gothic"/>
                <w:szCs w:val="21"/>
              </w:rPr>
              <w:t>ウイルスベクターの製造工程と工程管理</w:t>
            </w:r>
          </w:p>
        </w:tc>
        <w:tc>
          <w:tcPr>
            <w:tcW w:w="3450" w:type="dxa"/>
            <w:tcBorders>
              <w:top w:val="single" w:sz="4" w:space="0" w:color="auto"/>
            </w:tcBorders>
            <w:vAlign w:val="center"/>
          </w:tcPr>
          <w:p w14:paraId="570697B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157726E" w14:textId="77777777" w:rsidTr="00496963">
        <w:trPr>
          <w:trHeight w:val="20"/>
        </w:trPr>
        <w:tc>
          <w:tcPr>
            <w:tcW w:w="318" w:type="dxa"/>
            <w:vMerge/>
            <w:vAlign w:val="center"/>
          </w:tcPr>
          <w:p w14:paraId="62B7074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29EAE58"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4620" w:type="dxa"/>
            <w:gridSpan w:val="3"/>
            <w:tcBorders>
              <w:bottom w:val="nil"/>
            </w:tcBorders>
            <w:vAlign w:val="center"/>
          </w:tcPr>
          <w:p w14:paraId="3C933C5D" w14:textId="77777777" w:rsidR="00924691" w:rsidRPr="00010BDE" w:rsidDel="008E0300" w:rsidRDefault="00924691" w:rsidP="00924691">
            <w:pPr>
              <w:ind w:left="95" w:hangingChars="50" w:hanging="95"/>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2</w:t>
            </w:r>
            <w:r w:rsidRPr="00010BDE">
              <w:rPr>
                <w:rFonts w:asciiTheme="majorEastAsia" w:eastAsiaTheme="majorEastAsia" w:hAnsiTheme="majorEastAsia" w:cs="ＭＳ Ｐゴシック" w:hint="eastAsia"/>
                <w:szCs w:val="21"/>
              </w:rPr>
              <w:t>) ウイルスベクター</w:t>
            </w:r>
            <w:r>
              <w:rPr>
                <w:rFonts w:asciiTheme="majorEastAsia" w:eastAsiaTheme="majorEastAsia" w:hAnsiTheme="majorEastAsia" w:cs="ＭＳ Ｐゴシック" w:hint="eastAsia"/>
                <w:szCs w:val="21"/>
              </w:rPr>
              <w:t>以外の方法を用いて遺伝子導入を行う場合</w:t>
            </w:r>
          </w:p>
        </w:tc>
        <w:tc>
          <w:tcPr>
            <w:tcW w:w="3450" w:type="dxa"/>
            <w:tcBorders>
              <w:top w:val="single" w:sz="4" w:space="0" w:color="auto"/>
              <w:tr2bl w:val="single" w:sz="4" w:space="0" w:color="auto"/>
            </w:tcBorders>
            <w:vAlign w:val="center"/>
          </w:tcPr>
          <w:p w14:paraId="777F7FD1"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2CC3D0D" w14:textId="77777777" w:rsidTr="00496963">
        <w:trPr>
          <w:trHeight w:val="20"/>
        </w:trPr>
        <w:tc>
          <w:tcPr>
            <w:tcW w:w="318" w:type="dxa"/>
            <w:vMerge/>
            <w:vAlign w:val="center"/>
          </w:tcPr>
          <w:p w14:paraId="42CDC96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6BB3DCA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6E254FB4"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286FA673" w14:textId="77777777" w:rsidR="00924691" w:rsidRPr="00010BDE" w:rsidDel="008E0300" w:rsidRDefault="00924691" w:rsidP="00496963">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イ 遺伝子導入方法</w:t>
            </w:r>
          </w:p>
        </w:tc>
        <w:tc>
          <w:tcPr>
            <w:tcW w:w="3450" w:type="dxa"/>
            <w:tcBorders>
              <w:top w:val="single" w:sz="4" w:space="0" w:color="auto"/>
            </w:tcBorders>
            <w:vAlign w:val="center"/>
          </w:tcPr>
          <w:p w14:paraId="5E515F92"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2AD78E4" w14:textId="77777777" w:rsidTr="00496963">
        <w:trPr>
          <w:trHeight w:val="20"/>
        </w:trPr>
        <w:tc>
          <w:tcPr>
            <w:tcW w:w="318" w:type="dxa"/>
            <w:vMerge/>
            <w:vAlign w:val="center"/>
          </w:tcPr>
          <w:p w14:paraId="204F13D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4B8B2D1"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0CB0A6A3"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6FF58338" w14:textId="77777777" w:rsidR="00924691" w:rsidRPr="00010BDE" w:rsidDel="008E0300" w:rsidRDefault="00924691"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ロ プラスミドベクター及びキャリアーの作製方法</w:t>
            </w:r>
          </w:p>
        </w:tc>
        <w:tc>
          <w:tcPr>
            <w:tcW w:w="3450" w:type="dxa"/>
            <w:tcBorders>
              <w:top w:val="single" w:sz="4" w:space="0" w:color="auto"/>
            </w:tcBorders>
            <w:vAlign w:val="center"/>
          </w:tcPr>
          <w:p w14:paraId="38B7EA8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162C99A6" w14:textId="77777777" w:rsidTr="00496963">
        <w:trPr>
          <w:trHeight w:val="20"/>
        </w:trPr>
        <w:tc>
          <w:tcPr>
            <w:tcW w:w="318" w:type="dxa"/>
            <w:vMerge/>
            <w:vAlign w:val="center"/>
          </w:tcPr>
          <w:p w14:paraId="5403849D"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6036750"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6B9F1E3C"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5257CA26" w14:textId="77777777" w:rsidR="00924691" w:rsidRPr="00B57E86" w:rsidDel="008E0300" w:rsidRDefault="00924691" w:rsidP="00496963">
            <w:pPr>
              <w:autoSpaceDE w:val="0"/>
              <w:autoSpaceDN w:val="0"/>
              <w:rPr>
                <w:rFonts w:asciiTheme="majorEastAsia" w:eastAsiaTheme="majorEastAsia" w:hAnsiTheme="majorEastAsia" w:cs="MS-Gothic"/>
                <w:szCs w:val="21"/>
              </w:rPr>
            </w:pPr>
          </w:p>
        </w:tc>
        <w:tc>
          <w:tcPr>
            <w:tcW w:w="3990" w:type="dxa"/>
            <w:vAlign w:val="center"/>
          </w:tcPr>
          <w:p w14:paraId="0CF2F24B"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① 製造に用いる原材料</w:t>
            </w:r>
          </w:p>
        </w:tc>
        <w:tc>
          <w:tcPr>
            <w:tcW w:w="3450" w:type="dxa"/>
            <w:tcBorders>
              <w:top w:val="single" w:sz="4" w:space="0" w:color="auto"/>
            </w:tcBorders>
            <w:vAlign w:val="center"/>
          </w:tcPr>
          <w:p w14:paraId="5F45DC98"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1BE8DBB8" w14:textId="77777777" w:rsidTr="00496963">
        <w:trPr>
          <w:trHeight w:val="20"/>
        </w:trPr>
        <w:tc>
          <w:tcPr>
            <w:tcW w:w="318" w:type="dxa"/>
            <w:vMerge/>
            <w:vAlign w:val="center"/>
          </w:tcPr>
          <w:p w14:paraId="480F346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0A59DE49"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34B156F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1261D6F0"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4E7F782C"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② </w:t>
            </w:r>
            <w:r>
              <w:rPr>
                <w:rFonts w:asciiTheme="majorEastAsia" w:eastAsiaTheme="majorEastAsia" w:hAnsiTheme="majorEastAsia" w:cs="MS-Gothic" w:hint="eastAsia"/>
                <w:szCs w:val="21"/>
              </w:rPr>
              <w:t>プラスミドベクターの構築方法及びバンクシステム</w:t>
            </w:r>
          </w:p>
        </w:tc>
        <w:tc>
          <w:tcPr>
            <w:tcW w:w="3450" w:type="dxa"/>
            <w:tcBorders>
              <w:top w:val="single" w:sz="4" w:space="0" w:color="auto"/>
            </w:tcBorders>
            <w:vAlign w:val="center"/>
          </w:tcPr>
          <w:p w14:paraId="0B3218AA"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0001B619" w14:textId="77777777" w:rsidTr="00496963">
        <w:trPr>
          <w:trHeight w:val="20"/>
        </w:trPr>
        <w:tc>
          <w:tcPr>
            <w:tcW w:w="318" w:type="dxa"/>
            <w:vMerge/>
            <w:vAlign w:val="center"/>
          </w:tcPr>
          <w:p w14:paraId="4F41F0E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FC34CDF"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7268CC0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3967C0D2"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5C5D0C6F"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③ </w:t>
            </w:r>
            <w:r>
              <w:rPr>
                <w:rFonts w:asciiTheme="majorEastAsia" w:eastAsiaTheme="majorEastAsia" w:hAnsiTheme="majorEastAsia" w:cs="MS-Gothic" w:hint="eastAsia"/>
                <w:szCs w:val="21"/>
              </w:rPr>
              <w:t>キャリアーの構造又は組成（キャリアーを用いて遺伝子導入する場合）</w:t>
            </w:r>
          </w:p>
        </w:tc>
        <w:tc>
          <w:tcPr>
            <w:tcW w:w="3450" w:type="dxa"/>
            <w:tcBorders>
              <w:top w:val="single" w:sz="4" w:space="0" w:color="auto"/>
            </w:tcBorders>
            <w:vAlign w:val="center"/>
          </w:tcPr>
          <w:p w14:paraId="78B2D77C"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638E8D14" w14:textId="77777777" w:rsidTr="00496963">
        <w:trPr>
          <w:trHeight w:val="20"/>
        </w:trPr>
        <w:tc>
          <w:tcPr>
            <w:tcW w:w="318" w:type="dxa"/>
            <w:vMerge/>
            <w:vAlign w:val="center"/>
          </w:tcPr>
          <w:p w14:paraId="5CB38EE8"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6F7E5277"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5C2E946B"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0200AA03" w14:textId="77777777" w:rsidR="00924691" w:rsidRPr="00010BDE"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6E86E019" w14:textId="77777777" w:rsidR="00924691" w:rsidRPr="00010BDE" w:rsidRDefault="00924691"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④</w:t>
            </w:r>
            <w:r w:rsidRPr="00010BDE">
              <w:rPr>
                <w:rFonts w:asciiTheme="majorEastAsia" w:eastAsiaTheme="majorEastAsia" w:hAnsiTheme="majorEastAsia" w:cs="MS-Gothic" w:hint="eastAsia"/>
                <w:szCs w:val="21"/>
              </w:rPr>
              <w:t xml:space="preserve"> </w:t>
            </w:r>
            <w:r>
              <w:rPr>
                <w:rFonts w:asciiTheme="majorEastAsia" w:eastAsiaTheme="majorEastAsia" w:hAnsiTheme="majorEastAsia" w:cs="MS-Gothic" w:hint="eastAsia"/>
                <w:szCs w:val="21"/>
              </w:rPr>
              <w:t>プラスミドベクターの製造工程と工程管理</w:t>
            </w:r>
          </w:p>
        </w:tc>
        <w:tc>
          <w:tcPr>
            <w:tcW w:w="3450" w:type="dxa"/>
            <w:tcBorders>
              <w:top w:val="single" w:sz="4" w:space="0" w:color="auto"/>
            </w:tcBorders>
            <w:vAlign w:val="center"/>
          </w:tcPr>
          <w:p w14:paraId="475002F7"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1206E31C" w14:textId="77777777" w:rsidTr="00496963">
        <w:trPr>
          <w:trHeight w:val="20"/>
        </w:trPr>
        <w:tc>
          <w:tcPr>
            <w:tcW w:w="318" w:type="dxa"/>
            <w:vMerge/>
            <w:vAlign w:val="center"/>
          </w:tcPr>
          <w:p w14:paraId="6EC71FD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681C6FD0"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szCs w:val="21"/>
              </w:rPr>
              <w:t>(4)</w:t>
            </w:r>
            <w:r w:rsidRPr="002C6CC2">
              <w:rPr>
                <w:rFonts w:asciiTheme="majorEastAsia" w:eastAsiaTheme="majorEastAsia" w:hAnsiTheme="majorEastAsia" w:hint="eastAsia"/>
                <w:szCs w:val="21"/>
              </w:rPr>
              <w:t xml:space="preserve"> 被験者</w:t>
            </w:r>
            <w:r w:rsidRPr="002C6CC2">
              <w:rPr>
                <w:rFonts w:asciiTheme="majorEastAsia" w:eastAsiaTheme="majorEastAsia" w:hAnsiTheme="majorEastAsia"/>
                <w:szCs w:val="21"/>
              </w:rPr>
              <w:t>に投与する最終産物の</w:t>
            </w:r>
            <w:r w:rsidRPr="002C6CC2">
              <w:rPr>
                <w:rFonts w:asciiTheme="majorEastAsia" w:eastAsiaTheme="majorEastAsia" w:hAnsiTheme="majorEastAsia" w:hint="eastAsia"/>
                <w:szCs w:val="21"/>
              </w:rPr>
              <w:t>組成</w:t>
            </w:r>
          </w:p>
        </w:tc>
        <w:tc>
          <w:tcPr>
            <w:tcW w:w="3450" w:type="dxa"/>
            <w:vAlign w:val="center"/>
          </w:tcPr>
          <w:p w14:paraId="25FA6524" w14:textId="77777777" w:rsidR="00924691" w:rsidRPr="002C6CC2" w:rsidRDefault="00924691" w:rsidP="00496963">
            <w:pPr>
              <w:rPr>
                <w:rFonts w:asciiTheme="majorEastAsia" w:eastAsiaTheme="majorEastAsia" w:hAnsiTheme="majorEastAsia"/>
                <w:szCs w:val="21"/>
              </w:rPr>
            </w:pPr>
          </w:p>
        </w:tc>
      </w:tr>
      <w:tr w:rsidR="00924691" w:rsidRPr="002C6CC2" w14:paraId="2A76F085" w14:textId="77777777" w:rsidTr="00496963">
        <w:trPr>
          <w:trHeight w:val="20"/>
        </w:trPr>
        <w:tc>
          <w:tcPr>
            <w:tcW w:w="5253" w:type="dxa"/>
            <w:gridSpan w:val="5"/>
            <w:tcBorders>
              <w:bottom w:val="nil"/>
            </w:tcBorders>
            <w:vAlign w:val="center"/>
          </w:tcPr>
          <w:p w14:paraId="2D435229"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９　特性解析と品質試験</w:t>
            </w:r>
          </w:p>
        </w:tc>
        <w:tc>
          <w:tcPr>
            <w:tcW w:w="3450" w:type="dxa"/>
            <w:vAlign w:val="center"/>
          </w:tcPr>
          <w:p w14:paraId="0AB3B016"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6D92DED4" w14:textId="77777777" w:rsidTr="00496963">
        <w:trPr>
          <w:trHeight w:val="20"/>
        </w:trPr>
        <w:tc>
          <w:tcPr>
            <w:tcW w:w="318" w:type="dxa"/>
            <w:tcBorders>
              <w:top w:val="nil"/>
              <w:bottom w:val="nil"/>
            </w:tcBorders>
            <w:vAlign w:val="center"/>
          </w:tcPr>
          <w:p w14:paraId="2FF5DE75"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4935" w:type="dxa"/>
            <w:gridSpan w:val="4"/>
            <w:tcBorders>
              <w:top w:val="single" w:sz="4" w:space="0" w:color="auto"/>
              <w:bottom w:val="nil"/>
            </w:tcBorders>
            <w:vAlign w:val="center"/>
          </w:tcPr>
          <w:p w14:paraId="0663F491"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7037D8">
              <w:rPr>
                <w:rFonts w:asciiTheme="majorEastAsia" w:eastAsiaTheme="majorEastAsia" w:hAnsiTheme="majorEastAsia" w:cs="ＭＳ Ｐゴシック" w:hint="eastAsia"/>
                <w:szCs w:val="21"/>
              </w:rPr>
              <w:t>(1) ウイルスベクターや非ウイルスベクターの特性解析と品質試験</w:t>
            </w:r>
          </w:p>
        </w:tc>
        <w:tc>
          <w:tcPr>
            <w:tcW w:w="3450" w:type="dxa"/>
            <w:vAlign w:val="center"/>
          </w:tcPr>
          <w:p w14:paraId="43AA0BC8"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A8DB0EE" w14:textId="77777777" w:rsidTr="00496963">
        <w:trPr>
          <w:trHeight w:val="20"/>
        </w:trPr>
        <w:tc>
          <w:tcPr>
            <w:tcW w:w="318" w:type="dxa"/>
            <w:vMerge w:val="restart"/>
            <w:tcBorders>
              <w:top w:val="nil"/>
            </w:tcBorders>
            <w:vAlign w:val="center"/>
          </w:tcPr>
          <w:p w14:paraId="367B6FCA"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315" w:type="dxa"/>
            <w:vMerge w:val="restart"/>
            <w:tcBorders>
              <w:top w:val="nil"/>
            </w:tcBorders>
            <w:vAlign w:val="center"/>
          </w:tcPr>
          <w:p w14:paraId="387C6D21"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4620" w:type="dxa"/>
            <w:gridSpan w:val="3"/>
            <w:tcBorders>
              <w:bottom w:val="single" w:sz="4" w:space="0" w:color="auto"/>
            </w:tcBorders>
            <w:vAlign w:val="center"/>
          </w:tcPr>
          <w:p w14:paraId="18734F2D" w14:textId="77777777" w:rsidR="00924691" w:rsidRPr="008E60C3"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1) 特性解析</w:t>
            </w:r>
          </w:p>
        </w:tc>
        <w:tc>
          <w:tcPr>
            <w:tcW w:w="3450" w:type="dxa"/>
            <w:vAlign w:val="center"/>
          </w:tcPr>
          <w:p w14:paraId="1AB13011"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8D587E5" w14:textId="77777777" w:rsidTr="00496963">
        <w:trPr>
          <w:trHeight w:val="20"/>
        </w:trPr>
        <w:tc>
          <w:tcPr>
            <w:tcW w:w="318" w:type="dxa"/>
            <w:vMerge/>
            <w:tcBorders>
              <w:top w:val="nil"/>
            </w:tcBorders>
            <w:vAlign w:val="center"/>
          </w:tcPr>
          <w:p w14:paraId="48C94924"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D07CA2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nil"/>
            </w:tcBorders>
            <w:vAlign w:val="center"/>
          </w:tcPr>
          <w:p w14:paraId="5EE2754F"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2) 感染性因子に関する試験</w:t>
            </w:r>
          </w:p>
        </w:tc>
        <w:tc>
          <w:tcPr>
            <w:tcW w:w="3450" w:type="dxa"/>
            <w:vAlign w:val="center"/>
          </w:tcPr>
          <w:p w14:paraId="30BB3463"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20E87ECE" w14:textId="77777777" w:rsidTr="00496963">
        <w:trPr>
          <w:trHeight w:val="20"/>
        </w:trPr>
        <w:tc>
          <w:tcPr>
            <w:tcW w:w="318" w:type="dxa"/>
            <w:vMerge/>
            <w:tcBorders>
              <w:top w:val="nil"/>
            </w:tcBorders>
            <w:vAlign w:val="center"/>
          </w:tcPr>
          <w:p w14:paraId="52CB0C1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529AEB00"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1C363E63" w14:textId="77777777" w:rsidR="00924691" w:rsidRPr="00D06FF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8041834"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無菌試験（細菌及びカビの試験）</w:t>
            </w:r>
          </w:p>
        </w:tc>
        <w:tc>
          <w:tcPr>
            <w:tcW w:w="3450" w:type="dxa"/>
            <w:vAlign w:val="center"/>
          </w:tcPr>
          <w:p w14:paraId="00218499"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5C48A972" w14:textId="77777777" w:rsidTr="00496963">
        <w:trPr>
          <w:trHeight w:val="20"/>
        </w:trPr>
        <w:tc>
          <w:tcPr>
            <w:tcW w:w="318" w:type="dxa"/>
            <w:vMerge/>
            <w:tcBorders>
              <w:top w:val="nil"/>
            </w:tcBorders>
            <w:vAlign w:val="center"/>
          </w:tcPr>
          <w:p w14:paraId="1255788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73FDDD8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D27B7D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27C49770" w14:textId="77777777" w:rsidR="00924691" w:rsidRPr="002C6CC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マイコプラズマ否定試験</w:t>
            </w:r>
          </w:p>
        </w:tc>
        <w:tc>
          <w:tcPr>
            <w:tcW w:w="3450" w:type="dxa"/>
            <w:vAlign w:val="center"/>
          </w:tcPr>
          <w:p w14:paraId="3BF25F8E"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3392F13D" w14:textId="77777777" w:rsidTr="00496963">
        <w:trPr>
          <w:trHeight w:val="20"/>
        </w:trPr>
        <w:tc>
          <w:tcPr>
            <w:tcW w:w="318" w:type="dxa"/>
            <w:vMerge/>
            <w:tcBorders>
              <w:top w:val="nil"/>
            </w:tcBorders>
            <w:vAlign w:val="center"/>
          </w:tcPr>
          <w:p w14:paraId="6A99529A"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1702D62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2DD9750"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A02C468" w14:textId="77777777" w:rsidR="00924691" w:rsidRPr="00D06FF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迷入感染性因子</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試験</w:t>
            </w:r>
          </w:p>
        </w:tc>
        <w:tc>
          <w:tcPr>
            <w:tcW w:w="3450" w:type="dxa"/>
            <w:vAlign w:val="center"/>
          </w:tcPr>
          <w:p w14:paraId="0735BCA6"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220EB0A8" w14:textId="77777777" w:rsidTr="00496963">
        <w:trPr>
          <w:trHeight w:val="20"/>
        </w:trPr>
        <w:tc>
          <w:tcPr>
            <w:tcW w:w="318" w:type="dxa"/>
            <w:vMerge/>
            <w:tcBorders>
              <w:top w:val="nil"/>
            </w:tcBorders>
            <w:vAlign w:val="center"/>
          </w:tcPr>
          <w:p w14:paraId="273D8F3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7FAB496D"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92CD9C0"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AA7E07" w14:textId="77777777" w:rsidR="00924691" w:rsidRPr="002C6CC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増殖性ウイルス試験</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ウイルスベクターの場合</w:t>
            </w:r>
            <w:r w:rsidRPr="002C6CC2">
              <w:rPr>
                <w:rFonts w:asciiTheme="majorEastAsia" w:eastAsiaTheme="majorEastAsia" w:hAnsiTheme="majorEastAsia" w:cs="MS-Gothic"/>
                <w:szCs w:val="21"/>
              </w:rPr>
              <w:t>)</w:t>
            </w:r>
          </w:p>
        </w:tc>
        <w:tc>
          <w:tcPr>
            <w:tcW w:w="3450" w:type="dxa"/>
            <w:vAlign w:val="center"/>
          </w:tcPr>
          <w:p w14:paraId="3FB1C63C"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461D8A1B" w14:textId="77777777" w:rsidTr="00496963">
        <w:trPr>
          <w:trHeight w:val="20"/>
        </w:trPr>
        <w:tc>
          <w:tcPr>
            <w:tcW w:w="318" w:type="dxa"/>
            <w:vMerge/>
            <w:tcBorders>
              <w:top w:val="nil"/>
            </w:tcBorders>
            <w:vAlign w:val="center"/>
          </w:tcPr>
          <w:p w14:paraId="289BF41A"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01F03F7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8BFB702" w14:textId="77777777" w:rsidR="00924691" w:rsidRPr="00D06FF2"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3</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純度試験（不純物試験）</w:t>
            </w:r>
          </w:p>
        </w:tc>
        <w:tc>
          <w:tcPr>
            <w:tcW w:w="3450" w:type="dxa"/>
            <w:vAlign w:val="center"/>
          </w:tcPr>
          <w:p w14:paraId="6DDCAE74"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312DCD9F" w14:textId="77777777" w:rsidTr="00496963">
        <w:trPr>
          <w:trHeight w:val="20"/>
        </w:trPr>
        <w:tc>
          <w:tcPr>
            <w:tcW w:w="318" w:type="dxa"/>
            <w:vMerge/>
            <w:tcBorders>
              <w:top w:val="nil"/>
            </w:tcBorders>
            <w:vAlign w:val="center"/>
          </w:tcPr>
          <w:p w14:paraId="7648124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F26A9D"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FF0D8AE" w14:textId="77777777" w:rsidR="00924691" w:rsidRPr="00600269"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4</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力価</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生物活性（導入遺伝子の活性を含む。）</w:t>
            </w:r>
          </w:p>
        </w:tc>
        <w:tc>
          <w:tcPr>
            <w:tcW w:w="3450" w:type="dxa"/>
            <w:vAlign w:val="center"/>
          </w:tcPr>
          <w:p w14:paraId="55B58EA2"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E620C3E" w14:textId="77777777" w:rsidTr="00496963">
        <w:trPr>
          <w:trHeight w:val="20"/>
        </w:trPr>
        <w:tc>
          <w:tcPr>
            <w:tcW w:w="318" w:type="dxa"/>
            <w:vMerge/>
            <w:tcBorders>
              <w:top w:val="nil"/>
            </w:tcBorders>
            <w:vAlign w:val="center"/>
          </w:tcPr>
          <w:p w14:paraId="45360E66"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D33D64"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53E6F31A" w14:textId="77777777" w:rsidR="00924691" w:rsidRPr="00D06FF2"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5</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含量（投与における物理量等）</w:t>
            </w:r>
          </w:p>
        </w:tc>
        <w:tc>
          <w:tcPr>
            <w:tcW w:w="3450" w:type="dxa"/>
            <w:vAlign w:val="center"/>
          </w:tcPr>
          <w:p w14:paraId="5E091B1D"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4845A050" w14:textId="77777777" w:rsidTr="00496963">
        <w:trPr>
          <w:trHeight w:val="20"/>
        </w:trPr>
        <w:tc>
          <w:tcPr>
            <w:tcW w:w="318" w:type="dxa"/>
            <w:vMerge/>
            <w:tcBorders>
              <w:top w:val="nil"/>
            </w:tcBorders>
            <w:vAlign w:val="center"/>
          </w:tcPr>
          <w:p w14:paraId="327C5ECC"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84D7B65"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F83AFDF" w14:textId="77777777" w:rsidR="00924691" w:rsidRPr="00D06FF2"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6</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製品の特性に応じて実施する試験</w:t>
            </w:r>
          </w:p>
        </w:tc>
        <w:tc>
          <w:tcPr>
            <w:tcW w:w="3450" w:type="dxa"/>
            <w:vAlign w:val="center"/>
          </w:tcPr>
          <w:p w14:paraId="79FF0A93"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05DA3C7A" w14:textId="77777777" w:rsidTr="00496963">
        <w:trPr>
          <w:trHeight w:val="20"/>
        </w:trPr>
        <w:tc>
          <w:tcPr>
            <w:tcW w:w="318" w:type="dxa"/>
            <w:vMerge/>
            <w:tcBorders>
              <w:top w:val="nil"/>
              <w:bottom w:val="single" w:sz="4" w:space="0" w:color="auto"/>
            </w:tcBorders>
            <w:vAlign w:val="center"/>
          </w:tcPr>
          <w:p w14:paraId="32240118"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bottom w:val="single" w:sz="4" w:space="0" w:color="auto"/>
            </w:tcBorders>
            <w:vAlign w:val="center"/>
          </w:tcPr>
          <w:p w14:paraId="2A4ABC01"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101B3461"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7) 安定性</w:t>
            </w:r>
          </w:p>
        </w:tc>
        <w:tc>
          <w:tcPr>
            <w:tcW w:w="3450" w:type="dxa"/>
            <w:vAlign w:val="center"/>
          </w:tcPr>
          <w:p w14:paraId="7EB521AF"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512EFEC9" w14:textId="77777777" w:rsidTr="00496963">
        <w:trPr>
          <w:trHeight w:val="20"/>
        </w:trPr>
        <w:tc>
          <w:tcPr>
            <w:tcW w:w="5253" w:type="dxa"/>
            <w:gridSpan w:val="5"/>
            <w:vAlign w:val="center"/>
          </w:tcPr>
          <w:p w14:paraId="204EB837" w14:textId="77777777" w:rsidR="00924691" w:rsidRPr="002C6CC2" w:rsidRDefault="00924691" w:rsidP="00924691">
            <w:pPr>
              <w:ind w:left="190" w:hangingChars="100" w:hanging="190"/>
              <w:rPr>
                <w:rFonts w:asciiTheme="majorEastAsia" w:eastAsiaTheme="majorEastAsia" w:hAnsiTheme="majorEastAsia" w:cs="MS-Gothic"/>
                <w:szCs w:val="21"/>
                <w:shd w:val="pct15" w:color="auto" w:fill="FFFFFF"/>
              </w:rPr>
            </w:pPr>
            <w:r w:rsidRPr="002C6CC2">
              <w:rPr>
                <w:rFonts w:asciiTheme="majorEastAsia" w:eastAsiaTheme="majorEastAsia" w:hAnsiTheme="majorEastAsia" w:hint="eastAsia"/>
                <w:szCs w:val="21"/>
              </w:rPr>
              <w:t>１０　被験者への投与に用いられる特殊な機器や医療材料</w:t>
            </w:r>
          </w:p>
        </w:tc>
        <w:tc>
          <w:tcPr>
            <w:tcW w:w="3450" w:type="dxa"/>
            <w:vAlign w:val="center"/>
          </w:tcPr>
          <w:p w14:paraId="06FDC9AF" w14:textId="77777777" w:rsidR="00924691" w:rsidRPr="002C6CC2" w:rsidRDefault="00924691" w:rsidP="00496963">
            <w:pPr>
              <w:rPr>
                <w:rFonts w:asciiTheme="majorEastAsia" w:eastAsiaTheme="majorEastAsia" w:hAnsiTheme="majorEastAsia"/>
                <w:szCs w:val="21"/>
              </w:rPr>
            </w:pPr>
          </w:p>
        </w:tc>
      </w:tr>
      <w:tr w:rsidR="00924691" w:rsidRPr="002C6CC2" w14:paraId="66966053" w14:textId="77777777" w:rsidTr="00496963">
        <w:trPr>
          <w:trHeight w:val="20"/>
        </w:trPr>
        <w:tc>
          <w:tcPr>
            <w:tcW w:w="5253" w:type="dxa"/>
            <w:gridSpan w:val="5"/>
            <w:tcBorders>
              <w:bottom w:val="nil"/>
            </w:tcBorders>
            <w:vAlign w:val="center"/>
          </w:tcPr>
          <w:p w14:paraId="12F1586A"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１１　非臨床試験における安全性及び有効性の評価</w:t>
            </w:r>
          </w:p>
        </w:tc>
        <w:tc>
          <w:tcPr>
            <w:tcW w:w="3450" w:type="dxa"/>
            <w:vAlign w:val="center"/>
          </w:tcPr>
          <w:p w14:paraId="4FD9837E" w14:textId="77777777" w:rsidR="00924691" w:rsidRPr="002C6CC2" w:rsidRDefault="00924691" w:rsidP="00496963">
            <w:pPr>
              <w:rPr>
                <w:rFonts w:asciiTheme="majorEastAsia" w:eastAsiaTheme="majorEastAsia" w:hAnsiTheme="majorEastAsia"/>
                <w:szCs w:val="21"/>
              </w:rPr>
            </w:pPr>
          </w:p>
        </w:tc>
      </w:tr>
      <w:tr w:rsidR="00924691" w:rsidRPr="002C6CC2" w14:paraId="7364E066" w14:textId="77777777" w:rsidTr="00496963">
        <w:trPr>
          <w:trHeight w:val="20"/>
        </w:trPr>
        <w:tc>
          <w:tcPr>
            <w:tcW w:w="318" w:type="dxa"/>
            <w:vMerge w:val="restart"/>
            <w:tcBorders>
              <w:top w:val="nil"/>
            </w:tcBorders>
            <w:vAlign w:val="center"/>
          </w:tcPr>
          <w:p w14:paraId="31FA2B0B"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65520522"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1</w:t>
            </w:r>
            <w:r w:rsidRPr="002C6CC2">
              <w:rPr>
                <w:rFonts w:asciiTheme="majorEastAsia" w:eastAsiaTheme="majorEastAsia" w:hAnsiTheme="majorEastAsia" w:hint="eastAsia"/>
                <w:szCs w:val="21"/>
              </w:rPr>
              <w:t>) 臨床的有効性を予測するための試験</w:t>
            </w:r>
          </w:p>
        </w:tc>
        <w:tc>
          <w:tcPr>
            <w:tcW w:w="3450" w:type="dxa"/>
            <w:vAlign w:val="center"/>
          </w:tcPr>
          <w:p w14:paraId="169BD5C7" w14:textId="77777777" w:rsidR="00924691" w:rsidRPr="002C6CC2" w:rsidRDefault="00924691" w:rsidP="00496963">
            <w:pPr>
              <w:rPr>
                <w:rFonts w:asciiTheme="majorEastAsia" w:eastAsiaTheme="majorEastAsia" w:hAnsiTheme="majorEastAsia"/>
                <w:szCs w:val="21"/>
              </w:rPr>
            </w:pPr>
          </w:p>
        </w:tc>
      </w:tr>
      <w:tr w:rsidR="00924691" w:rsidRPr="002C6CC2" w14:paraId="5C8CEDEB" w14:textId="77777777" w:rsidTr="00496963">
        <w:trPr>
          <w:trHeight w:val="20"/>
        </w:trPr>
        <w:tc>
          <w:tcPr>
            <w:tcW w:w="318" w:type="dxa"/>
            <w:vMerge/>
            <w:vAlign w:val="center"/>
          </w:tcPr>
          <w:p w14:paraId="0001903C"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570705EB"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2</w:t>
            </w:r>
            <w:r w:rsidRPr="002C6CC2">
              <w:rPr>
                <w:rFonts w:asciiTheme="majorEastAsia" w:eastAsiaTheme="majorEastAsia" w:hAnsiTheme="majorEastAsia" w:hint="eastAsia"/>
                <w:szCs w:val="21"/>
              </w:rPr>
              <w:t>) 生体内分布</w:t>
            </w:r>
          </w:p>
        </w:tc>
        <w:tc>
          <w:tcPr>
            <w:tcW w:w="3450" w:type="dxa"/>
            <w:vAlign w:val="center"/>
          </w:tcPr>
          <w:p w14:paraId="437AE416" w14:textId="77777777" w:rsidR="00924691" w:rsidRPr="002C6CC2" w:rsidRDefault="00924691" w:rsidP="00496963">
            <w:pPr>
              <w:rPr>
                <w:rFonts w:asciiTheme="majorEastAsia" w:eastAsiaTheme="majorEastAsia" w:hAnsiTheme="majorEastAsia"/>
                <w:szCs w:val="21"/>
              </w:rPr>
            </w:pPr>
          </w:p>
        </w:tc>
      </w:tr>
      <w:tr w:rsidR="00924691" w:rsidRPr="002C6CC2" w14:paraId="672B34EC" w14:textId="77777777" w:rsidTr="00496963">
        <w:trPr>
          <w:trHeight w:val="20"/>
        </w:trPr>
        <w:tc>
          <w:tcPr>
            <w:tcW w:w="318" w:type="dxa"/>
            <w:vMerge/>
            <w:vAlign w:val="center"/>
          </w:tcPr>
          <w:p w14:paraId="2590269E"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26263180" w14:textId="77777777" w:rsidR="00924691" w:rsidRPr="00A071CE"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3</w:t>
            </w:r>
            <w:r w:rsidRPr="002C6CC2">
              <w:rPr>
                <w:rFonts w:asciiTheme="majorEastAsia" w:eastAsiaTheme="majorEastAsia" w:hAnsiTheme="majorEastAsia" w:hint="eastAsia"/>
                <w:szCs w:val="21"/>
              </w:rPr>
              <w:t>) 非臨床</w:t>
            </w:r>
            <w:r>
              <w:rPr>
                <w:rFonts w:asciiTheme="majorEastAsia" w:eastAsiaTheme="majorEastAsia" w:hAnsiTheme="majorEastAsia" w:hint="eastAsia"/>
                <w:szCs w:val="21"/>
              </w:rPr>
              <w:t>試験における</w:t>
            </w:r>
            <w:r w:rsidRPr="002C6CC2">
              <w:rPr>
                <w:rFonts w:asciiTheme="majorEastAsia" w:eastAsiaTheme="majorEastAsia" w:hAnsiTheme="majorEastAsia" w:hint="eastAsia"/>
                <w:szCs w:val="21"/>
              </w:rPr>
              <w:t>安全性</w:t>
            </w:r>
            <w:r>
              <w:rPr>
                <w:rFonts w:asciiTheme="majorEastAsia" w:eastAsiaTheme="majorEastAsia" w:hAnsiTheme="majorEastAsia" w:hint="eastAsia"/>
                <w:szCs w:val="21"/>
              </w:rPr>
              <w:t>の</w:t>
            </w:r>
            <w:r w:rsidRPr="002C6CC2">
              <w:rPr>
                <w:rFonts w:asciiTheme="majorEastAsia" w:eastAsiaTheme="majorEastAsia" w:hAnsiTheme="majorEastAsia" w:hint="eastAsia"/>
                <w:szCs w:val="21"/>
              </w:rPr>
              <w:t>評価</w:t>
            </w:r>
          </w:p>
        </w:tc>
        <w:tc>
          <w:tcPr>
            <w:tcW w:w="3450" w:type="dxa"/>
            <w:vAlign w:val="center"/>
          </w:tcPr>
          <w:p w14:paraId="2245B48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6ADCA17" w14:textId="77777777" w:rsidTr="00496963">
        <w:trPr>
          <w:trHeight w:val="20"/>
        </w:trPr>
        <w:tc>
          <w:tcPr>
            <w:tcW w:w="318" w:type="dxa"/>
            <w:vMerge/>
            <w:vAlign w:val="center"/>
          </w:tcPr>
          <w:p w14:paraId="7F9A1D12"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565A257D" w14:textId="77777777" w:rsidR="00924691" w:rsidRPr="002C6CC2" w:rsidRDefault="00924691" w:rsidP="00496963">
            <w:pPr>
              <w:tabs>
                <w:tab w:val="left" w:pos="567"/>
              </w:tabs>
              <w:rPr>
                <w:rFonts w:asciiTheme="majorEastAsia" w:eastAsiaTheme="majorEastAsia" w:hAnsiTheme="majorEastAsia" w:cs="MS-Gothic"/>
                <w:szCs w:val="21"/>
              </w:rPr>
            </w:pPr>
            <w:r>
              <w:rPr>
                <w:rFonts w:asciiTheme="majorEastAsia" w:eastAsiaTheme="majorEastAsia" w:hAnsiTheme="majorEastAsia" w:hint="eastAsia"/>
                <w:szCs w:val="21"/>
              </w:rPr>
              <w:t xml:space="preserve"> </w:t>
            </w:r>
          </w:p>
        </w:tc>
        <w:tc>
          <w:tcPr>
            <w:tcW w:w="4620" w:type="dxa"/>
            <w:gridSpan w:val="3"/>
            <w:vAlign w:val="center"/>
          </w:tcPr>
          <w:p w14:paraId="5B5D001B" w14:textId="77777777" w:rsidR="00924691" w:rsidRPr="002C6CC2" w:rsidRDefault="00924691" w:rsidP="00496963">
            <w:pPr>
              <w:tabs>
                <w:tab w:val="left" w:pos="567"/>
              </w:tabs>
              <w:rPr>
                <w:rFonts w:asciiTheme="majorEastAsia" w:eastAsiaTheme="majorEastAsia" w:hAnsiTheme="majorEastAsia"/>
                <w:szCs w:val="21"/>
              </w:rPr>
            </w:pPr>
            <w:r w:rsidRPr="002C6CC2">
              <w:rPr>
                <w:rFonts w:asciiTheme="majorEastAsia" w:eastAsiaTheme="majorEastAsia" w:hAnsiTheme="majorEastAsia" w:hint="eastAsia"/>
                <w:szCs w:val="21"/>
              </w:rPr>
              <w:t>1) 一般</w:t>
            </w:r>
            <w:r w:rsidRPr="002C6CC2">
              <w:rPr>
                <w:rFonts w:asciiTheme="majorEastAsia" w:eastAsiaTheme="majorEastAsia" w:hAnsiTheme="majorEastAsia"/>
                <w:szCs w:val="21"/>
              </w:rPr>
              <w:t>毒性</w:t>
            </w:r>
          </w:p>
        </w:tc>
        <w:tc>
          <w:tcPr>
            <w:tcW w:w="3450" w:type="dxa"/>
            <w:vAlign w:val="center"/>
          </w:tcPr>
          <w:p w14:paraId="19D9E18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627A0CF6" w14:textId="77777777" w:rsidTr="00496963">
        <w:trPr>
          <w:trHeight w:val="20"/>
        </w:trPr>
        <w:tc>
          <w:tcPr>
            <w:tcW w:w="318" w:type="dxa"/>
            <w:vMerge/>
            <w:vAlign w:val="center"/>
          </w:tcPr>
          <w:p w14:paraId="642EAA39"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D452CB0" w14:textId="77777777" w:rsidR="00924691" w:rsidRDefault="00924691" w:rsidP="00496963">
            <w:pPr>
              <w:tabs>
                <w:tab w:val="left" w:pos="567"/>
              </w:tabs>
              <w:rPr>
                <w:rFonts w:asciiTheme="majorEastAsia" w:eastAsiaTheme="majorEastAsia" w:hAnsiTheme="majorEastAsia"/>
                <w:szCs w:val="21"/>
              </w:rPr>
            </w:pPr>
          </w:p>
        </w:tc>
        <w:tc>
          <w:tcPr>
            <w:tcW w:w="4620" w:type="dxa"/>
            <w:gridSpan w:val="3"/>
            <w:tcBorders>
              <w:bottom w:val="nil"/>
            </w:tcBorders>
            <w:vAlign w:val="center"/>
          </w:tcPr>
          <w:p w14:paraId="11D04FEE" w14:textId="77777777" w:rsidR="00924691" w:rsidRPr="00A071CE" w:rsidRDefault="00924691" w:rsidP="00496963">
            <w:pPr>
              <w:tabs>
                <w:tab w:val="left" w:pos="567"/>
              </w:tabs>
              <w:rPr>
                <w:rFonts w:asciiTheme="majorEastAsia" w:eastAsiaTheme="majorEastAsia" w:hAnsiTheme="majorEastAsia"/>
                <w:szCs w:val="21"/>
              </w:rPr>
            </w:pPr>
            <w:r w:rsidRPr="002C6CC2">
              <w:rPr>
                <w:rFonts w:asciiTheme="majorEastAsia" w:eastAsiaTheme="majorEastAsia" w:hAnsiTheme="majorEastAsia" w:hint="eastAsia"/>
                <w:szCs w:val="21"/>
              </w:rPr>
              <w:t>2) その他</w:t>
            </w:r>
          </w:p>
        </w:tc>
        <w:tc>
          <w:tcPr>
            <w:tcW w:w="3450" w:type="dxa"/>
            <w:vAlign w:val="center"/>
          </w:tcPr>
          <w:p w14:paraId="7F9717D4"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130C605" w14:textId="77777777" w:rsidTr="00496963">
        <w:trPr>
          <w:trHeight w:val="20"/>
        </w:trPr>
        <w:tc>
          <w:tcPr>
            <w:tcW w:w="318" w:type="dxa"/>
            <w:vMerge/>
            <w:vAlign w:val="center"/>
          </w:tcPr>
          <w:p w14:paraId="7F50174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3E98E2F1" w14:textId="77777777" w:rsidR="00924691" w:rsidRDefault="00924691" w:rsidP="00496963">
            <w:pPr>
              <w:tabs>
                <w:tab w:val="left" w:pos="567"/>
              </w:tabs>
              <w:rPr>
                <w:rFonts w:asciiTheme="majorEastAsia" w:eastAsiaTheme="majorEastAsia" w:hAnsiTheme="majorEastAsia"/>
                <w:szCs w:val="21"/>
              </w:rPr>
            </w:pPr>
          </w:p>
        </w:tc>
        <w:tc>
          <w:tcPr>
            <w:tcW w:w="315" w:type="dxa"/>
            <w:vMerge w:val="restart"/>
            <w:tcBorders>
              <w:top w:val="nil"/>
            </w:tcBorders>
            <w:vAlign w:val="center"/>
          </w:tcPr>
          <w:p w14:paraId="0A4718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486EE95" w14:textId="77777777" w:rsidR="00924691" w:rsidRPr="00A071CE"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免疫原性</w:t>
            </w:r>
          </w:p>
        </w:tc>
        <w:tc>
          <w:tcPr>
            <w:tcW w:w="3450" w:type="dxa"/>
            <w:vAlign w:val="center"/>
          </w:tcPr>
          <w:p w14:paraId="277BBDE5"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4244A08" w14:textId="77777777" w:rsidTr="00496963">
        <w:trPr>
          <w:trHeight w:val="20"/>
        </w:trPr>
        <w:tc>
          <w:tcPr>
            <w:tcW w:w="318" w:type="dxa"/>
            <w:vMerge/>
            <w:vAlign w:val="center"/>
          </w:tcPr>
          <w:p w14:paraId="572980C3"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E3D9599"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4BA109D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C034F4C" w14:textId="77777777" w:rsidR="00924691" w:rsidRPr="00D06FF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造腫瘍性</w:t>
            </w:r>
          </w:p>
        </w:tc>
        <w:tc>
          <w:tcPr>
            <w:tcW w:w="3450" w:type="dxa"/>
            <w:vAlign w:val="center"/>
          </w:tcPr>
          <w:p w14:paraId="260620C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09F133F" w14:textId="77777777" w:rsidTr="00496963">
        <w:trPr>
          <w:trHeight w:val="20"/>
        </w:trPr>
        <w:tc>
          <w:tcPr>
            <w:tcW w:w="318" w:type="dxa"/>
            <w:vMerge/>
            <w:vAlign w:val="center"/>
          </w:tcPr>
          <w:p w14:paraId="0F3909A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1A33D8A2"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520A82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40961F" w14:textId="77777777" w:rsidR="00924691" w:rsidRPr="00D06FF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生殖細胞への意図しない組込みリスク</w:t>
            </w:r>
          </w:p>
        </w:tc>
        <w:tc>
          <w:tcPr>
            <w:tcW w:w="3450" w:type="dxa"/>
            <w:vAlign w:val="center"/>
          </w:tcPr>
          <w:p w14:paraId="60CC1719"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33065ADB" w14:textId="77777777" w:rsidTr="00496963">
        <w:trPr>
          <w:trHeight w:val="20"/>
        </w:trPr>
        <w:tc>
          <w:tcPr>
            <w:tcW w:w="318" w:type="dxa"/>
            <w:vMerge/>
            <w:vAlign w:val="center"/>
          </w:tcPr>
          <w:p w14:paraId="41B20059"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4C43377"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55F753F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0C5D0E9D"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併用療法におけ</w:t>
            </w:r>
            <w:r w:rsidRPr="002C6CC2">
              <w:rPr>
                <w:rFonts w:asciiTheme="majorEastAsia" w:eastAsiaTheme="majorEastAsia" w:hAnsiTheme="majorEastAsia" w:cs="MS-Gothic"/>
                <w:szCs w:val="21"/>
              </w:rPr>
              <w:t>る</w:t>
            </w:r>
            <w:r w:rsidRPr="002C6CC2">
              <w:rPr>
                <w:rFonts w:asciiTheme="majorEastAsia" w:eastAsiaTheme="majorEastAsia" w:hAnsiTheme="majorEastAsia" w:cs="MS-Gothic" w:hint="eastAsia"/>
                <w:szCs w:val="21"/>
              </w:rPr>
              <w:t>安全性</w:t>
            </w:r>
            <w:r w:rsidRPr="002C6CC2">
              <w:rPr>
                <w:rFonts w:asciiTheme="majorEastAsia" w:eastAsiaTheme="majorEastAsia" w:hAnsiTheme="majorEastAsia" w:cs="MS-Gothic"/>
                <w:szCs w:val="21"/>
              </w:rPr>
              <w:t>評価</w:t>
            </w:r>
          </w:p>
        </w:tc>
        <w:tc>
          <w:tcPr>
            <w:tcW w:w="3450" w:type="dxa"/>
            <w:vAlign w:val="center"/>
          </w:tcPr>
          <w:p w14:paraId="69065561"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955AF34" w14:textId="77777777" w:rsidTr="00496963">
        <w:trPr>
          <w:trHeight w:val="20"/>
        </w:trPr>
        <w:tc>
          <w:tcPr>
            <w:tcW w:w="318" w:type="dxa"/>
            <w:vMerge/>
            <w:vAlign w:val="center"/>
          </w:tcPr>
          <w:p w14:paraId="15D85DA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288C8357"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4</w:t>
            </w:r>
            <w:r w:rsidRPr="002C6CC2">
              <w:rPr>
                <w:rFonts w:asciiTheme="majorEastAsia" w:eastAsiaTheme="majorEastAsia" w:hAnsiTheme="majorEastAsia" w:hint="eastAsia"/>
                <w:szCs w:val="21"/>
              </w:rPr>
              <w:t>) 非臨床</w:t>
            </w:r>
            <w:r>
              <w:rPr>
                <w:rFonts w:asciiTheme="majorEastAsia" w:eastAsiaTheme="majorEastAsia" w:hAnsiTheme="majorEastAsia" w:hint="eastAsia"/>
                <w:szCs w:val="21"/>
              </w:rPr>
              <w:t>試験の成績</w:t>
            </w:r>
            <w:r w:rsidRPr="002C6CC2">
              <w:rPr>
                <w:rFonts w:asciiTheme="majorEastAsia" w:eastAsiaTheme="majorEastAsia" w:hAnsiTheme="majorEastAsia" w:hint="eastAsia"/>
                <w:szCs w:val="21"/>
              </w:rPr>
              <w:t>の総括</w:t>
            </w:r>
          </w:p>
        </w:tc>
        <w:tc>
          <w:tcPr>
            <w:tcW w:w="3450" w:type="dxa"/>
            <w:vAlign w:val="center"/>
          </w:tcPr>
          <w:p w14:paraId="31976DA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591347AB" w14:textId="77777777" w:rsidTr="00496963">
        <w:trPr>
          <w:trHeight w:val="20"/>
        </w:trPr>
        <w:tc>
          <w:tcPr>
            <w:tcW w:w="5253" w:type="dxa"/>
            <w:gridSpan w:val="5"/>
            <w:vAlign w:val="center"/>
          </w:tcPr>
          <w:p w14:paraId="072F1F15"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１２　遺伝子治療等臨床研究の実施が可能であると判断した理由</w:t>
            </w:r>
          </w:p>
        </w:tc>
        <w:tc>
          <w:tcPr>
            <w:tcW w:w="3450" w:type="dxa"/>
            <w:vAlign w:val="center"/>
          </w:tcPr>
          <w:p w14:paraId="35C81D28" w14:textId="77777777" w:rsidR="00924691" w:rsidRPr="002C6CC2" w:rsidRDefault="00924691" w:rsidP="00496963">
            <w:pPr>
              <w:rPr>
                <w:rFonts w:asciiTheme="majorEastAsia" w:eastAsiaTheme="majorEastAsia" w:hAnsiTheme="majorEastAsia"/>
                <w:szCs w:val="21"/>
              </w:rPr>
            </w:pPr>
          </w:p>
        </w:tc>
      </w:tr>
      <w:tr w:rsidR="00924691" w:rsidRPr="002C6CC2" w14:paraId="01ADE4E9" w14:textId="77777777" w:rsidTr="00496963">
        <w:trPr>
          <w:trHeight w:val="20"/>
        </w:trPr>
        <w:tc>
          <w:tcPr>
            <w:tcW w:w="5253" w:type="dxa"/>
            <w:gridSpan w:val="5"/>
            <w:vAlign w:val="center"/>
          </w:tcPr>
          <w:p w14:paraId="53B1578B"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１３　第二十二に規定するインフォームド・コンセントを受</w:t>
            </w:r>
            <w:r w:rsidRPr="002C6CC2">
              <w:rPr>
                <w:rFonts w:asciiTheme="majorEastAsia" w:eastAsiaTheme="majorEastAsia" w:hAnsiTheme="majorEastAsia" w:hint="eastAsia"/>
                <w:szCs w:val="21"/>
              </w:rPr>
              <w:lastRenderedPageBreak/>
              <w:t>ける手続等（同規定による説明及び同意に関する事項を含む。）</w:t>
            </w:r>
          </w:p>
        </w:tc>
        <w:tc>
          <w:tcPr>
            <w:tcW w:w="3450" w:type="dxa"/>
            <w:vAlign w:val="center"/>
          </w:tcPr>
          <w:p w14:paraId="557842F7" w14:textId="77777777" w:rsidR="00924691" w:rsidRPr="002C6CC2" w:rsidRDefault="00924691" w:rsidP="00496963">
            <w:pPr>
              <w:rPr>
                <w:rFonts w:asciiTheme="majorEastAsia" w:eastAsiaTheme="majorEastAsia" w:hAnsiTheme="majorEastAsia"/>
                <w:szCs w:val="21"/>
              </w:rPr>
            </w:pPr>
          </w:p>
        </w:tc>
      </w:tr>
      <w:tr w:rsidR="00924691" w:rsidRPr="002C6CC2" w14:paraId="7F625C89" w14:textId="77777777" w:rsidTr="00496963">
        <w:trPr>
          <w:trHeight w:val="20"/>
        </w:trPr>
        <w:tc>
          <w:tcPr>
            <w:tcW w:w="5253" w:type="dxa"/>
            <w:gridSpan w:val="5"/>
            <w:vAlign w:val="center"/>
          </w:tcPr>
          <w:p w14:paraId="073376B2"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lastRenderedPageBreak/>
              <w:t>１４　個人情報等の取扱い（匿名化する場合にはその方法を含む。）</w:t>
            </w:r>
          </w:p>
        </w:tc>
        <w:tc>
          <w:tcPr>
            <w:tcW w:w="3450" w:type="dxa"/>
            <w:vAlign w:val="center"/>
          </w:tcPr>
          <w:p w14:paraId="5C5D390C" w14:textId="77777777" w:rsidR="00924691" w:rsidRPr="002C6CC2" w:rsidRDefault="00924691" w:rsidP="00496963">
            <w:pPr>
              <w:rPr>
                <w:rFonts w:asciiTheme="majorEastAsia" w:eastAsiaTheme="majorEastAsia" w:hAnsiTheme="majorEastAsia"/>
                <w:szCs w:val="21"/>
              </w:rPr>
            </w:pPr>
          </w:p>
        </w:tc>
      </w:tr>
      <w:tr w:rsidR="00924691" w:rsidRPr="002C6CC2" w14:paraId="7AFB8D95" w14:textId="77777777" w:rsidTr="00496963">
        <w:trPr>
          <w:trHeight w:val="20"/>
        </w:trPr>
        <w:tc>
          <w:tcPr>
            <w:tcW w:w="5253" w:type="dxa"/>
            <w:gridSpan w:val="5"/>
            <w:vAlign w:val="center"/>
          </w:tcPr>
          <w:p w14:paraId="7B84E6DB"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１５　被験者に生じる負担並びに予測されるリスク及び利益、これらの総合的評価並びに当該負担及びリスクを最小化する対策</w:t>
            </w:r>
          </w:p>
        </w:tc>
        <w:tc>
          <w:tcPr>
            <w:tcW w:w="3450" w:type="dxa"/>
            <w:vAlign w:val="center"/>
          </w:tcPr>
          <w:p w14:paraId="34995FC3" w14:textId="77777777" w:rsidR="00924691" w:rsidRPr="002C6CC2" w:rsidRDefault="00924691" w:rsidP="00496963">
            <w:pPr>
              <w:rPr>
                <w:rFonts w:asciiTheme="majorEastAsia" w:eastAsiaTheme="majorEastAsia" w:hAnsiTheme="majorEastAsia"/>
                <w:szCs w:val="21"/>
              </w:rPr>
            </w:pPr>
          </w:p>
        </w:tc>
      </w:tr>
      <w:tr w:rsidR="00924691" w:rsidRPr="002C6CC2" w14:paraId="6C3F4219" w14:textId="77777777" w:rsidTr="00496963">
        <w:trPr>
          <w:trHeight w:val="20"/>
        </w:trPr>
        <w:tc>
          <w:tcPr>
            <w:tcW w:w="5253" w:type="dxa"/>
            <w:gridSpan w:val="5"/>
            <w:vAlign w:val="center"/>
          </w:tcPr>
          <w:p w14:paraId="1F7393DA"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１６　試料・情報（研究に用いられる情報に係る資料を含む。）の保管及び廃棄の方法</w:t>
            </w:r>
          </w:p>
        </w:tc>
        <w:tc>
          <w:tcPr>
            <w:tcW w:w="3450" w:type="dxa"/>
            <w:vAlign w:val="center"/>
          </w:tcPr>
          <w:p w14:paraId="2FFBDC4D" w14:textId="77777777" w:rsidR="00924691" w:rsidRPr="002C6CC2" w:rsidRDefault="00924691" w:rsidP="00496963">
            <w:pPr>
              <w:rPr>
                <w:rFonts w:asciiTheme="majorEastAsia" w:eastAsiaTheme="majorEastAsia" w:hAnsiTheme="majorEastAsia"/>
                <w:szCs w:val="21"/>
              </w:rPr>
            </w:pPr>
          </w:p>
        </w:tc>
      </w:tr>
      <w:tr w:rsidR="00924691" w:rsidRPr="002C6CC2" w14:paraId="16A9D56E" w14:textId="77777777" w:rsidTr="00496963">
        <w:trPr>
          <w:trHeight w:val="20"/>
        </w:trPr>
        <w:tc>
          <w:tcPr>
            <w:tcW w:w="5253" w:type="dxa"/>
            <w:gridSpan w:val="5"/>
            <w:vAlign w:val="center"/>
          </w:tcPr>
          <w:p w14:paraId="51D7A7E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１７　研究機関の長</w:t>
            </w:r>
            <w:r>
              <w:rPr>
                <w:rFonts w:asciiTheme="majorEastAsia" w:eastAsiaTheme="majorEastAsia" w:hAnsiTheme="majorEastAsia" w:hint="eastAsia"/>
                <w:szCs w:val="21"/>
              </w:rPr>
              <w:t>及び倫理審査委員会</w:t>
            </w:r>
            <w:r w:rsidRPr="002C6CC2">
              <w:rPr>
                <w:rFonts w:asciiTheme="majorEastAsia" w:eastAsiaTheme="majorEastAsia" w:hAnsiTheme="majorEastAsia" w:hint="eastAsia"/>
                <w:szCs w:val="21"/>
              </w:rPr>
              <w:t>への報告内容及び方法</w:t>
            </w:r>
          </w:p>
        </w:tc>
        <w:tc>
          <w:tcPr>
            <w:tcW w:w="3450" w:type="dxa"/>
            <w:vAlign w:val="center"/>
          </w:tcPr>
          <w:p w14:paraId="59511545" w14:textId="77777777" w:rsidR="00924691" w:rsidRPr="002C6CC2" w:rsidRDefault="00924691" w:rsidP="00496963">
            <w:pPr>
              <w:rPr>
                <w:rFonts w:asciiTheme="majorEastAsia" w:eastAsiaTheme="majorEastAsia" w:hAnsiTheme="majorEastAsia"/>
                <w:szCs w:val="21"/>
              </w:rPr>
            </w:pPr>
          </w:p>
        </w:tc>
      </w:tr>
      <w:tr w:rsidR="00924691" w:rsidRPr="002C6CC2" w14:paraId="70B64EA9" w14:textId="77777777" w:rsidTr="00496963">
        <w:trPr>
          <w:trHeight w:val="20"/>
        </w:trPr>
        <w:tc>
          <w:tcPr>
            <w:tcW w:w="5253" w:type="dxa"/>
            <w:gridSpan w:val="5"/>
            <w:vAlign w:val="center"/>
          </w:tcPr>
          <w:p w14:paraId="0C6D9CE1"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１８　研究の資金源等、研究機関の遺伝子治療等臨床研究に係る利益相反及び個人の収益等、研究者の遺伝子治療等臨床研究に係る利益相反に関する状況</w:t>
            </w:r>
          </w:p>
        </w:tc>
        <w:tc>
          <w:tcPr>
            <w:tcW w:w="3450" w:type="dxa"/>
            <w:vAlign w:val="center"/>
          </w:tcPr>
          <w:p w14:paraId="642814E4" w14:textId="77777777" w:rsidR="00924691" w:rsidRPr="002C6CC2" w:rsidRDefault="00924691" w:rsidP="00496963">
            <w:pPr>
              <w:rPr>
                <w:rFonts w:asciiTheme="majorEastAsia" w:eastAsiaTheme="majorEastAsia" w:hAnsiTheme="majorEastAsia"/>
                <w:szCs w:val="21"/>
              </w:rPr>
            </w:pPr>
          </w:p>
        </w:tc>
      </w:tr>
      <w:tr w:rsidR="00924691" w:rsidRPr="002C6CC2" w14:paraId="634C4F29" w14:textId="77777777" w:rsidTr="00496963">
        <w:trPr>
          <w:trHeight w:val="20"/>
        </w:trPr>
        <w:tc>
          <w:tcPr>
            <w:tcW w:w="5253" w:type="dxa"/>
            <w:gridSpan w:val="5"/>
            <w:vAlign w:val="center"/>
          </w:tcPr>
          <w:p w14:paraId="1CF48F73"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１９　遺伝子治療等臨床研究に関する情報公開の方法</w:t>
            </w:r>
          </w:p>
        </w:tc>
        <w:tc>
          <w:tcPr>
            <w:tcW w:w="3450" w:type="dxa"/>
            <w:vAlign w:val="center"/>
          </w:tcPr>
          <w:p w14:paraId="6D2FF163" w14:textId="77777777" w:rsidR="00924691" w:rsidRPr="002C6CC2" w:rsidRDefault="00924691" w:rsidP="00496963">
            <w:pPr>
              <w:rPr>
                <w:rFonts w:asciiTheme="majorEastAsia" w:eastAsiaTheme="majorEastAsia" w:hAnsiTheme="majorEastAsia"/>
                <w:szCs w:val="21"/>
              </w:rPr>
            </w:pPr>
          </w:p>
        </w:tc>
      </w:tr>
      <w:tr w:rsidR="00924691" w:rsidRPr="002C6CC2" w14:paraId="43FE1D4D" w14:textId="77777777" w:rsidTr="00496963">
        <w:trPr>
          <w:trHeight w:val="20"/>
        </w:trPr>
        <w:tc>
          <w:tcPr>
            <w:tcW w:w="5253" w:type="dxa"/>
            <w:gridSpan w:val="5"/>
            <w:vAlign w:val="center"/>
          </w:tcPr>
          <w:p w14:paraId="0185BCD4"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２０　被験者等及びその関係者からの相談等への対応</w:t>
            </w:r>
          </w:p>
        </w:tc>
        <w:tc>
          <w:tcPr>
            <w:tcW w:w="3450" w:type="dxa"/>
            <w:vAlign w:val="center"/>
          </w:tcPr>
          <w:p w14:paraId="02A9B7D5" w14:textId="77777777" w:rsidR="00924691" w:rsidRPr="002C6CC2" w:rsidRDefault="00924691" w:rsidP="00496963">
            <w:pPr>
              <w:rPr>
                <w:rFonts w:asciiTheme="majorEastAsia" w:eastAsiaTheme="majorEastAsia" w:hAnsiTheme="majorEastAsia"/>
                <w:szCs w:val="21"/>
              </w:rPr>
            </w:pPr>
          </w:p>
        </w:tc>
      </w:tr>
      <w:tr w:rsidR="00924691" w:rsidRPr="002C6CC2" w14:paraId="7555B40F" w14:textId="77777777" w:rsidTr="00496963">
        <w:trPr>
          <w:trHeight w:val="20"/>
        </w:trPr>
        <w:tc>
          <w:tcPr>
            <w:tcW w:w="5253" w:type="dxa"/>
            <w:gridSpan w:val="5"/>
            <w:vAlign w:val="center"/>
          </w:tcPr>
          <w:p w14:paraId="06B6FDC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２１　代諾者からインフォームド・コンセントを受ける場合には、第二十三の規定による手続（第二十二及び第二十三の規定による代諾者の選定方針並びに説明及び同意に関する事項を含む。）</w:t>
            </w:r>
          </w:p>
        </w:tc>
        <w:tc>
          <w:tcPr>
            <w:tcW w:w="3450" w:type="dxa"/>
            <w:vAlign w:val="center"/>
          </w:tcPr>
          <w:p w14:paraId="3532B4FA" w14:textId="77777777" w:rsidR="00924691" w:rsidRPr="002C6CC2" w:rsidRDefault="00924691" w:rsidP="00496963">
            <w:pPr>
              <w:rPr>
                <w:rFonts w:asciiTheme="majorEastAsia" w:eastAsiaTheme="majorEastAsia" w:hAnsiTheme="majorEastAsia"/>
                <w:szCs w:val="21"/>
              </w:rPr>
            </w:pPr>
          </w:p>
        </w:tc>
      </w:tr>
      <w:tr w:rsidR="00924691" w:rsidRPr="002C6CC2" w14:paraId="4EE6495A" w14:textId="77777777" w:rsidTr="00496963">
        <w:trPr>
          <w:trHeight w:val="20"/>
        </w:trPr>
        <w:tc>
          <w:tcPr>
            <w:tcW w:w="5253" w:type="dxa"/>
            <w:gridSpan w:val="5"/>
            <w:vAlign w:val="center"/>
          </w:tcPr>
          <w:p w14:paraId="73E98A1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２２　インフォームド・アセントを得る場合には、第二十三の規定による手続（説明に関する事項を含む。）</w:t>
            </w:r>
          </w:p>
        </w:tc>
        <w:tc>
          <w:tcPr>
            <w:tcW w:w="3450" w:type="dxa"/>
            <w:vAlign w:val="center"/>
          </w:tcPr>
          <w:p w14:paraId="6163DB70" w14:textId="77777777" w:rsidR="00924691" w:rsidRPr="002C6CC2" w:rsidRDefault="00924691" w:rsidP="00496963">
            <w:pPr>
              <w:rPr>
                <w:rFonts w:asciiTheme="majorEastAsia" w:eastAsiaTheme="majorEastAsia" w:hAnsiTheme="majorEastAsia"/>
                <w:szCs w:val="21"/>
              </w:rPr>
            </w:pPr>
          </w:p>
        </w:tc>
      </w:tr>
      <w:tr w:rsidR="00924691" w:rsidRPr="002C6CC2" w14:paraId="766E4BCA" w14:textId="77777777" w:rsidTr="00496963">
        <w:trPr>
          <w:trHeight w:val="20"/>
        </w:trPr>
        <w:tc>
          <w:tcPr>
            <w:tcW w:w="5253" w:type="dxa"/>
            <w:gridSpan w:val="5"/>
            <w:vAlign w:val="center"/>
          </w:tcPr>
          <w:p w14:paraId="7398F09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２３　被験者に経済的負担又は謝礼がある場合には、その旨及びその内容</w:t>
            </w:r>
          </w:p>
        </w:tc>
        <w:tc>
          <w:tcPr>
            <w:tcW w:w="3450" w:type="dxa"/>
            <w:vAlign w:val="center"/>
          </w:tcPr>
          <w:p w14:paraId="4D52A41A" w14:textId="77777777" w:rsidR="00924691" w:rsidRPr="002C6CC2" w:rsidRDefault="00924691" w:rsidP="00496963">
            <w:pPr>
              <w:rPr>
                <w:rFonts w:asciiTheme="majorEastAsia" w:eastAsiaTheme="majorEastAsia" w:hAnsiTheme="majorEastAsia"/>
                <w:szCs w:val="21"/>
              </w:rPr>
            </w:pPr>
          </w:p>
        </w:tc>
      </w:tr>
      <w:tr w:rsidR="00924691" w:rsidRPr="002C6CC2" w14:paraId="1EC18FC1" w14:textId="77777777" w:rsidTr="00496963">
        <w:trPr>
          <w:trHeight w:val="20"/>
        </w:trPr>
        <w:tc>
          <w:tcPr>
            <w:tcW w:w="5253" w:type="dxa"/>
            <w:gridSpan w:val="5"/>
            <w:vAlign w:val="center"/>
          </w:tcPr>
          <w:p w14:paraId="005E7621"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４</w:t>
            </w:r>
            <w:r w:rsidRPr="002C6CC2">
              <w:rPr>
                <w:rFonts w:asciiTheme="majorEastAsia" w:eastAsiaTheme="majorEastAsia" w:hAnsiTheme="majorEastAsia" w:hint="eastAsia"/>
                <w:szCs w:val="21"/>
              </w:rPr>
              <w:t xml:space="preserve">　重篤な有害事象が発生した際の対応</w:t>
            </w:r>
          </w:p>
        </w:tc>
        <w:tc>
          <w:tcPr>
            <w:tcW w:w="3450" w:type="dxa"/>
            <w:vAlign w:val="center"/>
          </w:tcPr>
          <w:p w14:paraId="42E67920" w14:textId="77777777" w:rsidR="00924691" w:rsidRPr="002C6CC2" w:rsidRDefault="00924691" w:rsidP="00496963">
            <w:pPr>
              <w:rPr>
                <w:rFonts w:asciiTheme="majorEastAsia" w:eastAsiaTheme="majorEastAsia" w:hAnsiTheme="majorEastAsia"/>
                <w:szCs w:val="21"/>
              </w:rPr>
            </w:pPr>
          </w:p>
        </w:tc>
      </w:tr>
      <w:tr w:rsidR="00924691" w:rsidRPr="002C6CC2" w14:paraId="71E5D5F0" w14:textId="77777777" w:rsidTr="00496963">
        <w:trPr>
          <w:trHeight w:val="20"/>
        </w:trPr>
        <w:tc>
          <w:tcPr>
            <w:tcW w:w="5253" w:type="dxa"/>
            <w:gridSpan w:val="5"/>
            <w:vAlign w:val="center"/>
          </w:tcPr>
          <w:p w14:paraId="02B499C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５</w:t>
            </w:r>
            <w:r w:rsidRPr="002C6CC2">
              <w:rPr>
                <w:rFonts w:asciiTheme="majorEastAsia" w:eastAsiaTheme="majorEastAsia" w:hAnsiTheme="majorEastAsia" w:hint="eastAsia"/>
                <w:szCs w:val="21"/>
              </w:rPr>
              <w:t xml:space="preserve">　遺伝子治療等臨床研究によって生じた健康被害に対する補償の有無及びその内容</w:t>
            </w:r>
          </w:p>
        </w:tc>
        <w:tc>
          <w:tcPr>
            <w:tcW w:w="3450" w:type="dxa"/>
            <w:vAlign w:val="center"/>
          </w:tcPr>
          <w:p w14:paraId="657C701C" w14:textId="77777777" w:rsidR="00924691" w:rsidRPr="002C6CC2" w:rsidRDefault="00924691" w:rsidP="00496963">
            <w:pPr>
              <w:rPr>
                <w:rFonts w:asciiTheme="majorEastAsia" w:eastAsiaTheme="majorEastAsia" w:hAnsiTheme="majorEastAsia"/>
                <w:szCs w:val="21"/>
              </w:rPr>
            </w:pPr>
          </w:p>
        </w:tc>
      </w:tr>
      <w:tr w:rsidR="00924691" w:rsidRPr="002C6CC2" w14:paraId="589D821E" w14:textId="77777777" w:rsidTr="00496963">
        <w:trPr>
          <w:trHeight w:val="20"/>
        </w:trPr>
        <w:tc>
          <w:tcPr>
            <w:tcW w:w="5253" w:type="dxa"/>
            <w:gridSpan w:val="5"/>
            <w:vAlign w:val="center"/>
          </w:tcPr>
          <w:p w14:paraId="194D3B05"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６</w:t>
            </w:r>
            <w:r w:rsidRPr="002C6CC2">
              <w:rPr>
                <w:rFonts w:asciiTheme="majorEastAsia" w:eastAsiaTheme="majorEastAsia" w:hAnsiTheme="majorEastAsia" w:hint="eastAsia"/>
                <w:szCs w:val="21"/>
              </w:rPr>
              <w:t xml:space="preserve">　被験者への遺伝子治療等臨床研究の実施後における医療の提供に関する対応</w:t>
            </w:r>
          </w:p>
        </w:tc>
        <w:tc>
          <w:tcPr>
            <w:tcW w:w="3450" w:type="dxa"/>
            <w:vAlign w:val="center"/>
          </w:tcPr>
          <w:p w14:paraId="42DDF8C5" w14:textId="77777777" w:rsidR="00924691" w:rsidRPr="002C6CC2" w:rsidRDefault="00924691" w:rsidP="00496963">
            <w:pPr>
              <w:rPr>
                <w:rFonts w:asciiTheme="majorEastAsia" w:eastAsiaTheme="majorEastAsia" w:hAnsiTheme="majorEastAsia"/>
                <w:szCs w:val="21"/>
              </w:rPr>
            </w:pPr>
          </w:p>
        </w:tc>
      </w:tr>
      <w:tr w:rsidR="00924691" w:rsidRPr="002C6CC2" w14:paraId="38E29DA1" w14:textId="77777777" w:rsidTr="00496963">
        <w:trPr>
          <w:trHeight w:val="20"/>
        </w:trPr>
        <w:tc>
          <w:tcPr>
            <w:tcW w:w="5253" w:type="dxa"/>
            <w:gridSpan w:val="5"/>
            <w:vAlign w:val="center"/>
          </w:tcPr>
          <w:p w14:paraId="2D95AFF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７</w:t>
            </w:r>
            <w:r w:rsidRPr="002C6CC2">
              <w:rPr>
                <w:rFonts w:asciiTheme="majorEastAsia" w:eastAsiaTheme="majorEastAsia" w:hAnsiTheme="majorEastAsia" w:hint="eastAsia"/>
                <w:szCs w:val="21"/>
              </w:rPr>
              <w:t xml:space="preserve">　遺伝子治療等臨床研究の実施に伴い、被験者の健康、子孫に受け継がれ得る遺伝的特徴等に関する重要な知見が得られる可能性がある場合には、被験者に係る研究結果（偶発的所見を含む。）の取扱い</w:t>
            </w:r>
          </w:p>
        </w:tc>
        <w:tc>
          <w:tcPr>
            <w:tcW w:w="3450" w:type="dxa"/>
            <w:vAlign w:val="center"/>
          </w:tcPr>
          <w:p w14:paraId="628C3BE5" w14:textId="77777777" w:rsidR="00924691" w:rsidRPr="002C6CC2" w:rsidRDefault="00924691" w:rsidP="00496963">
            <w:pPr>
              <w:rPr>
                <w:rFonts w:asciiTheme="majorEastAsia" w:eastAsiaTheme="majorEastAsia" w:hAnsiTheme="majorEastAsia"/>
                <w:szCs w:val="21"/>
              </w:rPr>
            </w:pPr>
          </w:p>
        </w:tc>
      </w:tr>
      <w:tr w:rsidR="00924691" w:rsidRPr="002C6CC2" w14:paraId="6DD7877D" w14:textId="77777777" w:rsidTr="00496963">
        <w:trPr>
          <w:trHeight w:val="20"/>
        </w:trPr>
        <w:tc>
          <w:tcPr>
            <w:tcW w:w="5253" w:type="dxa"/>
            <w:gridSpan w:val="5"/>
            <w:vAlign w:val="center"/>
          </w:tcPr>
          <w:p w14:paraId="68C5F05E"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８</w:t>
            </w:r>
            <w:r w:rsidRPr="002C6CC2">
              <w:rPr>
                <w:rFonts w:asciiTheme="majorEastAsia" w:eastAsiaTheme="majorEastAsia" w:hAnsiTheme="majorEastAsia" w:hint="eastAsia"/>
                <w:szCs w:val="21"/>
              </w:rPr>
              <w:t xml:space="preserve">　遺伝子治療等臨床研究に関する業務の一部を委託する場合には、当該業務内容及び委託先の監督方法</w:t>
            </w:r>
          </w:p>
        </w:tc>
        <w:tc>
          <w:tcPr>
            <w:tcW w:w="3450" w:type="dxa"/>
            <w:vAlign w:val="center"/>
          </w:tcPr>
          <w:p w14:paraId="0CA33FE9" w14:textId="77777777" w:rsidR="00924691" w:rsidRPr="002C6CC2" w:rsidRDefault="00924691" w:rsidP="00496963">
            <w:pPr>
              <w:rPr>
                <w:rFonts w:asciiTheme="majorEastAsia" w:eastAsiaTheme="majorEastAsia" w:hAnsiTheme="majorEastAsia"/>
                <w:szCs w:val="21"/>
              </w:rPr>
            </w:pPr>
          </w:p>
        </w:tc>
      </w:tr>
      <w:tr w:rsidR="00924691" w:rsidRPr="002C6CC2" w14:paraId="51297A50" w14:textId="77777777" w:rsidTr="00496963">
        <w:trPr>
          <w:trHeight w:val="20"/>
        </w:trPr>
        <w:tc>
          <w:tcPr>
            <w:tcW w:w="5253" w:type="dxa"/>
            <w:gridSpan w:val="5"/>
            <w:vAlign w:val="center"/>
          </w:tcPr>
          <w:p w14:paraId="0075A8F2" w14:textId="77777777" w:rsidR="00924691" w:rsidRPr="002C6CC2"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szCs w:val="21"/>
              </w:rPr>
              <w:t>２９</w:t>
            </w:r>
            <w:r w:rsidRPr="002C6CC2">
              <w:rPr>
                <w:rFonts w:asciiTheme="majorEastAsia" w:eastAsiaTheme="majorEastAsia" w:hAnsiTheme="majorEastAsia" w:hint="eastAsia"/>
                <w:szCs w:val="21"/>
              </w:rPr>
              <w:t xml:space="preserve">　被験者から取得された試料・情報について、被験者等から同意を受ける時点では特定されない将来の研究のために用いられる可能性又は他の研究機関に提供する可能性がある場合には、その旨と同意を受ける時点において想定される内容</w:t>
            </w:r>
          </w:p>
        </w:tc>
        <w:tc>
          <w:tcPr>
            <w:tcW w:w="3450" w:type="dxa"/>
            <w:vAlign w:val="center"/>
          </w:tcPr>
          <w:p w14:paraId="3CDEF9FF" w14:textId="77777777" w:rsidR="00924691" w:rsidRPr="002C6CC2" w:rsidRDefault="00924691" w:rsidP="00496963">
            <w:pPr>
              <w:rPr>
                <w:rFonts w:asciiTheme="majorEastAsia" w:eastAsiaTheme="majorEastAsia" w:hAnsiTheme="majorEastAsia"/>
                <w:szCs w:val="21"/>
              </w:rPr>
            </w:pPr>
          </w:p>
        </w:tc>
      </w:tr>
      <w:tr w:rsidR="00924691" w:rsidRPr="002C6CC2" w14:paraId="147CC20C" w14:textId="77777777" w:rsidTr="00496963">
        <w:trPr>
          <w:trHeight w:val="20"/>
        </w:trPr>
        <w:tc>
          <w:tcPr>
            <w:tcW w:w="5253" w:type="dxa"/>
            <w:gridSpan w:val="5"/>
            <w:vAlign w:val="center"/>
          </w:tcPr>
          <w:p w14:paraId="3F4629BA"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w:t>
            </w:r>
            <w:r>
              <w:rPr>
                <w:rFonts w:asciiTheme="majorEastAsia" w:eastAsiaTheme="majorEastAsia" w:hAnsiTheme="majorEastAsia"/>
                <w:szCs w:val="21"/>
              </w:rPr>
              <w:t>０</w:t>
            </w:r>
            <w:r w:rsidRPr="002C6CC2">
              <w:rPr>
                <w:rFonts w:asciiTheme="majorEastAsia" w:eastAsiaTheme="majorEastAsia" w:hAnsiTheme="majorEastAsia" w:hint="eastAsia"/>
                <w:szCs w:val="21"/>
              </w:rPr>
              <w:t xml:space="preserve">　第三十三の規定によるモニタリング及び監査の実施体制及び実施手順</w:t>
            </w:r>
          </w:p>
        </w:tc>
        <w:tc>
          <w:tcPr>
            <w:tcW w:w="3450" w:type="dxa"/>
            <w:vAlign w:val="center"/>
          </w:tcPr>
          <w:p w14:paraId="01BB962C" w14:textId="77777777" w:rsidR="00924691" w:rsidRPr="002C6CC2" w:rsidRDefault="00924691" w:rsidP="00496963">
            <w:pPr>
              <w:rPr>
                <w:rFonts w:asciiTheme="majorEastAsia" w:eastAsiaTheme="majorEastAsia" w:hAnsiTheme="majorEastAsia"/>
                <w:szCs w:val="21"/>
              </w:rPr>
            </w:pPr>
          </w:p>
        </w:tc>
      </w:tr>
      <w:tr w:rsidR="00924691" w:rsidRPr="002C6CC2" w14:paraId="0B32CF22" w14:textId="77777777" w:rsidTr="00496963">
        <w:trPr>
          <w:trHeight w:val="20"/>
        </w:trPr>
        <w:tc>
          <w:tcPr>
            <w:tcW w:w="5253" w:type="dxa"/>
            <w:gridSpan w:val="5"/>
            <w:vAlign w:val="center"/>
          </w:tcPr>
          <w:p w14:paraId="112CF25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w:t>
            </w:r>
            <w:r>
              <w:rPr>
                <w:rFonts w:asciiTheme="majorEastAsia" w:eastAsiaTheme="majorEastAsia" w:hAnsiTheme="majorEastAsia"/>
                <w:szCs w:val="21"/>
              </w:rPr>
              <w:t>１</w:t>
            </w:r>
            <w:r w:rsidRPr="002C6CC2">
              <w:rPr>
                <w:rFonts w:asciiTheme="majorEastAsia" w:eastAsiaTheme="majorEastAsia" w:hAnsiTheme="majorEastAsia" w:hint="eastAsia"/>
                <w:szCs w:val="21"/>
              </w:rPr>
              <w:t xml:space="preserve">　その他必要な事項</w:t>
            </w:r>
          </w:p>
        </w:tc>
        <w:tc>
          <w:tcPr>
            <w:tcW w:w="3450" w:type="dxa"/>
            <w:vAlign w:val="center"/>
          </w:tcPr>
          <w:p w14:paraId="0459FC5B" w14:textId="77777777" w:rsidR="00924691" w:rsidRPr="002C6CC2" w:rsidRDefault="00924691" w:rsidP="00496963">
            <w:pPr>
              <w:rPr>
                <w:rFonts w:asciiTheme="majorEastAsia" w:eastAsiaTheme="majorEastAsia" w:hAnsiTheme="majorEastAsia"/>
                <w:szCs w:val="21"/>
              </w:rPr>
            </w:pPr>
          </w:p>
        </w:tc>
      </w:tr>
    </w:tbl>
    <w:p w14:paraId="3740F4F0" w14:textId="77777777" w:rsidR="00924691"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　各「研究計画書に記載しなければならない事項」について、研究計画書内の主な対応頁を記載すること。対応する別紙や別添資料がある場合はそれらの名称を記載すること。また、研究計画書に記載しなければならない事項について、当該研究計画書に該当する項目がない場合は、“該当なし”と記入すること。</w:t>
      </w:r>
    </w:p>
    <w:p w14:paraId="52016DC2" w14:textId="77777777" w:rsidR="00924691" w:rsidRPr="00036F5D" w:rsidRDefault="00924691" w:rsidP="00924691">
      <w:pPr>
        <w:ind w:leftChars="100" w:left="190" w:firstLineChars="100" w:firstLine="190"/>
        <w:rPr>
          <w:rFonts w:asciiTheme="majorEastAsia" w:eastAsiaTheme="majorEastAsia" w:hAnsiTheme="majorEastAsia"/>
          <w:szCs w:val="21"/>
        </w:rPr>
      </w:pPr>
      <w:r>
        <w:rPr>
          <w:rFonts w:asciiTheme="majorEastAsia" w:eastAsiaTheme="majorEastAsia" w:hAnsiTheme="majorEastAsia" w:hint="eastAsia"/>
          <w:szCs w:val="21"/>
        </w:rPr>
        <w:t>なお、各研究計画書に記載しなければならない事項について、上記以外に特筆すべき内容がある場合は、各事項欄に簡潔に追記すること。</w:t>
      </w:r>
    </w:p>
    <w:p w14:paraId="1FBFF6D1" w14:textId="77777777" w:rsidR="001A12B8" w:rsidRPr="00924691" w:rsidRDefault="001A12B8">
      <w:pPr>
        <w:widowControl/>
        <w:suppressAutoHyphens w:val="0"/>
        <w:wordWrap/>
        <w:adjustRightInd/>
        <w:textAlignment w:val="auto"/>
        <w:rPr>
          <w:rFonts w:hAnsi="Times New Roman" w:cs="Times New Roman"/>
        </w:rPr>
      </w:pPr>
    </w:p>
    <w:sectPr w:rsidR="001A12B8" w:rsidRPr="00924691">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FB8D8" w14:textId="77777777" w:rsidR="00070F8F" w:rsidRDefault="00070F8F">
      <w:r>
        <w:separator/>
      </w:r>
    </w:p>
  </w:endnote>
  <w:endnote w:type="continuationSeparator" w:id="0">
    <w:p w14:paraId="7A60D27E" w14:textId="77777777" w:rsidR="00070F8F" w:rsidRDefault="0007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69E3" w14:textId="77777777" w:rsidR="00070F8F" w:rsidRDefault="00070F8F">
      <w:r>
        <w:rPr>
          <w:rFonts w:hAnsi="Times New Roman" w:cs="Times New Roman"/>
          <w:color w:val="auto"/>
          <w:sz w:val="2"/>
          <w:szCs w:val="2"/>
        </w:rPr>
        <w:continuationSeparator/>
      </w:r>
    </w:p>
  </w:footnote>
  <w:footnote w:type="continuationSeparator" w:id="0">
    <w:p w14:paraId="22096F83" w14:textId="77777777" w:rsidR="00070F8F" w:rsidRDefault="00070F8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0F8F"/>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26D9"/>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691"/>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table" w:styleId="ae">
    <w:name w:val="Table Grid"/>
    <w:basedOn w:val="a1"/>
    <w:uiPriority w:val="59"/>
    <w:rsid w:val="0092469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table" w:styleId="ae">
    <w:name w:val="Table Grid"/>
    <w:basedOn w:val="a1"/>
    <w:uiPriority w:val="59"/>
    <w:rsid w:val="0092469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6778-390D-4B94-896D-802A2982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10</Pages>
  <Words>1074</Words>
  <Characters>6125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厚生科学課</cp:lastModifiedBy>
  <cp:revision>153</cp:revision>
  <cp:lastPrinted>2015-08-07T12:50:00Z</cp:lastPrinted>
  <dcterms:created xsi:type="dcterms:W3CDTF">2015-02-23T09:40:00Z</dcterms:created>
  <dcterms:modified xsi:type="dcterms:W3CDTF">2015-08-12T07:03:00Z</dcterms:modified>
</cp:coreProperties>
</file>