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Default="0081278E" w:rsidP="0081278E">
      <w:pPr>
        <w:jc w:val="center"/>
        <w:rPr>
          <w:rFonts w:asciiTheme="minorEastAsia" w:eastAsiaTheme="minorEastAsia" w:hAnsiTheme="minorEastAsia"/>
        </w:rPr>
      </w:pPr>
      <w:r w:rsidRPr="0081278E">
        <w:rPr>
          <w:rFonts w:asciiTheme="minorEastAsia" w:eastAsiaTheme="minorEastAsia" w:hAnsiTheme="minorEastAsia" w:hint="eastAsia"/>
        </w:rPr>
        <w:t>「</w:t>
      </w:r>
      <w:r w:rsidR="009930C4">
        <w:rPr>
          <w:rFonts w:asciiTheme="minorEastAsia" w:eastAsiaTheme="minorEastAsia" w:hAnsiTheme="minorEastAsia" w:hint="eastAsia"/>
        </w:rPr>
        <w:t>転勤に関する雇用管理のポイント（仮称）</w:t>
      </w:r>
      <w:r w:rsidRPr="0081278E">
        <w:rPr>
          <w:rFonts w:asciiTheme="minorEastAsia" w:eastAsiaTheme="minorEastAsia" w:hAnsiTheme="minorEastAsia" w:hint="eastAsia"/>
        </w:rPr>
        <w:t>」</w:t>
      </w:r>
      <w:r w:rsidR="009930C4">
        <w:rPr>
          <w:rFonts w:asciiTheme="minorEastAsia" w:eastAsiaTheme="minorEastAsia" w:hAnsiTheme="minorEastAsia" w:hint="eastAsia"/>
        </w:rPr>
        <w:t>策定に向けた</w:t>
      </w:r>
      <w:r w:rsidRPr="0081278E">
        <w:rPr>
          <w:rFonts w:asciiTheme="minorEastAsia" w:eastAsiaTheme="minorEastAsia" w:hAnsiTheme="minorEastAsia" w:hint="eastAsia"/>
        </w:rPr>
        <w:t>研究会開催要綱</w:t>
      </w:r>
    </w:p>
    <w:p w:rsidR="0081278E" w:rsidRDefault="0081278E" w:rsidP="0081278E">
      <w:pPr>
        <w:rPr>
          <w:rFonts w:asciiTheme="minorEastAsia" w:eastAsiaTheme="minorEastAsia" w:hAnsiTheme="minorEastAsia" w:hint="eastAsia"/>
        </w:rPr>
      </w:pPr>
    </w:p>
    <w:p w:rsidR="005F72B8" w:rsidRDefault="005F72B8" w:rsidP="0081278E">
      <w:pPr>
        <w:rPr>
          <w:rFonts w:asciiTheme="minorEastAsia" w:eastAsiaTheme="minorEastAsia" w:hAnsiTheme="minorEastAsia"/>
        </w:rPr>
      </w:pPr>
    </w:p>
    <w:p w:rsidR="00815594" w:rsidRDefault="0081278E" w:rsidP="0081278E">
      <w:pPr>
        <w:rPr>
          <w:rFonts w:asciiTheme="minorEastAsia" w:eastAsiaTheme="minorEastAsia" w:hAnsiTheme="minorEastAsia"/>
        </w:rPr>
      </w:pPr>
      <w:r>
        <w:rPr>
          <w:rFonts w:asciiTheme="minorEastAsia" w:eastAsiaTheme="minorEastAsia" w:hAnsiTheme="minorEastAsia" w:hint="eastAsia"/>
        </w:rPr>
        <w:t>１　趣旨</w:t>
      </w:r>
    </w:p>
    <w:p w:rsidR="007A4D8E" w:rsidRDefault="009930C4" w:rsidP="007A4D8E">
      <w:pPr>
        <w:ind w:leftChars="100" w:left="240" w:firstLineChars="100" w:firstLine="240"/>
        <w:rPr>
          <w:rFonts w:asciiTheme="minorEastAsia" w:eastAsiaTheme="minorEastAsia" w:hAnsiTheme="minorEastAsia" w:hint="eastAsia"/>
        </w:rPr>
      </w:pPr>
      <w:r>
        <w:rPr>
          <w:rFonts w:asciiTheme="minorEastAsia" w:eastAsiaTheme="minorEastAsia" w:hAnsiTheme="minorEastAsia" w:hint="eastAsia"/>
        </w:rPr>
        <w:t>「ま</w:t>
      </w:r>
      <w:bookmarkStart w:id="0" w:name="_GoBack"/>
      <w:bookmarkEnd w:id="0"/>
      <w:r>
        <w:rPr>
          <w:rFonts w:asciiTheme="minorEastAsia" w:eastAsiaTheme="minorEastAsia" w:hAnsiTheme="minorEastAsia" w:hint="eastAsia"/>
        </w:rPr>
        <w:t>ち・ひと・しごと創生総合戦略</w:t>
      </w:r>
      <w:r w:rsidR="007A4D8E">
        <w:rPr>
          <w:rFonts w:asciiTheme="minorEastAsia" w:eastAsiaTheme="minorEastAsia" w:hAnsiTheme="minorEastAsia" w:hint="eastAsia"/>
        </w:rPr>
        <w:t>（2015改訂版）</w:t>
      </w:r>
      <w:r>
        <w:rPr>
          <w:rFonts w:asciiTheme="minorEastAsia" w:eastAsiaTheme="minorEastAsia" w:hAnsiTheme="minorEastAsia" w:hint="eastAsia"/>
        </w:rPr>
        <w:t>」（</w:t>
      </w:r>
      <w:r w:rsidR="007A4D8E">
        <w:rPr>
          <w:rFonts w:asciiTheme="minorEastAsia" w:eastAsiaTheme="minorEastAsia" w:hAnsiTheme="minorEastAsia" w:hint="eastAsia"/>
        </w:rPr>
        <w:t>平成27</w:t>
      </w:r>
      <w:r>
        <w:rPr>
          <w:rFonts w:asciiTheme="minorEastAsia" w:eastAsiaTheme="minorEastAsia" w:hAnsiTheme="minorEastAsia" w:hint="eastAsia"/>
        </w:rPr>
        <w:t>年</w:t>
      </w:r>
      <w:r w:rsidR="007A4D8E">
        <w:rPr>
          <w:rFonts w:asciiTheme="minorEastAsia" w:eastAsiaTheme="minorEastAsia" w:hAnsiTheme="minorEastAsia" w:hint="eastAsia"/>
        </w:rPr>
        <w:t>12</w:t>
      </w:r>
      <w:r>
        <w:rPr>
          <w:rFonts w:asciiTheme="minorEastAsia" w:eastAsiaTheme="minorEastAsia" w:hAnsiTheme="minorEastAsia" w:hint="eastAsia"/>
        </w:rPr>
        <w:t>月</w:t>
      </w:r>
      <w:r w:rsidR="007A4D8E">
        <w:rPr>
          <w:rFonts w:asciiTheme="minorEastAsia" w:eastAsiaTheme="minorEastAsia" w:hAnsiTheme="minorEastAsia" w:hint="eastAsia"/>
        </w:rPr>
        <w:t>24</w:t>
      </w:r>
      <w:r>
        <w:rPr>
          <w:rFonts w:asciiTheme="minorEastAsia" w:eastAsiaTheme="minorEastAsia" w:hAnsiTheme="minorEastAsia" w:hint="eastAsia"/>
        </w:rPr>
        <w:t>日閣議決定）において、</w:t>
      </w:r>
      <w:r w:rsidR="007A4D8E">
        <w:rPr>
          <w:rFonts w:asciiTheme="minorEastAsia" w:eastAsiaTheme="minorEastAsia" w:hAnsiTheme="minorEastAsia" w:hint="eastAsia"/>
        </w:rPr>
        <w:t>「転勤の実態調査を進めていき、企業の経営判断にも配慮しつつ、2017年3月末までに、労働者の仕事と家庭生活の両立に資する『転勤に関する雇用管理のポイント（仮称）』の策定を目指す。」とされている。</w:t>
      </w:r>
    </w:p>
    <w:p w:rsidR="007A4D8E" w:rsidRDefault="005F72B8" w:rsidP="007A4D8E">
      <w:pPr>
        <w:ind w:leftChars="100" w:left="240" w:firstLineChars="100" w:firstLine="240"/>
        <w:rPr>
          <w:rFonts w:asciiTheme="minorEastAsia" w:eastAsiaTheme="minorEastAsia" w:hAnsiTheme="minorEastAsia" w:hint="eastAsia"/>
        </w:rPr>
      </w:pPr>
      <w:r>
        <w:rPr>
          <w:rFonts w:asciiTheme="minorEastAsia" w:eastAsiaTheme="minorEastAsia" w:hAnsiTheme="minorEastAsia" w:hint="eastAsia"/>
        </w:rPr>
        <w:t>このため、</w:t>
      </w:r>
      <w:r w:rsidR="007A4D8E">
        <w:rPr>
          <w:rFonts w:asciiTheme="minorEastAsia" w:eastAsiaTheme="minorEastAsia" w:hAnsiTheme="minorEastAsia" w:hint="eastAsia"/>
        </w:rPr>
        <w:t>2015年度から2016年度にかけて独立行政法人労働政策研究・研修機構において実施された「企業の転勤の実態に関する調査」</w:t>
      </w:r>
      <w:r>
        <w:rPr>
          <w:rFonts w:asciiTheme="minorEastAsia" w:eastAsiaTheme="minorEastAsia" w:hAnsiTheme="minorEastAsia" w:hint="eastAsia"/>
        </w:rPr>
        <w:t>の結果を踏まえ、「転勤に関する雇用管理のポイント（仮称）」の策定に向けて、検討を行うこととする。</w:t>
      </w:r>
    </w:p>
    <w:p w:rsidR="0081278E" w:rsidRDefault="0081278E" w:rsidP="0081278E">
      <w:pPr>
        <w:rPr>
          <w:rFonts w:asciiTheme="minorEastAsia" w:eastAsiaTheme="minorEastAsia" w:hAnsiTheme="minorEastAsia"/>
        </w:rPr>
      </w:pPr>
    </w:p>
    <w:p w:rsidR="0081278E" w:rsidRDefault="0081278E" w:rsidP="0081278E">
      <w:pPr>
        <w:rPr>
          <w:rFonts w:asciiTheme="minorEastAsia" w:eastAsiaTheme="minorEastAsia" w:hAnsiTheme="minorEastAsia"/>
        </w:rPr>
      </w:pPr>
    </w:p>
    <w:p w:rsidR="0081278E" w:rsidRDefault="0081278E" w:rsidP="0081278E">
      <w:pPr>
        <w:rPr>
          <w:rFonts w:asciiTheme="minorEastAsia" w:eastAsiaTheme="minorEastAsia" w:hAnsiTheme="minorEastAsia"/>
        </w:rPr>
      </w:pPr>
      <w:r>
        <w:rPr>
          <w:rFonts w:asciiTheme="minorEastAsia" w:eastAsiaTheme="minorEastAsia" w:hAnsiTheme="minorEastAsia" w:hint="eastAsia"/>
        </w:rPr>
        <w:t>２　検討事項</w:t>
      </w:r>
    </w:p>
    <w:p w:rsidR="005F72B8" w:rsidRPr="005F72B8" w:rsidRDefault="005F72B8" w:rsidP="005F72B8">
      <w:pPr>
        <w:ind w:left="480" w:hangingChars="200" w:hanging="480"/>
        <w:rPr>
          <w:rFonts w:asciiTheme="minorEastAsia" w:eastAsiaTheme="minorEastAsia" w:hAnsiTheme="minorEastAsia" w:hint="eastAsia"/>
        </w:rPr>
      </w:pPr>
      <w:r w:rsidRPr="005F72B8">
        <w:rPr>
          <w:rFonts w:asciiTheme="minorEastAsia" w:eastAsiaTheme="minorEastAsia" w:hAnsiTheme="minorEastAsia" w:hint="eastAsia"/>
        </w:rPr>
        <w:t>（１）企業における転勤の実態の把握</w:t>
      </w:r>
    </w:p>
    <w:p w:rsidR="005F72B8" w:rsidRPr="005F72B8" w:rsidRDefault="005F72B8" w:rsidP="005F72B8">
      <w:pPr>
        <w:ind w:left="480" w:hangingChars="200" w:hanging="480"/>
        <w:rPr>
          <w:rFonts w:asciiTheme="minorEastAsia" w:eastAsiaTheme="minorEastAsia" w:hAnsiTheme="minorEastAsia" w:hint="eastAsia"/>
        </w:rPr>
      </w:pPr>
      <w:r w:rsidRPr="005F72B8">
        <w:rPr>
          <w:rFonts w:asciiTheme="minorEastAsia" w:eastAsiaTheme="minorEastAsia" w:hAnsiTheme="minorEastAsia" w:hint="eastAsia"/>
        </w:rPr>
        <w:t>（２）仕事と家庭生活の両立に資する観点からの転勤を取り巻く課題の分析</w:t>
      </w:r>
    </w:p>
    <w:p w:rsidR="0081278E" w:rsidRDefault="005F72B8" w:rsidP="005F72B8">
      <w:pPr>
        <w:ind w:left="480" w:hangingChars="200" w:hanging="480"/>
        <w:rPr>
          <w:rFonts w:asciiTheme="minorEastAsia" w:eastAsiaTheme="minorEastAsia" w:hAnsiTheme="minorEastAsia"/>
        </w:rPr>
      </w:pPr>
      <w:r w:rsidRPr="005F72B8">
        <w:rPr>
          <w:rFonts w:asciiTheme="minorEastAsia" w:eastAsiaTheme="minorEastAsia" w:hAnsiTheme="minorEastAsia" w:hint="eastAsia"/>
        </w:rPr>
        <w:t>（３）仕事と家庭生活の両立に資する観点からの転勤に関する雇用管理上の留意点の整理</w:t>
      </w:r>
    </w:p>
    <w:p w:rsidR="00EF7DC5" w:rsidRDefault="00EF7DC5" w:rsidP="0081278E">
      <w:pPr>
        <w:ind w:left="480" w:hangingChars="200" w:hanging="480"/>
        <w:rPr>
          <w:rFonts w:asciiTheme="minorEastAsia" w:eastAsiaTheme="minorEastAsia" w:hAnsiTheme="minorEastAsia"/>
        </w:rPr>
      </w:pPr>
    </w:p>
    <w:p w:rsidR="0081278E" w:rsidRDefault="0081278E" w:rsidP="0081278E">
      <w:pPr>
        <w:rPr>
          <w:rFonts w:asciiTheme="minorEastAsia" w:eastAsiaTheme="minorEastAsia" w:hAnsiTheme="minorEastAsia"/>
        </w:rPr>
      </w:pPr>
    </w:p>
    <w:p w:rsidR="0081278E" w:rsidRDefault="0081278E" w:rsidP="0081278E">
      <w:pPr>
        <w:rPr>
          <w:rFonts w:asciiTheme="minorEastAsia" w:eastAsiaTheme="minorEastAsia" w:hAnsiTheme="minorEastAsia"/>
        </w:rPr>
      </w:pPr>
      <w:r>
        <w:rPr>
          <w:rFonts w:asciiTheme="minorEastAsia" w:eastAsiaTheme="minorEastAsia" w:hAnsiTheme="minorEastAsia" w:hint="eastAsia"/>
        </w:rPr>
        <w:t>３　運営</w:t>
      </w:r>
    </w:p>
    <w:p w:rsidR="0081278E" w:rsidRDefault="00F52284" w:rsidP="0081278E">
      <w:pPr>
        <w:ind w:left="720" w:hangingChars="300" w:hanging="720"/>
        <w:rPr>
          <w:rFonts w:asciiTheme="minorEastAsia" w:eastAsiaTheme="minorEastAsia" w:hAnsiTheme="minorEastAsia"/>
        </w:rPr>
      </w:pPr>
      <w:r>
        <w:rPr>
          <w:rFonts w:asciiTheme="minorEastAsia" w:eastAsiaTheme="minorEastAsia" w:hAnsiTheme="minorEastAsia" w:hint="eastAsia"/>
        </w:rPr>
        <w:t xml:space="preserve">　（１）本</w:t>
      </w:r>
      <w:r w:rsidR="0081278E">
        <w:rPr>
          <w:rFonts w:asciiTheme="minorEastAsia" w:eastAsiaTheme="minorEastAsia" w:hAnsiTheme="minorEastAsia" w:hint="eastAsia"/>
        </w:rPr>
        <w:t>研究会は、雇用均等・児童家庭局長が有識者の参集を求めて開催する。</w:t>
      </w:r>
    </w:p>
    <w:p w:rsidR="0081278E" w:rsidRDefault="0081278E" w:rsidP="0081278E">
      <w:pPr>
        <w:rPr>
          <w:rFonts w:asciiTheme="minorEastAsia" w:eastAsiaTheme="minorEastAsia" w:hAnsiTheme="minorEastAsia"/>
        </w:rPr>
      </w:pPr>
      <w:r>
        <w:rPr>
          <w:rFonts w:asciiTheme="minorEastAsia" w:eastAsiaTheme="minorEastAsia" w:hAnsiTheme="minorEastAsia" w:hint="eastAsia"/>
        </w:rPr>
        <w:t xml:space="preserve">　（２）</w:t>
      </w:r>
      <w:r w:rsidR="00F52284">
        <w:rPr>
          <w:rFonts w:asciiTheme="minorEastAsia" w:eastAsiaTheme="minorEastAsia" w:hAnsiTheme="minorEastAsia" w:hint="eastAsia"/>
        </w:rPr>
        <w:t>本</w:t>
      </w:r>
      <w:r>
        <w:rPr>
          <w:rFonts w:asciiTheme="minorEastAsia" w:eastAsiaTheme="minorEastAsia" w:hAnsiTheme="minorEastAsia" w:hint="eastAsia"/>
        </w:rPr>
        <w:t>研究会には、必要に応じて関係者の出席を求めることができる。</w:t>
      </w:r>
    </w:p>
    <w:p w:rsidR="0081278E" w:rsidRDefault="0081278E" w:rsidP="0081278E">
      <w:pPr>
        <w:ind w:left="720" w:hangingChars="300" w:hanging="720"/>
        <w:rPr>
          <w:rFonts w:asciiTheme="minorEastAsia" w:eastAsiaTheme="minorEastAsia" w:hAnsiTheme="minorEastAsia"/>
        </w:rPr>
      </w:pPr>
      <w:r>
        <w:rPr>
          <w:rFonts w:asciiTheme="minorEastAsia" w:eastAsiaTheme="minorEastAsia" w:hAnsiTheme="minorEastAsia" w:hint="eastAsia"/>
        </w:rPr>
        <w:t xml:space="preserve">　（３）</w:t>
      </w:r>
      <w:r w:rsidR="00F52284">
        <w:rPr>
          <w:rFonts w:asciiTheme="minorEastAsia" w:eastAsiaTheme="minorEastAsia" w:hAnsiTheme="minorEastAsia" w:hint="eastAsia"/>
        </w:rPr>
        <w:t>本</w:t>
      </w:r>
      <w:r>
        <w:rPr>
          <w:rFonts w:asciiTheme="minorEastAsia" w:eastAsiaTheme="minorEastAsia" w:hAnsiTheme="minorEastAsia" w:hint="eastAsia"/>
        </w:rPr>
        <w:t>研究会の座長は、参集者の中から互選により選出し、座長代理は、必要に応じて座長が指名する。</w:t>
      </w:r>
    </w:p>
    <w:p w:rsidR="0081278E" w:rsidRDefault="0081278E" w:rsidP="0081278E">
      <w:pPr>
        <w:rPr>
          <w:rFonts w:asciiTheme="minorEastAsia" w:eastAsiaTheme="minorEastAsia" w:hAnsiTheme="minorEastAsia"/>
        </w:rPr>
      </w:pPr>
      <w:r>
        <w:rPr>
          <w:rFonts w:asciiTheme="minorEastAsia" w:eastAsiaTheme="minorEastAsia" w:hAnsiTheme="minorEastAsia" w:hint="eastAsia"/>
        </w:rPr>
        <w:t xml:space="preserve">　（４）</w:t>
      </w:r>
      <w:r w:rsidR="00F52284">
        <w:rPr>
          <w:rFonts w:asciiTheme="minorEastAsia" w:eastAsiaTheme="minorEastAsia" w:hAnsiTheme="minorEastAsia" w:hint="eastAsia"/>
        </w:rPr>
        <w:t>本</w:t>
      </w:r>
      <w:r>
        <w:rPr>
          <w:rFonts w:asciiTheme="minorEastAsia" w:eastAsiaTheme="minorEastAsia" w:hAnsiTheme="minorEastAsia" w:hint="eastAsia"/>
        </w:rPr>
        <w:t>研究会の庶務は、雇用均等・児童家庭局職業家庭両立課で処理する。</w:t>
      </w:r>
    </w:p>
    <w:p w:rsidR="001111AD" w:rsidRPr="0081278E" w:rsidRDefault="001111AD" w:rsidP="005F72B8">
      <w:pPr>
        <w:rPr>
          <w:rFonts w:asciiTheme="minorEastAsia" w:eastAsiaTheme="minorEastAsia" w:hAnsiTheme="minorEastAsia"/>
        </w:rPr>
      </w:pPr>
    </w:p>
    <w:sectPr w:rsidR="001111AD" w:rsidRPr="008127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119" w:rsidRDefault="00E25119" w:rsidP="00B11BB1">
      <w:r>
        <w:separator/>
      </w:r>
    </w:p>
  </w:endnote>
  <w:endnote w:type="continuationSeparator" w:id="0">
    <w:p w:rsidR="00E25119" w:rsidRDefault="00E2511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119" w:rsidRDefault="00E25119" w:rsidP="00B11BB1">
      <w:r>
        <w:separator/>
      </w:r>
    </w:p>
  </w:footnote>
  <w:footnote w:type="continuationSeparator" w:id="0">
    <w:p w:rsidR="00E25119" w:rsidRDefault="00E2511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8E"/>
    <w:rsid w:val="001111AD"/>
    <w:rsid w:val="00151844"/>
    <w:rsid w:val="001B1E53"/>
    <w:rsid w:val="005510BE"/>
    <w:rsid w:val="005F72B8"/>
    <w:rsid w:val="00615D74"/>
    <w:rsid w:val="00666072"/>
    <w:rsid w:val="00666CA0"/>
    <w:rsid w:val="007A4D8E"/>
    <w:rsid w:val="0081278E"/>
    <w:rsid w:val="00815594"/>
    <w:rsid w:val="00896DB8"/>
    <w:rsid w:val="0092763D"/>
    <w:rsid w:val="00981EC1"/>
    <w:rsid w:val="009930C4"/>
    <w:rsid w:val="00A317ED"/>
    <w:rsid w:val="00B11BB1"/>
    <w:rsid w:val="00CD565E"/>
    <w:rsid w:val="00D2095E"/>
    <w:rsid w:val="00E25119"/>
    <w:rsid w:val="00EF7DC5"/>
    <w:rsid w:val="00F24243"/>
    <w:rsid w:val="00F52284"/>
    <w:rsid w:val="00F57854"/>
    <w:rsid w:val="00F73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286</Words>
  <Characters>287</Characters>
  <Application>Microsoft Office Word</Application>
  <DocSecurity>0</DocSecurity>
  <Lines>19</Lines>
  <Paragraphs>19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2016-05-09T13:00:00Z</cp:lastPrinted>
  <dcterms:created xsi:type="dcterms:W3CDTF">2016-05-16T01:54:00Z</dcterms:created>
  <dcterms:modified xsi:type="dcterms:W3CDTF">2016-11-28T11:47:00Z</dcterms:modified>
</cp:coreProperties>
</file>