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ED" w:rsidRPr="009209F6" w:rsidRDefault="00BF67ED">
      <w:pPr>
        <w:adjustRightInd/>
        <w:spacing w:line="262" w:lineRule="exact"/>
        <w:rPr>
          <w:rFonts w:asciiTheme="majorEastAsia" w:eastAsiaTheme="majorEastAsia" w:hAnsiTheme="majorEastAsia" w:cs="Times New Roman"/>
        </w:rPr>
      </w:pPr>
    </w:p>
    <w:p w:rsidR="00DD6170" w:rsidRPr="009209F6" w:rsidRDefault="003A0C43">
      <w:pPr>
        <w:adjustRightInd/>
        <w:spacing w:line="292" w:lineRule="exact"/>
        <w:jc w:val="center"/>
        <w:rPr>
          <w:rFonts w:asciiTheme="majorEastAsia" w:eastAsiaTheme="majorEastAsia" w:hAnsiTheme="majorEastAsia" w:cs="Times New Roman"/>
        </w:rPr>
      </w:pPr>
      <w:r w:rsidRPr="009209F6">
        <w:rPr>
          <w:rFonts w:asciiTheme="majorEastAsia" w:eastAsiaTheme="majorEastAsia" w:hAnsiTheme="majorEastAsia" w:hint="eastAsia"/>
          <w:b/>
          <w:bCs/>
          <w:sz w:val="24"/>
          <w:szCs w:val="24"/>
        </w:rPr>
        <w:t>第３</w:t>
      </w:r>
      <w:r w:rsidR="007F4462">
        <w:rPr>
          <w:rFonts w:asciiTheme="majorEastAsia" w:eastAsiaTheme="majorEastAsia" w:hAnsiTheme="majorEastAsia" w:hint="eastAsia"/>
          <w:b/>
          <w:bCs/>
          <w:sz w:val="24"/>
          <w:szCs w:val="24"/>
        </w:rPr>
        <w:t>６</w:t>
      </w:r>
      <w:r w:rsidR="00DD6170" w:rsidRPr="009209F6">
        <w:rPr>
          <w:rFonts w:asciiTheme="majorEastAsia" w:eastAsiaTheme="majorEastAsia" w:hAnsiTheme="majorEastAsia" w:hint="eastAsia"/>
          <w:b/>
          <w:bCs/>
          <w:sz w:val="24"/>
          <w:szCs w:val="24"/>
        </w:rPr>
        <w:t>回全国障害者技能競技大会（アビリンピック）</w:t>
      </w:r>
    </w:p>
    <w:p w:rsidR="008832C4" w:rsidRPr="007F4462" w:rsidRDefault="008832C4">
      <w:pPr>
        <w:adjustRightInd/>
        <w:spacing w:line="262" w:lineRule="exact"/>
        <w:rPr>
          <w:rFonts w:asciiTheme="majorEastAsia" w:eastAsiaTheme="majorEastAsia" w:hAnsiTheme="majorEastAsia"/>
        </w:rPr>
      </w:pPr>
    </w:p>
    <w:p w:rsidR="00BF67ED" w:rsidRPr="009209F6" w:rsidRDefault="00BF67ED">
      <w:pPr>
        <w:adjustRightInd/>
        <w:spacing w:line="262" w:lineRule="exact"/>
        <w:rPr>
          <w:rFonts w:asciiTheme="majorEastAsia" w:eastAsiaTheme="majorEastAsia" w:hAnsiTheme="majorEastAsia"/>
        </w:rPr>
      </w:pPr>
    </w:p>
    <w:p w:rsidR="00DD6170" w:rsidRPr="00F235F2" w:rsidRDefault="00DD6170">
      <w:pPr>
        <w:adjustRightInd/>
        <w:spacing w:line="262" w:lineRule="exact"/>
        <w:rPr>
          <w:rFonts w:asciiTheme="majorEastAsia" w:eastAsiaTheme="majorEastAsia" w:hAnsiTheme="majorEastAsia" w:cs="Times New Roman"/>
          <w:b/>
        </w:rPr>
      </w:pPr>
      <w:r w:rsidRPr="00F235F2">
        <w:rPr>
          <w:rFonts w:asciiTheme="majorEastAsia" w:eastAsiaTheme="majorEastAsia" w:hAnsiTheme="majorEastAsia" w:hint="eastAsia"/>
          <w:b/>
        </w:rPr>
        <w:t>１　大会趣旨</w:t>
      </w:r>
    </w:p>
    <w:p w:rsidR="003A0C43" w:rsidRPr="009209F6" w:rsidRDefault="00DD6170" w:rsidP="003A0C43">
      <w:pPr>
        <w:adjustRightInd/>
        <w:spacing w:line="262" w:lineRule="exact"/>
        <w:ind w:left="210" w:firstLine="210"/>
        <w:rPr>
          <w:rFonts w:asciiTheme="majorEastAsia" w:eastAsiaTheme="majorEastAsia" w:hAnsiTheme="majorEastAsia"/>
        </w:rPr>
      </w:pPr>
      <w:r w:rsidRPr="009209F6">
        <w:rPr>
          <w:rFonts w:asciiTheme="majorEastAsia" w:eastAsiaTheme="majorEastAsia" w:hAnsiTheme="majorEastAsia" w:hint="eastAsia"/>
        </w:rPr>
        <w:t>本</w:t>
      </w:r>
      <w:r w:rsidR="00FB4A9C" w:rsidRPr="009209F6">
        <w:rPr>
          <w:rFonts w:asciiTheme="majorEastAsia" w:eastAsiaTheme="majorEastAsia" w:hAnsiTheme="majorEastAsia" w:hint="eastAsia"/>
        </w:rPr>
        <w:t>大会は、障害のある方々が日頃培った技能を互いに競い合うことにより、</w:t>
      </w:r>
      <w:r w:rsidR="003A0C43" w:rsidRPr="009209F6">
        <w:rPr>
          <w:rFonts w:asciiTheme="majorEastAsia" w:eastAsiaTheme="majorEastAsia" w:hAnsiTheme="majorEastAsia" w:hint="eastAsia"/>
        </w:rPr>
        <w:t>職業能力の向上を図るとともに、企業や社会一般の人々が障害のある方の能力について理解と認識を深め、その雇用の促進を図ることを目的として開催する。</w:t>
      </w:r>
    </w:p>
    <w:p w:rsidR="008832C4" w:rsidRPr="009209F6" w:rsidRDefault="008832C4">
      <w:pPr>
        <w:adjustRightInd/>
        <w:spacing w:line="262" w:lineRule="exact"/>
        <w:rPr>
          <w:rFonts w:asciiTheme="majorEastAsia" w:eastAsiaTheme="majorEastAsia" w:hAnsiTheme="majorEastAsia" w:cs="Times New Roman"/>
        </w:rPr>
      </w:pPr>
    </w:p>
    <w:p w:rsidR="005F4411" w:rsidRPr="00F235F2" w:rsidRDefault="005F4411" w:rsidP="00F83130">
      <w:pPr>
        <w:adjustRightInd/>
        <w:spacing w:line="262" w:lineRule="exact"/>
        <w:rPr>
          <w:rFonts w:asciiTheme="majorEastAsia" w:eastAsiaTheme="majorEastAsia" w:hAnsiTheme="majorEastAsia"/>
          <w:b/>
        </w:rPr>
      </w:pPr>
      <w:r w:rsidRPr="00F235F2">
        <w:rPr>
          <w:rFonts w:asciiTheme="majorEastAsia" w:eastAsiaTheme="majorEastAsia" w:hAnsiTheme="majorEastAsia" w:hint="eastAsia"/>
          <w:b/>
        </w:rPr>
        <w:t>２　主催</w:t>
      </w:r>
    </w:p>
    <w:p w:rsidR="005F4411" w:rsidRPr="009209F6" w:rsidRDefault="00DD6170" w:rsidP="001934BF">
      <w:pPr>
        <w:adjustRightInd/>
        <w:spacing w:line="262" w:lineRule="exact"/>
        <w:ind w:firstLineChars="200" w:firstLine="448"/>
        <w:rPr>
          <w:rFonts w:asciiTheme="majorEastAsia" w:eastAsiaTheme="majorEastAsia" w:hAnsiTheme="majorEastAsia"/>
        </w:rPr>
      </w:pPr>
      <w:r w:rsidRPr="009209F6">
        <w:rPr>
          <w:rFonts w:asciiTheme="majorEastAsia" w:eastAsiaTheme="majorEastAsia" w:hAnsiTheme="majorEastAsia" w:hint="eastAsia"/>
        </w:rPr>
        <w:t>独立行政法人高齢・障害</w:t>
      </w:r>
      <w:r w:rsidR="003A0C43" w:rsidRPr="009209F6">
        <w:rPr>
          <w:rFonts w:asciiTheme="majorEastAsia" w:eastAsiaTheme="majorEastAsia" w:hAnsiTheme="majorEastAsia" w:hint="eastAsia"/>
        </w:rPr>
        <w:t>・求職</w:t>
      </w:r>
      <w:r w:rsidR="005F4411" w:rsidRPr="009209F6">
        <w:rPr>
          <w:rFonts w:asciiTheme="majorEastAsia" w:eastAsiaTheme="majorEastAsia" w:hAnsiTheme="majorEastAsia" w:hint="eastAsia"/>
        </w:rPr>
        <w:t>者雇用支援機構</w:t>
      </w:r>
      <w:r w:rsidR="001934BF">
        <w:rPr>
          <w:rFonts w:asciiTheme="majorEastAsia" w:eastAsiaTheme="majorEastAsia" w:hAnsiTheme="majorEastAsia" w:hint="eastAsia"/>
        </w:rPr>
        <w:t>、</w:t>
      </w:r>
      <w:r w:rsidR="007F4462">
        <w:rPr>
          <w:rFonts w:asciiTheme="majorEastAsia" w:eastAsiaTheme="majorEastAsia" w:hAnsiTheme="majorEastAsia" w:hint="eastAsia"/>
        </w:rPr>
        <w:t>山形</w:t>
      </w:r>
      <w:r w:rsidR="001934BF">
        <w:rPr>
          <w:rFonts w:asciiTheme="majorEastAsia" w:eastAsiaTheme="majorEastAsia" w:hAnsiTheme="majorEastAsia" w:hint="eastAsia"/>
        </w:rPr>
        <w:t>県</w:t>
      </w:r>
    </w:p>
    <w:p w:rsidR="008832C4" w:rsidRPr="007F4462" w:rsidRDefault="008832C4">
      <w:pPr>
        <w:adjustRightInd/>
        <w:spacing w:line="262" w:lineRule="exact"/>
        <w:rPr>
          <w:rFonts w:asciiTheme="majorEastAsia" w:eastAsiaTheme="majorEastAsia" w:hAnsiTheme="majorEastAsia" w:cs="Times New Roman"/>
        </w:rPr>
      </w:pPr>
    </w:p>
    <w:p w:rsidR="00DD6170" w:rsidRPr="007F4462" w:rsidRDefault="00DD6170">
      <w:pPr>
        <w:adjustRightInd/>
        <w:spacing w:line="262" w:lineRule="exact"/>
        <w:rPr>
          <w:rFonts w:asciiTheme="majorEastAsia" w:eastAsiaTheme="majorEastAsia" w:hAnsiTheme="majorEastAsia" w:cs="Times New Roman"/>
          <w:b/>
        </w:rPr>
      </w:pPr>
      <w:r w:rsidRPr="007F4462">
        <w:rPr>
          <w:rFonts w:asciiTheme="majorEastAsia" w:eastAsiaTheme="majorEastAsia" w:hAnsiTheme="majorEastAsia" w:hint="eastAsia"/>
          <w:b/>
        </w:rPr>
        <w:t>３　大会日程</w:t>
      </w:r>
    </w:p>
    <w:p w:rsidR="00DD6170" w:rsidRPr="009209F6" w:rsidRDefault="003A0C43" w:rsidP="001934BF">
      <w:pPr>
        <w:ind w:firstLineChars="200" w:firstLine="448"/>
        <w:rPr>
          <w:rFonts w:asciiTheme="majorEastAsia" w:eastAsiaTheme="majorEastAsia" w:hAnsiTheme="majorEastAsia" w:cs="Times New Roman"/>
          <w:kern w:val="2"/>
        </w:rPr>
      </w:pPr>
      <w:r w:rsidRPr="009209F6">
        <w:rPr>
          <w:rFonts w:asciiTheme="majorEastAsia" w:eastAsiaTheme="majorEastAsia" w:hAnsiTheme="majorEastAsia" w:hint="eastAsia"/>
        </w:rPr>
        <w:t>１</w:t>
      </w:r>
      <w:r w:rsidR="007F4462">
        <w:rPr>
          <w:rFonts w:asciiTheme="majorEastAsia" w:eastAsiaTheme="majorEastAsia" w:hAnsiTheme="majorEastAsia" w:hint="eastAsia"/>
        </w:rPr>
        <w:t>０</w:t>
      </w:r>
      <w:r w:rsidRPr="009209F6">
        <w:rPr>
          <w:rFonts w:asciiTheme="majorEastAsia" w:eastAsiaTheme="majorEastAsia" w:hAnsiTheme="majorEastAsia" w:hint="eastAsia"/>
        </w:rPr>
        <w:t>月２</w:t>
      </w:r>
      <w:r w:rsidR="007F4462">
        <w:rPr>
          <w:rFonts w:asciiTheme="majorEastAsia" w:eastAsiaTheme="majorEastAsia" w:hAnsiTheme="majorEastAsia" w:hint="eastAsia"/>
        </w:rPr>
        <w:t>８</w:t>
      </w:r>
      <w:r w:rsidRPr="009209F6">
        <w:rPr>
          <w:rFonts w:asciiTheme="majorEastAsia" w:eastAsiaTheme="majorEastAsia" w:hAnsiTheme="majorEastAsia" w:hint="eastAsia"/>
        </w:rPr>
        <w:t>日（</w:t>
      </w:r>
      <w:r w:rsidR="00D220DD" w:rsidRPr="009209F6">
        <w:rPr>
          <w:rFonts w:asciiTheme="majorEastAsia" w:eastAsiaTheme="majorEastAsia" w:hAnsiTheme="majorEastAsia" w:hint="eastAsia"/>
        </w:rPr>
        <w:t>金</w:t>
      </w:r>
      <w:r w:rsidR="00DD6170" w:rsidRPr="009209F6">
        <w:rPr>
          <w:rFonts w:asciiTheme="majorEastAsia" w:eastAsiaTheme="majorEastAsia" w:hAnsiTheme="majorEastAsia" w:hint="eastAsia"/>
        </w:rPr>
        <w:t>）</w:t>
      </w:r>
      <w:r w:rsidR="00832761" w:rsidRPr="009209F6">
        <w:rPr>
          <w:rFonts w:asciiTheme="majorEastAsia" w:eastAsiaTheme="majorEastAsia" w:hAnsiTheme="majorEastAsia" w:cs="Times New Roman" w:hint="eastAsia"/>
          <w:kern w:val="2"/>
        </w:rPr>
        <w:t>１</w:t>
      </w:r>
      <w:r w:rsidR="001934BF">
        <w:rPr>
          <w:rFonts w:asciiTheme="majorEastAsia" w:eastAsiaTheme="majorEastAsia" w:hAnsiTheme="majorEastAsia" w:cs="Times New Roman" w:hint="eastAsia"/>
          <w:kern w:val="2"/>
        </w:rPr>
        <w:t>０</w:t>
      </w:r>
      <w:r w:rsidR="00832761" w:rsidRPr="009209F6">
        <w:rPr>
          <w:rFonts w:asciiTheme="majorEastAsia" w:eastAsiaTheme="majorEastAsia" w:hAnsiTheme="majorEastAsia" w:cs="Times New Roman" w:hint="eastAsia"/>
          <w:kern w:val="2"/>
        </w:rPr>
        <w:t>：</w:t>
      </w:r>
      <w:r w:rsidR="00D220DD" w:rsidRPr="009209F6">
        <w:rPr>
          <w:rFonts w:asciiTheme="majorEastAsia" w:eastAsiaTheme="majorEastAsia" w:hAnsiTheme="majorEastAsia" w:cs="Times New Roman" w:hint="eastAsia"/>
          <w:kern w:val="2"/>
        </w:rPr>
        <w:t>０</w:t>
      </w:r>
      <w:r w:rsidR="00832761" w:rsidRPr="009209F6">
        <w:rPr>
          <w:rFonts w:asciiTheme="majorEastAsia" w:eastAsiaTheme="majorEastAsia" w:hAnsiTheme="majorEastAsia" w:cs="Times New Roman" w:hint="eastAsia"/>
          <w:kern w:val="2"/>
        </w:rPr>
        <w:t>０</w:t>
      </w:r>
      <w:r w:rsidRPr="009209F6">
        <w:rPr>
          <w:rFonts w:asciiTheme="majorEastAsia" w:eastAsiaTheme="majorEastAsia" w:hAnsiTheme="majorEastAsia" w:cs="Times New Roman" w:hint="eastAsia"/>
          <w:kern w:val="2"/>
        </w:rPr>
        <w:t>～１</w:t>
      </w:r>
      <w:r w:rsidR="001934BF">
        <w:rPr>
          <w:rFonts w:asciiTheme="majorEastAsia" w:eastAsiaTheme="majorEastAsia" w:hAnsiTheme="majorEastAsia" w:cs="Times New Roman" w:hint="eastAsia"/>
          <w:kern w:val="2"/>
        </w:rPr>
        <w:t>１</w:t>
      </w:r>
      <w:r w:rsidRPr="009209F6">
        <w:rPr>
          <w:rFonts w:asciiTheme="majorEastAsia" w:eastAsiaTheme="majorEastAsia" w:hAnsiTheme="majorEastAsia" w:cs="Times New Roman" w:hint="eastAsia"/>
          <w:kern w:val="2"/>
        </w:rPr>
        <w:t>：</w:t>
      </w:r>
      <w:r w:rsidR="001934BF">
        <w:rPr>
          <w:rFonts w:asciiTheme="majorEastAsia" w:eastAsiaTheme="majorEastAsia" w:hAnsiTheme="majorEastAsia" w:cs="Times New Roman" w:hint="eastAsia"/>
          <w:kern w:val="2"/>
        </w:rPr>
        <w:t>３</w:t>
      </w:r>
      <w:r w:rsidRPr="009209F6">
        <w:rPr>
          <w:rFonts w:asciiTheme="majorEastAsia" w:eastAsiaTheme="majorEastAsia" w:hAnsiTheme="majorEastAsia" w:cs="Times New Roman" w:hint="eastAsia"/>
          <w:kern w:val="2"/>
        </w:rPr>
        <w:t xml:space="preserve">０　</w:t>
      </w:r>
      <w:r w:rsidR="00CD410A" w:rsidRPr="009209F6">
        <w:rPr>
          <w:rFonts w:asciiTheme="majorEastAsia" w:eastAsiaTheme="majorEastAsia" w:hAnsiTheme="majorEastAsia" w:cs="Times New Roman" w:hint="eastAsia"/>
          <w:kern w:val="2"/>
        </w:rPr>
        <w:t>開会式</w:t>
      </w:r>
    </w:p>
    <w:p w:rsidR="002037D0" w:rsidRDefault="003A0C43" w:rsidP="002037D0">
      <w:pPr>
        <w:adjustRightInd/>
        <w:spacing w:line="262" w:lineRule="exact"/>
        <w:ind w:left="426" w:firstLineChars="300" w:firstLine="672"/>
        <w:rPr>
          <w:rFonts w:asciiTheme="majorEastAsia" w:eastAsiaTheme="majorEastAsia" w:hAnsiTheme="majorEastAsia"/>
        </w:rPr>
      </w:pPr>
      <w:r w:rsidRPr="009209F6">
        <w:rPr>
          <w:rFonts w:asciiTheme="majorEastAsia" w:eastAsiaTheme="majorEastAsia" w:hAnsiTheme="majorEastAsia" w:hint="eastAsia"/>
        </w:rPr>
        <w:t>２</w:t>
      </w:r>
      <w:r w:rsidR="007F4462">
        <w:rPr>
          <w:rFonts w:asciiTheme="majorEastAsia" w:eastAsiaTheme="majorEastAsia" w:hAnsiTheme="majorEastAsia" w:hint="eastAsia"/>
        </w:rPr>
        <w:t>９</w:t>
      </w:r>
      <w:r w:rsidRPr="009209F6">
        <w:rPr>
          <w:rFonts w:asciiTheme="majorEastAsia" w:eastAsiaTheme="majorEastAsia" w:hAnsiTheme="majorEastAsia" w:hint="eastAsia"/>
        </w:rPr>
        <w:t>日（</w:t>
      </w:r>
      <w:r w:rsidR="00D220DD" w:rsidRPr="009209F6">
        <w:rPr>
          <w:rFonts w:asciiTheme="majorEastAsia" w:eastAsiaTheme="majorEastAsia" w:hAnsiTheme="majorEastAsia" w:hint="eastAsia"/>
        </w:rPr>
        <w:t>土</w:t>
      </w:r>
      <w:r w:rsidR="00DD6170" w:rsidRPr="009209F6">
        <w:rPr>
          <w:rFonts w:asciiTheme="majorEastAsia" w:eastAsiaTheme="majorEastAsia" w:hAnsiTheme="majorEastAsia" w:hint="eastAsia"/>
        </w:rPr>
        <w:t>）</w:t>
      </w:r>
      <w:r w:rsidR="002037D0">
        <w:rPr>
          <w:rFonts w:asciiTheme="majorEastAsia" w:eastAsiaTheme="majorEastAsia" w:hAnsiTheme="majorEastAsia" w:hint="eastAsia"/>
        </w:rPr>
        <w:t xml:space="preserve">　９</w:t>
      </w:r>
      <w:r w:rsidR="00CD410A" w:rsidRPr="009209F6">
        <w:rPr>
          <w:rFonts w:asciiTheme="majorEastAsia" w:eastAsiaTheme="majorEastAsia" w:hAnsiTheme="majorEastAsia" w:hint="eastAsia"/>
        </w:rPr>
        <w:t>：００</w:t>
      </w:r>
      <w:r w:rsidRPr="009209F6">
        <w:rPr>
          <w:rFonts w:asciiTheme="majorEastAsia" w:eastAsiaTheme="majorEastAsia" w:hAnsiTheme="majorEastAsia" w:hint="eastAsia"/>
        </w:rPr>
        <w:t>～１７：０</w:t>
      </w:r>
      <w:r w:rsidR="00454CB1">
        <w:rPr>
          <w:rFonts w:asciiTheme="majorEastAsia" w:eastAsiaTheme="majorEastAsia" w:hAnsiTheme="majorEastAsia" w:hint="eastAsia"/>
        </w:rPr>
        <w:t>０</w:t>
      </w:r>
      <w:r w:rsidR="00CD410A" w:rsidRPr="009209F6">
        <w:rPr>
          <w:rFonts w:asciiTheme="majorEastAsia" w:eastAsiaTheme="majorEastAsia" w:hAnsiTheme="majorEastAsia" w:hint="eastAsia"/>
        </w:rPr>
        <w:t xml:space="preserve">　</w:t>
      </w:r>
      <w:r w:rsidR="00DD6170" w:rsidRPr="009209F6">
        <w:rPr>
          <w:rFonts w:asciiTheme="majorEastAsia" w:eastAsiaTheme="majorEastAsia" w:hAnsiTheme="majorEastAsia" w:hint="eastAsia"/>
        </w:rPr>
        <w:t>技能競技・技能デモンストレーション</w:t>
      </w:r>
    </w:p>
    <w:p w:rsidR="001934BF" w:rsidRPr="009209F6" w:rsidRDefault="001934BF" w:rsidP="001934BF">
      <w:pPr>
        <w:adjustRightInd/>
        <w:spacing w:line="262" w:lineRule="exact"/>
        <w:ind w:left="426" w:firstLineChars="2100" w:firstLine="4707"/>
        <w:rPr>
          <w:rFonts w:asciiTheme="majorEastAsia" w:eastAsiaTheme="majorEastAsia" w:hAnsiTheme="majorEastAsia" w:cs="Times New Roman"/>
        </w:rPr>
      </w:pPr>
      <w:r>
        <w:rPr>
          <w:rFonts w:asciiTheme="majorEastAsia" w:eastAsiaTheme="majorEastAsia" w:hAnsiTheme="majorEastAsia" w:hint="eastAsia"/>
        </w:rPr>
        <w:t>障害者ワークフェア</w:t>
      </w:r>
    </w:p>
    <w:p w:rsidR="007F4462" w:rsidRPr="009209F6" w:rsidRDefault="00DD6170" w:rsidP="007F4462">
      <w:pPr>
        <w:overflowPunct/>
        <w:adjustRightInd/>
        <w:textAlignment w:val="auto"/>
        <w:rPr>
          <w:rFonts w:asciiTheme="majorEastAsia" w:eastAsiaTheme="majorEastAsia" w:hAnsiTheme="majorEastAsia" w:cs="Times New Roman"/>
          <w:kern w:val="2"/>
        </w:rPr>
      </w:pPr>
      <w:r w:rsidRPr="009209F6">
        <w:rPr>
          <w:rFonts w:asciiTheme="majorEastAsia" w:eastAsiaTheme="majorEastAsia" w:hAnsiTheme="majorEastAsia" w:hint="eastAsia"/>
        </w:rPr>
        <w:t xml:space="preserve">　　</w:t>
      </w:r>
      <w:r w:rsidR="00CD410A" w:rsidRPr="009209F6">
        <w:rPr>
          <w:rFonts w:asciiTheme="majorEastAsia" w:eastAsiaTheme="majorEastAsia" w:hAnsiTheme="majorEastAsia"/>
        </w:rPr>
        <w:t xml:space="preserve">    </w:t>
      </w:r>
      <w:r w:rsidRPr="009209F6">
        <w:rPr>
          <w:rFonts w:asciiTheme="majorEastAsia" w:eastAsiaTheme="majorEastAsia" w:hAnsiTheme="majorEastAsia" w:hint="eastAsia"/>
        </w:rPr>
        <w:t xml:space="preserve">　</w:t>
      </w:r>
      <w:r w:rsidR="001934BF">
        <w:rPr>
          <w:rFonts w:asciiTheme="majorEastAsia" w:eastAsiaTheme="majorEastAsia" w:hAnsiTheme="majorEastAsia" w:hint="eastAsia"/>
        </w:rPr>
        <w:t>３</w:t>
      </w:r>
      <w:r w:rsidR="007F4462">
        <w:rPr>
          <w:rFonts w:asciiTheme="majorEastAsia" w:eastAsiaTheme="majorEastAsia" w:hAnsiTheme="majorEastAsia" w:hint="eastAsia"/>
        </w:rPr>
        <w:t>０</w:t>
      </w:r>
      <w:r w:rsidR="003A0C43" w:rsidRPr="009209F6">
        <w:rPr>
          <w:rFonts w:asciiTheme="majorEastAsia" w:eastAsiaTheme="majorEastAsia" w:hAnsiTheme="majorEastAsia" w:hint="eastAsia"/>
        </w:rPr>
        <w:t>日（</w:t>
      </w:r>
      <w:r w:rsidR="00D220DD" w:rsidRPr="009209F6">
        <w:rPr>
          <w:rFonts w:asciiTheme="majorEastAsia" w:eastAsiaTheme="majorEastAsia" w:hAnsiTheme="majorEastAsia" w:hint="eastAsia"/>
        </w:rPr>
        <w:t>日</w:t>
      </w:r>
      <w:r w:rsidRPr="009209F6">
        <w:rPr>
          <w:rFonts w:asciiTheme="majorEastAsia" w:eastAsiaTheme="majorEastAsia" w:hAnsiTheme="majorEastAsia" w:hint="eastAsia"/>
        </w:rPr>
        <w:t>）</w:t>
      </w:r>
      <w:r w:rsidR="006807B5">
        <w:rPr>
          <w:rFonts w:asciiTheme="majorEastAsia" w:eastAsiaTheme="majorEastAsia" w:hAnsiTheme="majorEastAsia" w:hint="eastAsia"/>
        </w:rPr>
        <w:t xml:space="preserve">　９</w:t>
      </w:r>
      <w:r w:rsidR="007F4462" w:rsidRPr="009209F6">
        <w:rPr>
          <w:rFonts w:asciiTheme="majorEastAsia" w:eastAsiaTheme="majorEastAsia" w:hAnsiTheme="majorEastAsia" w:cs="Times New Roman" w:hint="eastAsia"/>
          <w:kern w:val="2"/>
        </w:rPr>
        <w:t>：</w:t>
      </w:r>
      <w:r w:rsidR="006807B5">
        <w:rPr>
          <w:rFonts w:asciiTheme="majorEastAsia" w:eastAsiaTheme="majorEastAsia" w:hAnsiTheme="majorEastAsia" w:cs="Times New Roman" w:hint="eastAsia"/>
          <w:kern w:val="2"/>
        </w:rPr>
        <w:t>３</w:t>
      </w:r>
      <w:r w:rsidR="007F4462" w:rsidRPr="009209F6">
        <w:rPr>
          <w:rFonts w:asciiTheme="majorEastAsia" w:eastAsiaTheme="majorEastAsia" w:hAnsiTheme="majorEastAsia" w:cs="Times New Roman" w:hint="eastAsia"/>
          <w:kern w:val="2"/>
        </w:rPr>
        <w:t>０～１１：３０　閉会式</w:t>
      </w:r>
      <w:r w:rsidR="007F4462">
        <w:rPr>
          <w:rFonts w:asciiTheme="majorEastAsia" w:eastAsiaTheme="majorEastAsia" w:hAnsiTheme="majorEastAsia" w:cs="Times New Roman" w:hint="eastAsia"/>
          <w:kern w:val="2"/>
        </w:rPr>
        <w:t>（成績発表・表彰）</w:t>
      </w:r>
    </w:p>
    <w:p w:rsidR="003B4D4C" w:rsidRDefault="003B4D4C" w:rsidP="003B4D4C">
      <w:pPr>
        <w:adjustRightInd/>
        <w:spacing w:line="262" w:lineRule="exact"/>
        <w:rPr>
          <w:rFonts w:asciiTheme="majorEastAsia" w:eastAsiaTheme="majorEastAsia" w:hAnsiTheme="majorEastAsia" w:cs="Times New Roman"/>
        </w:rPr>
      </w:pPr>
    </w:p>
    <w:p w:rsidR="003B4D4C" w:rsidRDefault="00F07037" w:rsidP="003B4D4C">
      <w:pPr>
        <w:adjustRightInd/>
        <w:spacing w:line="262" w:lineRule="exact"/>
        <w:rPr>
          <w:rFonts w:asciiTheme="majorEastAsia" w:eastAsiaTheme="majorEastAsia" w:hAnsiTheme="majorEastAsia" w:cs="Times New Roman"/>
        </w:rPr>
      </w:pPr>
      <w:r>
        <w:rPr>
          <w:rFonts w:asciiTheme="majorEastAsia" w:eastAsiaTheme="majorEastAsia" w:hAnsiTheme="majorEastAsia" w:cs="Times New Roman" w:hint="eastAsia"/>
        </w:rPr>
        <w:t xml:space="preserve">　　※各技能競技等の競技時間・参加選手数・競技会場は、別紙２</w:t>
      </w:r>
      <w:r w:rsidR="003B4D4C">
        <w:rPr>
          <w:rFonts w:asciiTheme="majorEastAsia" w:eastAsiaTheme="majorEastAsia" w:hAnsiTheme="majorEastAsia" w:cs="Times New Roman" w:hint="eastAsia"/>
        </w:rPr>
        <w:t>を参照のこと。</w:t>
      </w:r>
    </w:p>
    <w:p w:rsidR="003B4D4C" w:rsidRPr="00F07037" w:rsidRDefault="003B4D4C">
      <w:pPr>
        <w:adjustRightInd/>
        <w:spacing w:line="262" w:lineRule="exact"/>
        <w:rPr>
          <w:rFonts w:asciiTheme="majorEastAsia" w:eastAsiaTheme="majorEastAsia" w:hAnsiTheme="majorEastAsia"/>
          <w:b/>
        </w:rPr>
      </w:pPr>
    </w:p>
    <w:p w:rsidR="00DD6170" w:rsidRPr="00250289" w:rsidRDefault="00DD6170">
      <w:pPr>
        <w:adjustRightInd/>
        <w:spacing w:line="262" w:lineRule="exact"/>
        <w:rPr>
          <w:rFonts w:asciiTheme="majorEastAsia" w:eastAsiaTheme="majorEastAsia" w:hAnsiTheme="majorEastAsia" w:cs="Times New Roman"/>
          <w:b/>
        </w:rPr>
      </w:pPr>
      <w:r w:rsidRPr="00250289">
        <w:rPr>
          <w:rFonts w:asciiTheme="majorEastAsia" w:eastAsiaTheme="majorEastAsia" w:hAnsiTheme="majorEastAsia" w:hint="eastAsia"/>
          <w:b/>
        </w:rPr>
        <w:t>４　会場</w:t>
      </w:r>
    </w:p>
    <w:p w:rsidR="001934BF" w:rsidRDefault="00E00653" w:rsidP="00E00653">
      <w:pPr>
        <w:ind w:firstLineChars="100" w:firstLine="224"/>
        <w:rPr>
          <w:rFonts w:asciiTheme="majorEastAsia" w:eastAsiaTheme="majorEastAsia" w:hAnsiTheme="majorEastAsia"/>
        </w:rPr>
      </w:pPr>
      <w:r>
        <w:rPr>
          <w:rFonts w:asciiTheme="majorEastAsia" w:eastAsiaTheme="majorEastAsia" w:hAnsiTheme="majorEastAsia" w:hint="eastAsia"/>
        </w:rPr>
        <w:t>・第1会場：山形県総合運動公園</w:t>
      </w:r>
      <w:r w:rsidR="001934BF">
        <w:rPr>
          <w:rFonts w:asciiTheme="majorEastAsia" w:eastAsiaTheme="majorEastAsia" w:hAnsiTheme="majorEastAsia" w:hint="eastAsia"/>
        </w:rPr>
        <w:t>（</w:t>
      </w:r>
      <w:r>
        <w:rPr>
          <w:rFonts w:asciiTheme="majorEastAsia" w:eastAsiaTheme="majorEastAsia" w:hAnsiTheme="majorEastAsia" w:hint="eastAsia"/>
        </w:rPr>
        <w:t>山形県天童</w:t>
      </w:r>
      <w:r w:rsidR="001934BF">
        <w:rPr>
          <w:rFonts w:asciiTheme="majorEastAsia" w:eastAsiaTheme="majorEastAsia" w:hAnsiTheme="majorEastAsia" w:hint="eastAsia"/>
        </w:rPr>
        <w:t>市</w:t>
      </w:r>
      <w:r>
        <w:rPr>
          <w:rFonts w:asciiTheme="majorEastAsia" w:eastAsiaTheme="majorEastAsia" w:hAnsiTheme="majorEastAsia" w:hint="eastAsia"/>
        </w:rPr>
        <w:t>山王１</w:t>
      </w:r>
      <w:r w:rsidR="001934BF">
        <w:rPr>
          <w:rFonts w:asciiTheme="majorEastAsia" w:eastAsiaTheme="majorEastAsia" w:hAnsiTheme="majorEastAsia" w:hint="eastAsia"/>
        </w:rPr>
        <w:t>－</w:t>
      </w:r>
      <w:r>
        <w:rPr>
          <w:rFonts w:asciiTheme="majorEastAsia" w:eastAsiaTheme="majorEastAsia" w:hAnsiTheme="majorEastAsia" w:hint="eastAsia"/>
        </w:rPr>
        <w:t>１</w:t>
      </w:r>
      <w:r w:rsidR="001934BF">
        <w:rPr>
          <w:rFonts w:asciiTheme="majorEastAsia" w:eastAsiaTheme="majorEastAsia" w:hAnsiTheme="majorEastAsia" w:hint="eastAsia"/>
        </w:rPr>
        <w:t>）</w:t>
      </w:r>
    </w:p>
    <w:p w:rsidR="001934BF" w:rsidRDefault="00DD6170" w:rsidP="001934BF">
      <w:pPr>
        <w:ind w:firstLineChars="281" w:firstLine="630"/>
        <w:rPr>
          <w:rFonts w:asciiTheme="majorEastAsia" w:eastAsiaTheme="majorEastAsia" w:hAnsiTheme="majorEastAsia"/>
        </w:rPr>
      </w:pPr>
      <w:r w:rsidRPr="001934BF">
        <w:rPr>
          <w:rFonts w:asciiTheme="majorEastAsia" w:eastAsiaTheme="majorEastAsia" w:hAnsiTheme="majorEastAsia" w:hint="eastAsia"/>
        </w:rPr>
        <w:t>開</w:t>
      </w:r>
      <w:r w:rsidR="009209F6" w:rsidRPr="001934BF">
        <w:rPr>
          <w:rFonts w:asciiTheme="majorEastAsia" w:eastAsiaTheme="majorEastAsia" w:hAnsiTheme="majorEastAsia" w:hint="eastAsia"/>
        </w:rPr>
        <w:t>・閉会式</w:t>
      </w:r>
      <w:r w:rsidRPr="001934BF">
        <w:rPr>
          <w:rFonts w:asciiTheme="majorEastAsia" w:eastAsiaTheme="majorEastAsia" w:hAnsiTheme="majorEastAsia" w:hint="eastAsia"/>
        </w:rPr>
        <w:t>会場</w:t>
      </w:r>
      <w:r w:rsidR="009209F6" w:rsidRPr="009209F6">
        <w:rPr>
          <w:rFonts w:asciiTheme="majorEastAsia" w:eastAsiaTheme="majorEastAsia" w:hAnsiTheme="majorEastAsia" w:hint="eastAsia"/>
        </w:rPr>
        <w:t xml:space="preserve">　</w:t>
      </w:r>
      <w:r w:rsidR="00E00653">
        <w:rPr>
          <w:rFonts w:asciiTheme="majorEastAsia" w:eastAsiaTheme="majorEastAsia" w:hAnsiTheme="majorEastAsia" w:hint="eastAsia"/>
        </w:rPr>
        <w:t>総合体育館メインアリーナ</w:t>
      </w:r>
    </w:p>
    <w:p w:rsidR="00CD410A" w:rsidRDefault="00DD6170" w:rsidP="001934BF">
      <w:pPr>
        <w:ind w:firstLineChars="281" w:firstLine="630"/>
        <w:rPr>
          <w:rFonts w:asciiTheme="majorEastAsia" w:eastAsiaTheme="majorEastAsia" w:hAnsiTheme="majorEastAsia" w:cs="Times New Roman"/>
          <w:kern w:val="2"/>
        </w:rPr>
      </w:pPr>
      <w:r w:rsidRPr="001934BF">
        <w:rPr>
          <w:rFonts w:asciiTheme="majorEastAsia" w:eastAsiaTheme="majorEastAsia" w:hAnsiTheme="majorEastAsia" w:hint="eastAsia"/>
        </w:rPr>
        <w:t>技能競技等会場</w:t>
      </w:r>
      <w:r w:rsidR="00CD410A" w:rsidRPr="009209F6">
        <w:rPr>
          <w:rFonts w:asciiTheme="majorEastAsia" w:eastAsiaTheme="majorEastAsia" w:hAnsiTheme="majorEastAsia" w:cs="Times New Roman" w:hint="eastAsia"/>
          <w:kern w:val="2"/>
        </w:rPr>
        <w:t xml:space="preserve">　</w:t>
      </w:r>
      <w:r w:rsidR="00E00653">
        <w:rPr>
          <w:rFonts w:asciiTheme="majorEastAsia" w:eastAsiaTheme="majorEastAsia" w:hAnsiTheme="majorEastAsia" w:cs="Times New Roman" w:hint="eastAsia"/>
          <w:kern w:val="2"/>
        </w:rPr>
        <w:t>総合体育館サブアリーナ及び剣道場</w:t>
      </w:r>
      <w:r w:rsidR="006807B5">
        <w:rPr>
          <w:rFonts w:asciiTheme="majorEastAsia" w:eastAsiaTheme="majorEastAsia" w:hAnsiTheme="majorEastAsia" w:cs="Times New Roman" w:hint="eastAsia"/>
          <w:kern w:val="2"/>
        </w:rPr>
        <w:t>並びに</w:t>
      </w:r>
      <w:r w:rsidR="00E00653">
        <w:rPr>
          <w:rFonts w:asciiTheme="majorEastAsia" w:eastAsiaTheme="majorEastAsia" w:hAnsiTheme="majorEastAsia" w:cs="Times New Roman" w:hint="eastAsia"/>
          <w:kern w:val="2"/>
        </w:rPr>
        <w:t>屋内多目的コート</w:t>
      </w:r>
    </w:p>
    <w:p w:rsidR="00E00653" w:rsidRPr="00E00653" w:rsidRDefault="00E00653" w:rsidP="00E00653">
      <w:pPr>
        <w:ind w:firstLineChars="100" w:firstLine="224"/>
        <w:rPr>
          <w:rFonts w:ascii="ＭＳ ゴシック" w:eastAsia="ＭＳ ゴシック" w:cs="Times New Roman"/>
          <w:color w:val="000000"/>
        </w:rPr>
      </w:pPr>
      <w:r>
        <w:rPr>
          <w:rFonts w:asciiTheme="majorEastAsia" w:eastAsiaTheme="majorEastAsia" w:hAnsiTheme="majorEastAsia" w:hint="eastAsia"/>
        </w:rPr>
        <w:t>・</w:t>
      </w:r>
      <w:r w:rsidRPr="00E00653">
        <w:rPr>
          <w:rFonts w:asciiTheme="majorEastAsia" w:eastAsiaTheme="majorEastAsia" w:hAnsiTheme="majorEastAsia" w:hint="eastAsia"/>
        </w:rPr>
        <w:t>第２会場：山形ビッグウ</w:t>
      </w:r>
      <w:r w:rsidR="009C24B3">
        <w:rPr>
          <w:rFonts w:asciiTheme="majorEastAsia" w:eastAsiaTheme="majorEastAsia" w:hAnsiTheme="majorEastAsia" w:hint="eastAsia"/>
        </w:rPr>
        <w:t>イ</w:t>
      </w:r>
      <w:bookmarkStart w:id="0" w:name="_GoBack"/>
      <w:bookmarkEnd w:id="0"/>
      <w:r w:rsidRPr="00E00653">
        <w:rPr>
          <w:rFonts w:asciiTheme="majorEastAsia" w:eastAsiaTheme="majorEastAsia" w:hAnsiTheme="majorEastAsia" w:hint="eastAsia"/>
        </w:rPr>
        <w:t>ング</w:t>
      </w:r>
      <w:r w:rsidRPr="00E00653">
        <w:rPr>
          <w:rFonts w:eastAsia="ＭＳ ゴシック" w:cs="ＭＳ ゴシック" w:hint="eastAsia"/>
          <w:color w:val="000000"/>
        </w:rPr>
        <w:t>（山形国際交流プラザ）</w:t>
      </w:r>
      <w:r w:rsidRPr="00E00653">
        <w:rPr>
          <w:rFonts w:asciiTheme="majorEastAsia" w:eastAsiaTheme="majorEastAsia" w:hAnsiTheme="majorEastAsia" w:cs="ＭＳ ゴシック" w:hint="eastAsia"/>
          <w:color w:val="000000"/>
        </w:rPr>
        <w:t>(山形県山形市平久保１００)</w:t>
      </w:r>
    </w:p>
    <w:p w:rsidR="00E00653" w:rsidRPr="00E00653" w:rsidRDefault="00E00653" w:rsidP="00E00653">
      <w:pPr>
        <w:ind w:left="211" w:firstLineChars="200" w:firstLine="448"/>
        <w:rPr>
          <w:rFonts w:eastAsia="ＭＳ ゴシック" w:cs="ＭＳ ゴシック"/>
          <w:color w:val="000000"/>
        </w:rPr>
      </w:pPr>
      <w:r w:rsidRPr="001934BF">
        <w:rPr>
          <w:rFonts w:asciiTheme="majorEastAsia" w:eastAsiaTheme="majorEastAsia" w:hAnsiTheme="majorEastAsia" w:hint="eastAsia"/>
        </w:rPr>
        <w:t>技能競技等会場</w:t>
      </w:r>
      <w:r>
        <w:rPr>
          <w:rFonts w:asciiTheme="majorEastAsia" w:eastAsiaTheme="majorEastAsia" w:hAnsiTheme="majorEastAsia" w:hint="eastAsia"/>
        </w:rPr>
        <w:t xml:space="preserve">　</w:t>
      </w:r>
      <w:r w:rsidRPr="00E00653">
        <w:rPr>
          <w:rFonts w:eastAsia="ＭＳ ゴシック" w:cs="ＭＳ ゴシック" w:hint="eastAsia"/>
          <w:color w:val="000000"/>
        </w:rPr>
        <w:t>多目的集会場及び</w:t>
      </w:r>
      <w:r>
        <w:rPr>
          <w:rFonts w:eastAsia="ＭＳ ゴシック" w:cs="ＭＳ ゴシック" w:hint="eastAsia"/>
          <w:color w:val="000000"/>
        </w:rPr>
        <w:t>交流サロン</w:t>
      </w:r>
    </w:p>
    <w:p w:rsidR="001934BF" w:rsidRPr="001934BF" w:rsidRDefault="001934BF" w:rsidP="001934BF">
      <w:pPr>
        <w:ind w:firstLineChars="300" w:firstLine="672"/>
        <w:rPr>
          <w:rFonts w:asciiTheme="majorEastAsia" w:eastAsiaTheme="majorEastAsia" w:hAnsiTheme="majorEastAsia" w:cs="Times New Roman"/>
          <w:kern w:val="2"/>
        </w:rPr>
      </w:pPr>
      <w:r>
        <w:rPr>
          <w:rFonts w:asciiTheme="majorEastAsia" w:eastAsiaTheme="majorEastAsia" w:hAnsiTheme="majorEastAsia" w:cs="Times New Roman" w:hint="eastAsia"/>
          <w:kern w:val="2"/>
        </w:rPr>
        <w:t>障害者ワークフェア会場</w:t>
      </w:r>
      <w:r w:rsidR="00E00653">
        <w:rPr>
          <w:rFonts w:asciiTheme="majorEastAsia" w:eastAsiaTheme="majorEastAsia" w:hAnsiTheme="majorEastAsia" w:cs="Times New Roman" w:hint="eastAsia"/>
          <w:kern w:val="2"/>
        </w:rPr>
        <w:t xml:space="preserve">　</w:t>
      </w:r>
      <w:r w:rsidR="00E00653" w:rsidRPr="00E00653">
        <w:rPr>
          <w:rFonts w:eastAsia="ＭＳ ゴシック" w:cs="ＭＳ ゴシック" w:hint="eastAsia"/>
          <w:color w:val="000000"/>
        </w:rPr>
        <w:t>多目的集会場及び屋外仮設テント</w:t>
      </w:r>
    </w:p>
    <w:p w:rsidR="00DD6170" w:rsidRPr="009209F6" w:rsidRDefault="00DD6170">
      <w:pPr>
        <w:adjustRightInd/>
        <w:spacing w:line="262" w:lineRule="exact"/>
        <w:rPr>
          <w:rFonts w:asciiTheme="majorEastAsia" w:eastAsiaTheme="majorEastAsia" w:hAnsiTheme="majorEastAsia" w:cs="Times New Roman"/>
        </w:rPr>
      </w:pPr>
    </w:p>
    <w:p w:rsidR="00DD6170" w:rsidRPr="00250289" w:rsidRDefault="00DD6170">
      <w:pPr>
        <w:adjustRightInd/>
        <w:spacing w:line="262" w:lineRule="exact"/>
        <w:rPr>
          <w:rFonts w:asciiTheme="majorEastAsia" w:eastAsiaTheme="majorEastAsia" w:hAnsiTheme="majorEastAsia"/>
          <w:b/>
        </w:rPr>
      </w:pPr>
      <w:r w:rsidRPr="00250289">
        <w:rPr>
          <w:rFonts w:asciiTheme="majorEastAsia" w:eastAsiaTheme="majorEastAsia" w:hAnsiTheme="majorEastAsia" w:hint="eastAsia"/>
          <w:b/>
        </w:rPr>
        <w:t>５　技能競技種目及び技能デモンストレーション職種一覧</w:t>
      </w:r>
    </w:p>
    <w:p w:rsidR="00C944DE" w:rsidRPr="009209F6" w:rsidRDefault="00C944DE">
      <w:pPr>
        <w:adjustRightInd/>
        <w:spacing w:line="262" w:lineRule="exact"/>
        <w:rPr>
          <w:rFonts w:asciiTheme="majorEastAsia" w:eastAsiaTheme="majorEastAsia" w:hAnsiTheme="majorEastAsia" w:cs="Times New Roman"/>
        </w:rPr>
      </w:pPr>
    </w:p>
    <w:p w:rsidR="00DD6170" w:rsidRDefault="005F4411" w:rsidP="008C38A1">
      <w:pPr>
        <w:adjustRightInd/>
        <w:spacing w:line="262" w:lineRule="exact"/>
        <w:rPr>
          <w:rFonts w:asciiTheme="majorEastAsia" w:eastAsiaTheme="majorEastAsia" w:hAnsiTheme="majorEastAsia"/>
        </w:rPr>
      </w:pPr>
      <w:r w:rsidRPr="009209F6">
        <w:rPr>
          <w:rFonts w:asciiTheme="majorEastAsia" w:eastAsiaTheme="majorEastAsia" w:hAnsiTheme="majorEastAsia" w:hint="eastAsia"/>
        </w:rPr>
        <w:t>（１）技能競技種目一覧（２</w:t>
      </w:r>
      <w:r w:rsidR="007F4462">
        <w:rPr>
          <w:rFonts w:asciiTheme="majorEastAsia" w:eastAsiaTheme="majorEastAsia" w:hAnsiTheme="majorEastAsia" w:hint="eastAsia"/>
        </w:rPr>
        <w:t>２</w:t>
      </w:r>
      <w:r w:rsidR="00DD6170" w:rsidRPr="009209F6">
        <w:rPr>
          <w:rFonts w:asciiTheme="majorEastAsia" w:eastAsiaTheme="majorEastAsia" w:hAnsiTheme="majorEastAsia" w:hint="eastAsia"/>
        </w:rPr>
        <w:t>種目）</w:t>
      </w:r>
    </w:p>
    <w:p w:rsidR="0097186A" w:rsidRDefault="0097186A" w:rsidP="008C38A1">
      <w:pPr>
        <w:adjustRightInd/>
        <w:spacing w:line="260" w:lineRule="exact"/>
        <w:ind w:firstLineChars="300" w:firstLine="672"/>
        <w:rPr>
          <w:rFonts w:asciiTheme="majorEastAsia" w:eastAsiaTheme="majorEastAsia" w:hAnsiTheme="majorEastAsia"/>
        </w:rPr>
      </w:pPr>
      <w:r>
        <w:rPr>
          <w:rFonts w:asciiTheme="majorEastAsia" w:eastAsiaTheme="majorEastAsia" w:hAnsiTheme="majorEastAsia" w:hint="eastAsia"/>
        </w:rPr>
        <w:t>洋裁、家具、ＤＴＰ、機械ＣＡＤ、建築ＣＡＤ、電子機器組立、義肢、歯科技工、</w:t>
      </w:r>
    </w:p>
    <w:p w:rsidR="0097186A" w:rsidRDefault="0097186A" w:rsidP="008C38A1">
      <w:pPr>
        <w:adjustRightInd/>
        <w:spacing w:line="260" w:lineRule="exact"/>
        <w:ind w:firstLineChars="300" w:firstLine="672"/>
        <w:rPr>
          <w:rFonts w:asciiTheme="majorEastAsia" w:eastAsiaTheme="majorEastAsia" w:hAnsiTheme="majorEastAsia"/>
        </w:rPr>
      </w:pPr>
      <w:r>
        <w:rPr>
          <w:rFonts w:asciiTheme="majorEastAsia" w:eastAsiaTheme="majorEastAsia" w:hAnsiTheme="majorEastAsia" w:hint="eastAsia"/>
        </w:rPr>
        <w:t>ワード・プロセッサ、データベース、ホームページ、フラワーアレンジメント、</w:t>
      </w:r>
    </w:p>
    <w:p w:rsidR="0097186A" w:rsidRDefault="0097186A" w:rsidP="008C38A1">
      <w:pPr>
        <w:adjustRightInd/>
        <w:spacing w:line="260" w:lineRule="exact"/>
        <w:ind w:firstLineChars="300" w:firstLine="672"/>
        <w:rPr>
          <w:rFonts w:asciiTheme="majorEastAsia" w:eastAsiaTheme="majorEastAsia" w:hAnsiTheme="majorEastAsia"/>
        </w:rPr>
      </w:pPr>
      <w:r>
        <w:rPr>
          <w:rFonts w:asciiTheme="majorEastAsia" w:eastAsiaTheme="majorEastAsia" w:hAnsiTheme="majorEastAsia" w:hint="eastAsia"/>
        </w:rPr>
        <w:t>コンピュータプログラミング、ビルクリーニング、製品パッキング、喫茶サービス、</w:t>
      </w:r>
    </w:p>
    <w:p w:rsidR="0097186A" w:rsidRDefault="0097186A" w:rsidP="008C38A1">
      <w:pPr>
        <w:adjustRightInd/>
        <w:spacing w:line="260" w:lineRule="exact"/>
        <w:ind w:firstLineChars="300" w:firstLine="672"/>
        <w:rPr>
          <w:rFonts w:asciiTheme="majorEastAsia" w:eastAsiaTheme="majorEastAsia" w:hAnsiTheme="majorEastAsia"/>
        </w:rPr>
      </w:pPr>
      <w:r>
        <w:rPr>
          <w:rFonts w:asciiTheme="majorEastAsia" w:eastAsiaTheme="majorEastAsia" w:hAnsiTheme="majorEastAsia" w:hint="eastAsia"/>
        </w:rPr>
        <w:t>オフィスアシスタント、表計算、パソコン操作</w:t>
      </w:r>
      <w:r w:rsidRPr="0097186A">
        <w:rPr>
          <w:rFonts w:asciiTheme="majorEastAsia" w:eastAsiaTheme="majorEastAsia" w:hAnsiTheme="majorEastAsia" w:hint="eastAsia"/>
          <w:position w:val="6"/>
          <w:sz w:val="12"/>
          <w:szCs w:val="12"/>
        </w:rPr>
        <w:t>※１</w:t>
      </w:r>
      <w:r>
        <w:rPr>
          <w:rFonts w:asciiTheme="majorEastAsia" w:eastAsiaTheme="majorEastAsia" w:hAnsiTheme="majorEastAsia" w:hint="eastAsia"/>
        </w:rPr>
        <w:t>、パソコンデータ入力</w:t>
      </w:r>
      <w:r w:rsidRPr="0097186A">
        <w:rPr>
          <w:rFonts w:asciiTheme="majorEastAsia" w:eastAsiaTheme="majorEastAsia" w:hAnsiTheme="majorEastAsia" w:hint="eastAsia"/>
          <w:position w:val="6"/>
          <w:sz w:val="12"/>
          <w:szCs w:val="12"/>
        </w:rPr>
        <w:t>※</w:t>
      </w:r>
      <w:r>
        <w:rPr>
          <w:rFonts w:asciiTheme="majorEastAsia" w:eastAsiaTheme="majorEastAsia" w:hAnsiTheme="majorEastAsia" w:hint="eastAsia"/>
          <w:position w:val="6"/>
          <w:sz w:val="12"/>
          <w:szCs w:val="12"/>
        </w:rPr>
        <w:t>２</w:t>
      </w:r>
      <w:r>
        <w:rPr>
          <w:rFonts w:asciiTheme="majorEastAsia" w:eastAsiaTheme="majorEastAsia" w:hAnsiTheme="majorEastAsia" w:hint="eastAsia"/>
        </w:rPr>
        <w:t>、縫製</w:t>
      </w:r>
      <w:r w:rsidRPr="0097186A">
        <w:rPr>
          <w:rFonts w:asciiTheme="majorEastAsia" w:eastAsiaTheme="majorEastAsia" w:hAnsiTheme="majorEastAsia" w:hint="eastAsia"/>
          <w:position w:val="6"/>
          <w:sz w:val="12"/>
          <w:szCs w:val="12"/>
        </w:rPr>
        <w:t>※</w:t>
      </w:r>
      <w:r>
        <w:rPr>
          <w:rFonts w:asciiTheme="majorEastAsia" w:eastAsiaTheme="majorEastAsia" w:hAnsiTheme="majorEastAsia" w:hint="eastAsia"/>
          <w:position w:val="6"/>
          <w:sz w:val="12"/>
          <w:szCs w:val="12"/>
        </w:rPr>
        <w:t>２</w:t>
      </w:r>
      <w:r>
        <w:rPr>
          <w:rFonts w:asciiTheme="majorEastAsia" w:eastAsiaTheme="majorEastAsia" w:hAnsiTheme="majorEastAsia" w:hint="eastAsia"/>
        </w:rPr>
        <w:t>、</w:t>
      </w:r>
    </w:p>
    <w:p w:rsidR="0097186A" w:rsidRPr="0097186A" w:rsidRDefault="0097186A" w:rsidP="008C38A1">
      <w:pPr>
        <w:adjustRightInd/>
        <w:spacing w:line="260" w:lineRule="exact"/>
        <w:ind w:firstLineChars="300" w:firstLine="672"/>
        <w:rPr>
          <w:rFonts w:asciiTheme="majorEastAsia" w:eastAsiaTheme="majorEastAsia" w:hAnsiTheme="majorEastAsia"/>
        </w:rPr>
      </w:pPr>
      <w:r>
        <w:rPr>
          <w:rFonts w:asciiTheme="majorEastAsia" w:eastAsiaTheme="majorEastAsia" w:hAnsiTheme="majorEastAsia" w:hint="eastAsia"/>
        </w:rPr>
        <w:t>木工</w:t>
      </w:r>
      <w:r w:rsidRPr="0097186A">
        <w:rPr>
          <w:rFonts w:asciiTheme="majorEastAsia" w:eastAsiaTheme="majorEastAsia" w:hAnsiTheme="majorEastAsia" w:hint="eastAsia"/>
          <w:position w:val="6"/>
          <w:sz w:val="12"/>
          <w:szCs w:val="12"/>
        </w:rPr>
        <w:t>※</w:t>
      </w:r>
      <w:r>
        <w:rPr>
          <w:rFonts w:asciiTheme="majorEastAsia" w:eastAsiaTheme="majorEastAsia" w:hAnsiTheme="majorEastAsia" w:hint="eastAsia"/>
          <w:position w:val="6"/>
          <w:sz w:val="12"/>
          <w:szCs w:val="12"/>
        </w:rPr>
        <w:t>２</w:t>
      </w:r>
    </w:p>
    <w:p w:rsidR="00373EA3" w:rsidRPr="009209F6" w:rsidRDefault="00373EA3" w:rsidP="008C38A1">
      <w:pPr>
        <w:widowControl/>
        <w:overflowPunct/>
        <w:adjustRightInd/>
        <w:spacing w:line="260" w:lineRule="exact"/>
        <w:ind w:firstLineChars="300" w:firstLine="672"/>
        <w:jc w:val="left"/>
        <w:textAlignment w:val="auto"/>
        <w:rPr>
          <w:rFonts w:asciiTheme="majorEastAsia" w:eastAsiaTheme="majorEastAsia" w:hAnsiTheme="majorEastAsia" w:cs="ＭＳ Ｐゴシック"/>
          <w:color w:val="000000"/>
        </w:rPr>
      </w:pPr>
      <w:r w:rsidRPr="009209F6">
        <w:rPr>
          <w:rFonts w:asciiTheme="majorEastAsia" w:eastAsiaTheme="majorEastAsia" w:hAnsiTheme="majorEastAsia" w:cs="ＭＳ Ｐゴシック" w:hint="eastAsia"/>
          <w:color w:val="000000"/>
        </w:rPr>
        <w:t>※１　視覚障害者のみ対象種目</w:t>
      </w:r>
    </w:p>
    <w:p w:rsidR="00373EA3" w:rsidRPr="009209F6" w:rsidRDefault="00373EA3" w:rsidP="008C38A1">
      <w:pPr>
        <w:widowControl/>
        <w:overflowPunct/>
        <w:adjustRightInd/>
        <w:spacing w:line="160" w:lineRule="atLeast"/>
        <w:ind w:firstLineChars="300" w:firstLine="672"/>
        <w:jc w:val="left"/>
        <w:textAlignment w:val="auto"/>
        <w:rPr>
          <w:rFonts w:asciiTheme="majorEastAsia" w:eastAsiaTheme="majorEastAsia" w:hAnsiTheme="majorEastAsia" w:cs="ＭＳ Ｐゴシック"/>
          <w:color w:val="000000"/>
        </w:rPr>
      </w:pPr>
      <w:r w:rsidRPr="009209F6">
        <w:rPr>
          <w:rFonts w:asciiTheme="majorEastAsia" w:eastAsiaTheme="majorEastAsia" w:hAnsiTheme="majorEastAsia" w:cs="ＭＳ Ｐゴシック" w:hint="eastAsia"/>
          <w:color w:val="000000"/>
        </w:rPr>
        <w:t>※２　知的障害者のみ対象種目</w:t>
      </w:r>
    </w:p>
    <w:p w:rsidR="00D37D6B" w:rsidRPr="008C38A1" w:rsidRDefault="00D37D6B" w:rsidP="008C38A1">
      <w:pPr>
        <w:adjustRightInd/>
        <w:spacing w:line="160" w:lineRule="atLeast"/>
        <w:ind w:left="1121" w:hangingChars="500" w:hanging="1121"/>
        <w:rPr>
          <w:rFonts w:asciiTheme="majorEastAsia" w:eastAsiaTheme="majorEastAsia" w:hAnsiTheme="majorEastAsia" w:cs="Times New Roman"/>
        </w:rPr>
      </w:pPr>
    </w:p>
    <w:p w:rsidR="00DD6170" w:rsidRPr="009209F6" w:rsidRDefault="00DD6170" w:rsidP="008C38A1">
      <w:pPr>
        <w:adjustRightInd/>
        <w:spacing w:line="260" w:lineRule="exact"/>
        <w:rPr>
          <w:rFonts w:asciiTheme="majorEastAsia" w:eastAsiaTheme="majorEastAsia" w:hAnsiTheme="majorEastAsia"/>
        </w:rPr>
      </w:pPr>
      <w:r w:rsidRPr="009209F6">
        <w:rPr>
          <w:rFonts w:asciiTheme="majorEastAsia" w:eastAsiaTheme="majorEastAsia" w:hAnsiTheme="majorEastAsia" w:hint="eastAsia"/>
        </w:rPr>
        <w:t>（２）技能デモンストレーション職種一覧（</w:t>
      </w:r>
      <w:r w:rsidR="00162CE3">
        <w:rPr>
          <w:rFonts w:asciiTheme="majorEastAsia" w:eastAsiaTheme="majorEastAsia" w:hAnsiTheme="majorEastAsia" w:hint="eastAsia"/>
        </w:rPr>
        <w:t>２</w:t>
      </w:r>
      <w:r w:rsidRPr="009209F6">
        <w:rPr>
          <w:rFonts w:asciiTheme="majorEastAsia" w:eastAsiaTheme="majorEastAsia" w:hAnsiTheme="majorEastAsia" w:hint="eastAsia"/>
        </w:rPr>
        <w:t>職種）</w:t>
      </w:r>
    </w:p>
    <w:p w:rsidR="00DD6170" w:rsidRDefault="008C38A1" w:rsidP="008C38A1">
      <w:pPr>
        <w:adjustRightInd/>
        <w:spacing w:line="260" w:lineRule="exact"/>
        <w:rPr>
          <w:rFonts w:asciiTheme="majorEastAsia" w:eastAsiaTheme="majorEastAsia" w:hAnsiTheme="majorEastAsia" w:cs="Times New Roman"/>
        </w:rPr>
      </w:pPr>
      <w:r>
        <w:rPr>
          <w:rFonts w:asciiTheme="majorEastAsia" w:eastAsiaTheme="majorEastAsia" w:hAnsiTheme="majorEastAsia" w:cs="Times New Roman" w:hint="eastAsia"/>
        </w:rPr>
        <w:t xml:space="preserve">　　　クリーニング、ケーキデコレーション</w:t>
      </w:r>
    </w:p>
    <w:p w:rsidR="008C38A1" w:rsidRPr="009209F6" w:rsidRDefault="008C38A1">
      <w:pPr>
        <w:adjustRightInd/>
        <w:spacing w:line="262" w:lineRule="exact"/>
        <w:rPr>
          <w:rFonts w:asciiTheme="majorEastAsia" w:eastAsiaTheme="majorEastAsia" w:hAnsiTheme="majorEastAsia" w:cs="Times New Roman"/>
        </w:rPr>
      </w:pPr>
    </w:p>
    <w:p w:rsidR="00DD6170" w:rsidRPr="00250289" w:rsidRDefault="00DD6170">
      <w:pPr>
        <w:adjustRightInd/>
        <w:spacing w:line="262" w:lineRule="exact"/>
        <w:rPr>
          <w:rFonts w:asciiTheme="majorEastAsia" w:eastAsiaTheme="majorEastAsia" w:hAnsiTheme="majorEastAsia" w:cs="Times New Roman"/>
          <w:b/>
        </w:rPr>
      </w:pPr>
      <w:r w:rsidRPr="00250289">
        <w:rPr>
          <w:rFonts w:asciiTheme="majorEastAsia" w:eastAsiaTheme="majorEastAsia" w:hAnsiTheme="majorEastAsia" w:hint="eastAsia"/>
          <w:b/>
        </w:rPr>
        <w:t>６　入賞者の表彰</w:t>
      </w:r>
    </w:p>
    <w:p w:rsidR="00893EF5" w:rsidRDefault="00DD6170" w:rsidP="00F87A48">
      <w:pPr>
        <w:adjustRightInd/>
        <w:spacing w:line="262" w:lineRule="exact"/>
        <w:ind w:left="210" w:firstLineChars="100" w:firstLine="224"/>
        <w:rPr>
          <w:rFonts w:asciiTheme="majorEastAsia" w:eastAsiaTheme="majorEastAsia" w:hAnsiTheme="majorEastAsia"/>
        </w:rPr>
      </w:pPr>
      <w:r w:rsidRPr="009209F6">
        <w:rPr>
          <w:rFonts w:asciiTheme="majorEastAsia" w:eastAsiaTheme="majorEastAsia" w:hAnsiTheme="majorEastAsia" w:hint="eastAsia"/>
        </w:rPr>
        <w:t>技能競技の成績優秀者には、金賞、銀賞及び銅賞の賞状並びにメダルを授与する。また、</w:t>
      </w:r>
      <w:r w:rsidR="00893EF5">
        <w:rPr>
          <w:rFonts w:asciiTheme="majorEastAsia" w:eastAsiaTheme="majorEastAsia" w:hAnsiTheme="majorEastAsia" w:hint="eastAsia"/>
        </w:rPr>
        <w:t>入賞（金賞、銀賞及び銅賞）に準じる成績</w:t>
      </w:r>
      <w:r w:rsidRPr="009209F6">
        <w:rPr>
          <w:rFonts w:asciiTheme="majorEastAsia" w:eastAsiaTheme="majorEastAsia" w:hAnsiTheme="majorEastAsia" w:hint="eastAsia"/>
        </w:rPr>
        <w:t>の選手には努力賞を授与する。</w:t>
      </w:r>
    </w:p>
    <w:p w:rsidR="00F87A48" w:rsidRDefault="00DD6170" w:rsidP="00F87A48">
      <w:pPr>
        <w:adjustRightInd/>
        <w:spacing w:line="262" w:lineRule="exact"/>
        <w:ind w:left="210" w:firstLineChars="100" w:firstLine="224"/>
        <w:rPr>
          <w:rFonts w:asciiTheme="majorEastAsia" w:eastAsiaTheme="majorEastAsia" w:hAnsiTheme="majorEastAsia"/>
        </w:rPr>
      </w:pPr>
      <w:r w:rsidRPr="009209F6">
        <w:rPr>
          <w:rFonts w:asciiTheme="majorEastAsia" w:eastAsiaTheme="majorEastAsia" w:hAnsiTheme="majorEastAsia" w:hint="eastAsia"/>
        </w:rPr>
        <w:t>なお、金賞受賞者には併せて厚生労働大臣賞を授与する。</w:t>
      </w:r>
    </w:p>
    <w:p w:rsidR="00DD6170" w:rsidRPr="009209F6" w:rsidRDefault="00DD6170" w:rsidP="00C81883">
      <w:pPr>
        <w:tabs>
          <w:tab w:val="left" w:pos="993"/>
        </w:tabs>
        <w:adjustRightInd/>
        <w:spacing w:line="262" w:lineRule="exact"/>
        <w:rPr>
          <w:rFonts w:asciiTheme="majorEastAsia" w:eastAsiaTheme="majorEastAsia" w:hAnsiTheme="majorEastAsia" w:cs="Times New Roman"/>
        </w:rPr>
      </w:pPr>
    </w:p>
    <w:p w:rsidR="00DD6170" w:rsidRPr="00250289" w:rsidRDefault="00DD6170">
      <w:pPr>
        <w:adjustRightInd/>
        <w:spacing w:line="262" w:lineRule="exact"/>
        <w:rPr>
          <w:rFonts w:asciiTheme="majorEastAsia" w:eastAsiaTheme="majorEastAsia" w:hAnsiTheme="majorEastAsia" w:cs="Times New Roman"/>
          <w:b/>
        </w:rPr>
      </w:pPr>
      <w:r w:rsidRPr="00250289">
        <w:rPr>
          <w:rFonts w:asciiTheme="majorEastAsia" w:eastAsiaTheme="majorEastAsia" w:hAnsiTheme="majorEastAsia" w:hint="eastAsia"/>
          <w:b/>
        </w:rPr>
        <w:t>７　後援</w:t>
      </w:r>
    </w:p>
    <w:p w:rsidR="00DD6170" w:rsidRPr="009209F6" w:rsidRDefault="00891074">
      <w:pPr>
        <w:adjustRightInd/>
        <w:spacing w:line="262" w:lineRule="exact"/>
        <w:ind w:left="426"/>
        <w:rPr>
          <w:rFonts w:asciiTheme="majorEastAsia" w:eastAsiaTheme="majorEastAsia" w:hAnsiTheme="majorEastAsia" w:cs="Times New Roman"/>
        </w:rPr>
      </w:pPr>
      <w:r w:rsidRPr="009209F6">
        <w:rPr>
          <w:rFonts w:asciiTheme="majorEastAsia" w:eastAsiaTheme="majorEastAsia" w:hAnsiTheme="majorEastAsia" w:hint="eastAsia"/>
        </w:rPr>
        <w:t>厚生労働省、内閣府、文部科学省、</w:t>
      </w:r>
      <w:r w:rsidR="0025799D">
        <w:rPr>
          <w:rFonts w:asciiTheme="majorEastAsia" w:eastAsiaTheme="majorEastAsia" w:hAnsiTheme="majorEastAsia" w:hint="eastAsia"/>
        </w:rPr>
        <w:t>経済産業省、</w:t>
      </w:r>
      <w:r w:rsidR="00DD6170" w:rsidRPr="009209F6">
        <w:rPr>
          <w:rFonts w:asciiTheme="majorEastAsia" w:eastAsiaTheme="majorEastAsia" w:hAnsiTheme="majorEastAsia" w:hint="eastAsia"/>
        </w:rPr>
        <w:t>中央職業能力開発協会</w:t>
      </w:r>
    </w:p>
    <w:p w:rsidR="00DD6170" w:rsidRPr="009209F6" w:rsidRDefault="00DD6170" w:rsidP="00D76C68">
      <w:pPr>
        <w:adjustRightInd/>
        <w:spacing w:line="262" w:lineRule="exact"/>
        <w:ind w:leftChars="3417" w:left="7659"/>
        <w:rPr>
          <w:rFonts w:asciiTheme="majorEastAsia" w:eastAsiaTheme="majorEastAsia" w:hAnsiTheme="majorEastAsia" w:cs="Times New Roman"/>
        </w:rPr>
      </w:pPr>
      <w:r w:rsidRPr="009209F6">
        <w:rPr>
          <w:rFonts w:asciiTheme="majorEastAsia" w:eastAsiaTheme="majorEastAsia" w:hAnsiTheme="majorEastAsia" w:hint="eastAsia"/>
          <w:color w:val="000000"/>
        </w:rPr>
        <w:t>（以上、順不同）</w:t>
      </w:r>
    </w:p>
    <w:sectPr w:rsidR="00DD6170" w:rsidRPr="009209F6" w:rsidSect="001934BF">
      <w:headerReference w:type="default" r:id="rId9"/>
      <w:type w:val="continuous"/>
      <w:pgSz w:w="11906" w:h="16838" w:code="9"/>
      <w:pgMar w:top="1418" w:right="1134" w:bottom="1134" w:left="1134" w:header="567" w:footer="720" w:gutter="0"/>
      <w:pgNumType w:start="1"/>
      <w:cols w:space="720"/>
      <w:noEndnote/>
      <w:docGrid w:type="linesAndChars" w:linePitch="324" w:charSpace="28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F78" w:rsidRDefault="00CC6F78">
      <w:r>
        <w:separator/>
      </w:r>
    </w:p>
  </w:endnote>
  <w:endnote w:type="continuationSeparator" w:id="0">
    <w:p w:rsidR="00CC6F78" w:rsidRDefault="00CC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F78" w:rsidRDefault="00CC6F78">
      <w:r>
        <w:rPr>
          <w:rFonts w:ascii="ＭＳ 明朝" w:cs="Times New Roman"/>
          <w:sz w:val="2"/>
          <w:szCs w:val="2"/>
        </w:rPr>
        <w:continuationSeparator/>
      </w:r>
    </w:p>
  </w:footnote>
  <w:footnote w:type="continuationSeparator" w:id="0">
    <w:p w:rsidR="00CC6F78" w:rsidRDefault="00CC6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BB9" w:rsidRPr="008F4B9D" w:rsidRDefault="003F6BB9" w:rsidP="003F6BB9">
    <w:pPr>
      <w:pStyle w:val="a3"/>
      <w:jc w:val="right"/>
      <w:rPr>
        <w:sz w:val="22"/>
        <w:szCs w:val="22"/>
      </w:rPr>
    </w:pPr>
    <w:r w:rsidRPr="008F4B9D">
      <w:rPr>
        <w:rFonts w:hint="eastAsia"/>
        <w:sz w:val="22"/>
        <w:szCs w:val="22"/>
      </w:rPr>
      <w:t>【</w:t>
    </w:r>
    <w:r w:rsidR="00F07037">
      <w:rPr>
        <w:rFonts w:hint="eastAsia"/>
        <w:sz w:val="22"/>
        <w:szCs w:val="22"/>
      </w:rPr>
      <w:t>別紙</w:t>
    </w:r>
    <w:r w:rsidRPr="008F4B9D">
      <w:rPr>
        <w:rFonts w:hint="eastAsia"/>
        <w:sz w:val="22"/>
        <w:szCs w:val="22"/>
      </w:rPr>
      <w:t>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3278D"/>
    <w:multiLevelType w:val="hybridMultilevel"/>
    <w:tmpl w:val="B2225394"/>
    <w:lvl w:ilvl="0" w:tplc="B92EAE00">
      <w:start w:val="1"/>
      <w:numFmt w:val="decimalFullWidth"/>
      <w:lvlText w:val="（%1）"/>
      <w:lvlJc w:val="left"/>
      <w:pPr>
        <w:ind w:left="93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2"/>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5B"/>
    <w:rsid w:val="00056894"/>
    <w:rsid w:val="0006361E"/>
    <w:rsid w:val="000668E4"/>
    <w:rsid w:val="000C3D2E"/>
    <w:rsid w:val="000D25D6"/>
    <w:rsid w:val="000D62C3"/>
    <w:rsid w:val="00120529"/>
    <w:rsid w:val="00150347"/>
    <w:rsid w:val="00162CE3"/>
    <w:rsid w:val="001934BF"/>
    <w:rsid w:val="002037D0"/>
    <w:rsid w:val="00250289"/>
    <w:rsid w:val="0025799D"/>
    <w:rsid w:val="0028414F"/>
    <w:rsid w:val="002A42BB"/>
    <w:rsid w:val="002C749D"/>
    <w:rsid w:val="00323187"/>
    <w:rsid w:val="00333CD1"/>
    <w:rsid w:val="003345E9"/>
    <w:rsid w:val="00373EA3"/>
    <w:rsid w:val="00381345"/>
    <w:rsid w:val="003A0C43"/>
    <w:rsid w:val="003B4D4C"/>
    <w:rsid w:val="003D08A0"/>
    <w:rsid w:val="003E5CCD"/>
    <w:rsid w:val="003F6BB9"/>
    <w:rsid w:val="004473D3"/>
    <w:rsid w:val="00450DBD"/>
    <w:rsid w:val="00454CB1"/>
    <w:rsid w:val="00467325"/>
    <w:rsid w:val="0047084B"/>
    <w:rsid w:val="004A3687"/>
    <w:rsid w:val="005B5BB9"/>
    <w:rsid w:val="005F3871"/>
    <w:rsid w:val="005F4411"/>
    <w:rsid w:val="00627D19"/>
    <w:rsid w:val="006807B5"/>
    <w:rsid w:val="006C6587"/>
    <w:rsid w:val="006D07E5"/>
    <w:rsid w:val="006E277C"/>
    <w:rsid w:val="00781B5E"/>
    <w:rsid w:val="007845CF"/>
    <w:rsid w:val="007A710A"/>
    <w:rsid w:val="007D43DD"/>
    <w:rsid w:val="007F4462"/>
    <w:rsid w:val="00824339"/>
    <w:rsid w:val="00831F51"/>
    <w:rsid w:val="00832761"/>
    <w:rsid w:val="00854B1B"/>
    <w:rsid w:val="00873F51"/>
    <w:rsid w:val="008832C4"/>
    <w:rsid w:val="00891074"/>
    <w:rsid w:val="00893EF5"/>
    <w:rsid w:val="008B0BB0"/>
    <w:rsid w:val="008C38A1"/>
    <w:rsid w:val="008D512B"/>
    <w:rsid w:val="008F2E5E"/>
    <w:rsid w:val="008F4B9D"/>
    <w:rsid w:val="009209F6"/>
    <w:rsid w:val="00963963"/>
    <w:rsid w:val="0097186A"/>
    <w:rsid w:val="009C24B3"/>
    <w:rsid w:val="009E06B4"/>
    <w:rsid w:val="00A14C0F"/>
    <w:rsid w:val="00A23C83"/>
    <w:rsid w:val="00A63A99"/>
    <w:rsid w:val="00AB5C77"/>
    <w:rsid w:val="00B04BB6"/>
    <w:rsid w:val="00B46D60"/>
    <w:rsid w:val="00BB1502"/>
    <w:rsid w:val="00BF67ED"/>
    <w:rsid w:val="00C27C75"/>
    <w:rsid w:val="00C81151"/>
    <w:rsid w:val="00C81883"/>
    <w:rsid w:val="00C944DE"/>
    <w:rsid w:val="00CC6F78"/>
    <w:rsid w:val="00CD410A"/>
    <w:rsid w:val="00D220DD"/>
    <w:rsid w:val="00D37D6B"/>
    <w:rsid w:val="00D600A0"/>
    <w:rsid w:val="00D648EB"/>
    <w:rsid w:val="00D76C68"/>
    <w:rsid w:val="00DA675B"/>
    <w:rsid w:val="00DB17CA"/>
    <w:rsid w:val="00DC2576"/>
    <w:rsid w:val="00DD6170"/>
    <w:rsid w:val="00DE20BC"/>
    <w:rsid w:val="00E00653"/>
    <w:rsid w:val="00E46B38"/>
    <w:rsid w:val="00E85390"/>
    <w:rsid w:val="00E96C1E"/>
    <w:rsid w:val="00EB095B"/>
    <w:rsid w:val="00ED3496"/>
    <w:rsid w:val="00ED696C"/>
    <w:rsid w:val="00F07037"/>
    <w:rsid w:val="00F235F2"/>
    <w:rsid w:val="00F7547D"/>
    <w:rsid w:val="00F83130"/>
    <w:rsid w:val="00F87A48"/>
    <w:rsid w:val="00FB0451"/>
    <w:rsid w:val="00FB4A9C"/>
    <w:rsid w:val="00FE5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411"/>
    <w:pPr>
      <w:tabs>
        <w:tab w:val="center" w:pos="4252"/>
        <w:tab w:val="right" w:pos="8504"/>
      </w:tabs>
      <w:snapToGrid w:val="0"/>
    </w:pPr>
  </w:style>
  <w:style w:type="character" w:customStyle="1" w:styleId="a4">
    <w:name w:val="ヘッダー (文字)"/>
    <w:basedOn w:val="a0"/>
    <w:link w:val="a3"/>
    <w:uiPriority w:val="99"/>
    <w:locked/>
    <w:rsid w:val="005F4411"/>
    <w:rPr>
      <w:rFonts w:cs="ＭＳ 明朝"/>
      <w:kern w:val="0"/>
      <w:sz w:val="21"/>
      <w:szCs w:val="21"/>
    </w:rPr>
  </w:style>
  <w:style w:type="paragraph" w:styleId="a5">
    <w:name w:val="footer"/>
    <w:basedOn w:val="a"/>
    <w:link w:val="a6"/>
    <w:uiPriority w:val="99"/>
    <w:unhideWhenUsed/>
    <w:rsid w:val="005F4411"/>
    <w:pPr>
      <w:tabs>
        <w:tab w:val="center" w:pos="4252"/>
        <w:tab w:val="right" w:pos="8504"/>
      </w:tabs>
      <w:snapToGrid w:val="0"/>
    </w:pPr>
  </w:style>
  <w:style w:type="character" w:customStyle="1" w:styleId="a6">
    <w:name w:val="フッター (文字)"/>
    <w:basedOn w:val="a0"/>
    <w:link w:val="a5"/>
    <w:uiPriority w:val="99"/>
    <w:locked/>
    <w:rsid w:val="005F4411"/>
    <w:rPr>
      <w:rFonts w:cs="ＭＳ 明朝"/>
      <w:kern w:val="0"/>
      <w:sz w:val="21"/>
      <w:szCs w:val="21"/>
    </w:rPr>
  </w:style>
  <w:style w:type="paragraph" w:styleId="a7">
    <w:name w:val="Balloon Text"/>
    <w:basedOn w:val="a"/>
    <w:link w:val="a8"/>
    <w:uiPriority w:val="99"/>
    <w:semiHidden/>
    <w:unhideWhenUsed/>
    <w:rsid w:val="0047084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7084B"/>
    <w:rPr>
      <w:rFonts w:asciiTheme="majorHAnsi" w:eastAsiaTheme="majorEastAsia" w:hAnsiTheme="majorHAnsi" w:cs="Times New Roman"/>
      <w:kern w:val="0"/>
      <w:sz w:val="18"/>
      <w:szCs w:val="18"/>
    </w:rPr>
  </w:style>
  <w:style w:type="paragraph" w:styleId="a9">
    <w:name w:val="List Paragraph"/>
    <w:basedOn w:val="a"/>
    <w:uiPriority w:val="34"/>
    <w:qFormat/>
    <w:rsid w:val="00E00653"/>
    <w:pPr>
      <w:overflowPunct/>
      <w:adjustRightInd/>
      <w:ind w:leftChars="400" w:left="840"/>
      <w:textAlignment w:val="auto"/>
    </w:pPr>
    <w:rPr>
      <w:rFonts w:asciiTheme="minorHAnsi" w:eastAsiaTheme="minorEastAsia" w:hAnsiTheme="minorHAnsi" w:cstheme="minorBid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411"/>
    <w:pPr>
      <w:tabs>
        <w:tab w:val="center" w:pos="4252"/>
        <w:tab w:val="right" w:pos="8504"/>
      </w:tabs>
      <w:snapToGrid w:val="0"/>
    </w:pPr>
  </w:style>
  <w:style w:type="character" w:customStyle="1" w:styleId="a4">
    <w:name w:val="ヘッダー (文字)"/>
    <w:basedOn w:val="a0"/>
    <w:link w:val="a3"/>
    <w:uiPriority w:val="99"/>
    <w:locked/>
    <w:rsid w:val="005F4411"/>
    <w:rPr>
      <w:rFonts w:cs="ＭＳ 明朝"/>
      <w:kern w:val="0"/>
      <w:sz w:val="21"/>
      <w:szCs w:val="21"/>
    </w:rPr>
  </w:style>
  <w:style w:type="paragraph" w:styleId="a5">
    <w:name w:val="footer"/>
    <w:basedOn w:val="a"/>
    <w:link w:val="a6"/>
    <w:uiPriority w:val="99"/>
    <w:unhideWhenUsed/>
    <w:rsid w:val="005F4411"/>
    <w:pPr>
      <w:tabs>
        <w:tab w:val="center" w:pos="4252"/>
        <w:tab w:val="right" w:pos="8504"/>
      </w:tabs>
      <w:snapToGrid w:val="0"/>
    </w:pPr>
  </w:style>
  <w:style w:type="character" w:customStyle="1" w:styleId="a6">
    <w:name w:val="フッター (文字)"/>
    <w:basedOn w:val="a0"/>
    <w:link w:val="a5"/>
    <w:uiPriority w:val="99"/>
    <w:locked/>
    <w:rsid w:val="005F4411"/>
    <w:rPr>
      <w:rFonts w:cs="ＭＳ 明朝"/>
      <w:kern w:val="0"/>
      <w:sz w:val="21"/>
      <w:szCs w:val="21"/>
    </w:rPr>
  </w:style>
  <w:style w:type="paragraph" w:styleId="a7">
    <w:name w:val="Balloon Text"/>
    <w:basedOn w:val="a"/>
    <w:link w:val="a8"/>
    <w:uiPriority w:val="99"/>
    <w:semiHidden/>
    <w:unhideWhenUsed/>
    <w:rsid w:val="0047084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7084B"/>
    <w:rPr>
      <w:rFonts w:asciiTheme="majorHAnsi" w:eastAsiaTheme="majorEastAsia" w:hAnsiTheme="majorHAnsi" w:cs="Times New Roman"/>
      <w:kern w:val="0"/>
      <w:sz w:val="18"/>
      <w:szCs w:val="18"/>
    </w:rPr>
  </w:style>
  <w:style w:type="paragraph" w:styleId="a9">
    <w:name w:val="List Paragraph"/>
    <w:basedOn w:val="a"/>
    <w:uiPriority w:val="34"/>
    <w:qFormat/>
    <w:rsid w:val="00E00653"/>
    <w:pPr>
      <w:overflowPunct/>
      <w:adjustRightInd/>
      <w:ind w:leftChars="400" w:left="840"/>
      <w:textAlignment w:val="auto"/>
    </w:pPr>
    <w:rPr>
      <w:rFonts w:asciiTheme="minorHAnsi" w:eastAsiaTheme="minorEastAsia"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78103">
      <w:marLeft w:val="0"/>
      <w:marRight w:val="0"/>
      <w:marTop w:val="0"/>
      <w:marBottom w:val="0"/>
      <w:divBdr>
        <w:top w:val="none" w:sz="0" w:space="0" w:color="auto"/>
        <w:left w:val="none" w:sz="0" w:space="0" w:color="auto"/>
        <w:bottom w:val="none" w:sz="0" w:space="0" w:color="auto"/>
        <w:right w:val="none" w:sz="0" w:space="0" w:color="auto"/>
      </w:divBdr>
    </w:div>
    <w:div w:id="18999781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0E36F-3A6B-4819-A6F3-06AC9682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879</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独）　高齢・障害者雇用支援機構</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独）　高齢・障害者雇用支援機構</dc:creator>
  <cp:lastModifiedBy>厚生労働省ネットワークシステム</cp:lastModifiedBy>
  <cp:revision>4</cp:revision>
  <cp:lastPrinted>2016-10-05T02:55:00Z</cp:lastPrinted>
  <dcterms:created xsi:type="dcterms:W3CDTF">2016-10-18T05:25:00Z</dcterms:created>
  <dcterms:modified xsi:type="dcterms:W3CDTF">2016-10-20T09:17:00Z</dcterms:modified>
</cp:coreProperties>
</file>